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1CA" w:rsidRPr="000F429F" w:rsidRDefault="00AD21C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12 </w:t>
                            </w:r>
                            <w:r>
                              <w:rPr>
                                <w:rFonts w:cs="Vahid" w:hint="cs"/>
                                <w:color w:val="4F6228" w:themeColor="accent3" w:themeShade="80"/>
                                <w:sz w:val="28"/>
                                <w:szCs w:val="36"/>
                                <w:rtl/>
                              </w:rPr>
                              <w:t>آبان</w:t>
                            </w:r>
                            <w:r>
                              <w:rPr>
                                <w:rFonts w:cs="Vahid"/>
                                <w:color w:val="4F6228" w:themeColor="accent3" w:themeShade="80"/>
                                <w:sz w:val="28"/>
                                <w:szCs w:val="36"/>
                                <w:rtl/>
                              </w:rPr>
                              <w:t xml:space="preserve"> 1395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AD21CA" w:rsidRPr="000F429F" w:rsidRDefault="00AD21C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12 </w:t>
                      </w:r>
                      <w:r>
                        <w:rPr>
                          <w:rFonts w:cs="Vahid" w:hint="cs"/>
                          <w:color w:val="4F6228" w:themeColor="accent3" w:themeShade="80"/>
                          <w:sz w:val="28"/>
                          <w:szCs w:val="36"/>
                          <w:rtl/>
                        </w:rPr>
                        <w:t>آبان</w:t>
                      </w:r>
                      <w:r>
                        <w:rPr>
                          <w:rFonts w:cs="Vahid"/>
                          <w:color w:val="4F6228" w:themeColor="accent3" w:themeShade="80"/>
                          <w:sz w:val="28"/>
                          <w:szCs w:val="36"/>
                          <w:rtl/>
                        </w:rPr>
                        <w:t xml:space="preserve"> 1395</w:t>
                      </w:r>
                    </w:p>
                  </w:txbxContent>
                </v:textbox>
                <w10:wrap anchory="page"/>
                <w10:anchorlock/>
              </v:shape>
            </w:pict>
          </mc:Fallback>
        </mc:AlternateContent>
      </w:r>
      <w:r w:rsidR="0070239E">
        <w:rPr>
          <w:rFonts w:cs="Vahid" w:hint="cs"/>
          <w:color w:val="C00000"/>
          <w:sz w:val="36"/>
          <w:szCs w:val="36"/>
          <w:rtl/>
        </w:rPr>
        <w:t>عناوين اصلي آموزشي دوره تربيت خانواده</w:t>
      </w:r>
    </w:p>
    <w:p w:rsidR="0070239E" w:rsidRDefault="0070239E" w:rsidP="0070239E">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روشن است كه هر فعاليت فردي يا اجتماعي نيازمند دانش و مهارت است. اين دانش و مهارت را يا بايد از طريق تجربه كسب نمود و يا از طريق آموزش و تربيت. دوره فوق فرصتي</w:t>
      </w:r>
      <w:r w:rsidR="00B246BE">
        <w:rPr>
          <w:rFonts w:hint="cs"/>
          <w:rtl/>
        </w:rPr>
        <w:t>‌‌‌‌‌‌‌‌‌‌‌‌‌‌‌‌‌‌‌‌‌‌‌‌‌‌‌‌‌‌‌‌‌‌‌‌‌‌‌‌‌‌‌‌‌‌‌‌‌‌‌‌‌‌‌‌‌‌‌‌‌‌‌‌‌‌‌‌‌‌‌‌‌‌‌‌‌‌‌‌‌‌‌‌‌‌‌‌‌‌‌‌‌‌‌‌‌‌‌‌‌‌‌‌‌‌‌‌‌‌‌‌‌‌‌‌‌‌‌‌‌‌‌‌‌‌‌‌‌‌‌‌‌‌‌‌‌‌‌‌‌‌‌‌‌‌‌‌‌‌‌‌‌‌‌‌‌‌‌‌‌‌‌‌‌‌‌‌‌‌‌‌‌‌‌‌‌‌‌‌‌‌‌‌‌‌‌‌‌‌‌‌‌‌‌‌‌‌‌‌‌‌‌‌‌‌‌‌‌‌‌‌‌‌‌‌‌‌‌‌‌‌‌‌‌‌‌‌‌‌‌‌‌‌‌‌‌‌‌‌‌‌‌‌‌‌‌‌‌‌‌‌‌‌‌‌</w:t>
      </w:r>
      <w:r>
        <w:rPr>
          <w:rFonts w:hint="cs"/>
          <w:rtl/>
        </w:rPr>
        <w:t>ست تا زوج</w:t>
      </w:r>
      <w:r w:rsidR="00B246BE">
        <w:rPr>
          <w:rFonts w:hint="cs"/>
          <w:rtl/>
        </w:rPr>
        <w:t>‌‌‌‌‌‌‌‌‌‌‌‌‌‌‌‌‌‌‌‌‌‌‌‌‌‌‌‌‌‌‌‌‌‌‌‌‌‌‌‌‌‌‌‌‌‌‌‌‌‌‌‌‌‌‌‌‌‌‌‌‌‌‌‌‌‌‌‌‌‌‌‌‌‌‌‌‌‌‌‌‌‌‌‌‌‌‌‌‌‌‌‌‌‌‌‌‌‌‌‌‌‌‌‌‌‌‌‌‌‌‌‌‌‌‌‌‌‌‌‌‌‌‌‌‌‌‌‌‌‌‌‌‌‌‌‌‌‌‌‌‌‌‌‌‌‌‌‌‌‌‌‌‌‌‌‌‌‌‌‌‌‌‌‌‌‌‌‌‌‌‌‌‌‌‌‌‌‌‌‌‌‌‌‌‌‌‌‌‌‌‌‌‌‌‌‌‌‌‌‌‌‌‌‌‌‌‌‌‌‌‌‌‌‌‌‌‌‌‌‌‌‌‌‌‌‌‌‌‌‌‌‌‌‌‌‌‌‌‌‌‌‌‌‌‌‌‌‌‌‌‌‌‌‌‌‌</w:t>
      </w:r>
      <w:r>
        <w:rPr>
          <w:rFonts w:hint="cs"/>
          <w:rtl/>
        </w:rPr>
        <w:t>هاي جوان را با كارويژه</w:t>
      </w:r>
      <w:r w:rsidR="00B246BE">
        <w:rPr>
          <w:rFonts w:hint="cs"/>
          <w:rtl/>
        </w:rPr>
        <w:t>‌‌‌‌‌‌‌‌‌‌‌‌‌‌‌‌‌‌‌‌‌‌‌‌‌‌‌‌‌‌‌‌‌‌‌‌‌‌‌‌‌‌‌‌‌‌‌‌‌‌‌‌‌‌‌‌‌‌‌‌‌‌‌‌‌‌‌‌‌‌‌‌‌‌‌‌‌‌‌‌‌‌‌‌‌‌‌‌‌‌‌‌‌‌‌‌‌‌‌‌‌‌‌‌‌‌‌‌‌‌‌‌‌‌‌‌‌‌‌‌‌‌‌‌‌‌‌‌‌‌‌‌‌‌‌‌‌‌‌‌‌‌‌‌‌‌‌‌‌‌‌‌‌‌‌‌‌‌‌‌‌‌‌‌‌‌‌‌‌‌‌‌‌‌‌‌‌‌‌‌‌‌‌‌‌‌‌‌‌‌‌‌‌‌‌‌‌‌‌‌‌‌‌‌‌‌‌‌‌‌‌‌‌‌‌‌‌‌‌‌‌‌‌‌‌‌‌‌‌‌‌‌‌‌‌‌‌‌‌‌‌‌‌‌‌‌‌‌‌‌‌‌‌‌‌‌</w:t>
      </w:r>
      <w:r>
        <w:rPr>
          <w:rFonts w:hint="cs"/>
          <w:rtl/>
        </w:rPr>
        <w:t>هاي فردي و اجتماعي خود آشنا سازد. از اين رو، ابتدا بايد اين كارويژه</w:t>
      </w:r>
      <w:r w:rsidR="00B246BE">
        <w:rPr>
          <w:rFonts w:hint="cs"/>
          <w:rtl/>
        </w:rPr>
        <w:t>‌‌‌‌‌‌‌‌‌‌‌‌‌‌‌‌‌‌‌‌‌‌‌‌‌‌‌‌‌‌‌‌‌‌‌‌‌‌‌‌‌‌‌‌‌‌‌‌‌‌‌‌‌‌‌‌‌‌‌‌‌‌‌‌‌‌‌‌‌‌‌‌‌‌‌‌‌‌‌‌‌‌‌‌‌‌‌‌‌‌‌‌‌‌‌‌‌‌‌‌‌‌‌‌‌‌‌‌‌‌‌‌‌‌‌‌‌‌‌‌‌‌‌‌‌‌‌‌‌‌‌‌‌‌‌‌‌‌‌‌‌‌‌‌‌‌‌‌‌‌‌‌‌‌‌‌‌‌‌‌‌‌‌‌‌‌‌‌‌‌‌‌‌‌‌‌‌‌‌‌‌‌‌‌‌‌‌‌‌‌‌‌‌‌‌‌‌‌‌‌‌‌‌‌‌‌‌‌‌‌‌‌‌‌‌‌‌‌‌‌‌‌‌‌‌‌‌‌‌‌‌‌‌‌‌‌‌‌‌‌‌‌‌‌‌‌‌‌‌‌‌‌‌‌‌‌</w:t>
      </w:r>
      <w:r>
        <w:rPr>
          <w:rFonts w:hint="cs"/>
          <w:rtl/>
        </w:rPr>
        <w:t>ها فهرست گردند، سپس نيازهاي دانشي و مهارتي هر كدام تجميع شده، در اختيار كارآموزان جوان قرار گيرند. دستيابي به كارويژه</w:t>
      </w:r>
      <w:r w:rsidR="00B246BE">
        <w:rPr>
          <w:rFonts w:hint="cs"/>
          <w:rtl/>
        </w:rPr>
        <w:t>‌‌‌‌‌‌‌‌‌‌‌‌‌‌‌‌‌‌‌‌‌‌‌‌‌‌‌‌‌‌‌‌‌‌‌‌‌‌‌‌‌‌‌‌‌‌‌‌‌‌‌‌‌‌‌‌‌‌‌‌‌‌‌‌‌‌‌‌‌‌‌‌‌‌‌‌‌‌‌‌‌‌‌‌‌‌‌‌‌‌‌‌‌‌‌‌‌‌‌‌‌‌‌‌‌‌‌‌‌‌‌‌‌‌‌‌‌‌‌‌‌‌‌‌‌‌‌‌‌‌‌‌‌‌‌‌‌‌‌‌‌‌‌‌‌‌‌‌‌‌‌‌‌‌‌‌‌‌‌‌‌‌‌‌‌‌‌‌‌‌‌‌‌‌‌‌‌‌‌‌‌‌‌‌‌‌‌‌‌‌‌‌‌‌‌‌‌‌‌‌‌‌‌‌‌‌‌‌‌‌‌‌‌‌‌‌‌‌‌‌‌‌‌‌‌‌‌‌‌‌‌‌‌‌‌‌‌‌‌‌‌‌‌‌‌‌‌‌‌‌‌‌‌‌‌‌</w:t>
      </w:r>
      <w:r>
        <w:rPr>
          <w:rFonts w:hint="cs"/>
          <w:rtl/>
        </w:rPr>
        <w:t>هاي مذكور مبتني بر نگاهي</w:t>
      </w:r>
      <w:r w:rsidR="00B246BE">
        <w:rPr>
          <w:rFonts w:hint="cs"/>
          <w:rtl/>
        </w:rPr>
        <w:t>‌‌‌‌‌‌‌‌‌‌‌‌‌‌‌‌‌‌‌‌‌‌‌‌‌‌‌‌‌‌‌‌‌‌‌‌‌‌‌‌‌‌‌‌‌‌‌‌‌‌‌‌‌‌‌‌‌‌‌‌‌‌‌‌‌‌‌‌‌‌‌‌‌‌‌‌‌‌‌‌‌‌‌‌‌‌‌‌‌‌‌‌‌‌‌‌‌‌‌‌‌‌‌‌‌‌‌‌‌‌‌‌‌‌‌‌‌‌‌‌‌‌‌‌‌‌‌‌‌‌‌‌‌‌‌‌‌‌‌‌‌‌‌‌‌‌‌‌‌‌‌‌‌‌‌‌‌‌‌‌‌‌‌‌‌‌‌‌‌‌‌‌‌‌‌‌‌‌‌‌‌‌‌‌‌‌‌‌‌‌‌‌‌‌‌‌‌‌‌‌‌‌‌‌‌‌‌‌‌‌‌‌‌‌‌‌‌‌‌‌‌‌‌‌‌‌‌‌‌‌‌‌‌‌‌‌‌‌‌‌‌‌‌‌‌‌‌‌‌‌‌‌‌‌‌‌</w:t>
      </w:r>
      <w:r>
        <w:rPr>
          <w:rFonts w:hint="cs"/>
          <w:rtl/>
        </w:rPr>
        <w:t>ست كه ما به «خانواده» داريم. با تغيير نگاه به خانواده و فلسفه آن، كارويژه</w:t>
      </w:r>
      <w:r w:rsidR="00B246BE">
        <w:rPr>
          <w:rFonts w:hint="cs"/>
          <w:rtl/>
        </w:rPr>
        <w:t>‌‌‌‌‌‌‌‌‌‌‌‌‌‌‌‌‌‌‌‌‌‌‌‌‌‌‌‌‌‌‌‌‌‌‌‌‌‌‌‌‌‌‌‌‌‌‌‌‌‌‌‌‌‌‌‌‌‌‌‌‌‌‌‌‌‌‌‌‌‌‌‌‌‌‌‌‌‌‌‌‌‌‌‌‌‌‌‌‌‌‌‌‌‌‌‌‌‌‌‌‌‌‌‌‌‌‌‌‌‌‌‌‌‌‌‌‌‌‌‌‌‌‌‌‌‌‌‌‌‌‌‌‌‌‌‌‌‌‌‌‌‌‌‌‌‌‌‌‌‌‌‌‌‌‌‌‌‌‌‌‌‌‌‌‌‌‌‌‌‌‌‌‌‌‌‌‌‌‌‌‌‌‌‌‌‌‌‌‌‌‌‌‌‌‌‌‌‌‌‌‌‌‌‌‌‌‌‌‌‌‌‌‌‌‌‌‌‌‌‌‌‌‌‌‌‌‌‌‌‌‌‌‌‌‌‌‌‌‌‌‌‌‌‌‌‌‌‌‌‌‌‌‌‌‌‌</w:t>
      </w:r>
      <w:r>
        <w:rPr>
          <w:rFonts w:hint="cs"/>
          <w:rtl/>
        </w:rPr>
        <w:t>ها نيز تفاوت خواهد كرد. در اين مسير ما تلاش مي</w:t>
      </w:r>
      <w:r w:rsidR="00B246BE">
        <w:rPr>
          <w:rFonts w:hint="cs"/>
          <w:rtl/>
        </w:rPr>
        <w:t>‌‌‌‌‌‌‌‌‌‌‌‌‌‌‌‌‌‌‌‌‌‌‌‌‌‌‌‌‌‌‌‌‌‌‌‌‌‌‌‌‌‌‌‌‌‌‌‌‌‌‌‌‌‌‌‌‌‌‌‌‌‌‌‌‌‌‌‌‌‌‌‌‌‌‌‌‌‌‌‌‌‌‌‌‌‌‌‌‌‌‌‌‌‌‌‌‌‌‌‌‌‌‌‌‌‌‌‌‌‌‌‌‌‌‌‌‌‌‌‌‌‌‌‌‌‌‌‌‌‌‌‌‌‌‌‌‌‌‌‌‌‌‌‌‌‌‌‌‌‌‌‌‌‌‌‌‌‌‌‌‌‌‌‌‌‌‌‌‌‌‌‌‌‌‌‌‌‌‌‌‌‌‌‌‌‌‌‌‌‌‌‌‌‌‌‌‌‌‌‌‌‌‌‌‌‌‌‌‌‌‌‌‌‌‌‌‌‌‌‌‌‌‌‌‌‌‌‌‌‌‌‌‌‌‌‌‌‌‌‌‌‌‌‌‌‌‌‌‌‌‌‌‌‌‌‌</w:t>
      </w:r>
      <w:r>
        <w:rPr>
          <w:rFonts w:hint="cs"/>
          <w:rtl/>
        </w:rPr>
        <w:t>كنيم تا نگاه اسلامي را مبنا قرار دهيم.</w:t>
      </w:r>
    </w:p>
    <w:p w:rsidR="006C074C" w:rsidRDefault="006C074C" w:rsidP="0032771C">
      <w:pPr>
        <w:rPr>
          <w:rtl/>
        </w:rPr>
      </w:pPr>
    </w:p>
    <w:p w:rsidR="006C074C" w:rsidRDefault="006C074C" w:rsidP="006C074C">
      <w:pPr>
        <w:pStyle w:val="Heading1"/>
        <w:rPr>
          <w:rtl/>
        </w:rPr>
      </w:pPr>
      <w:bookmarkStart w:id="0" w:name="_Toc466265586"/>
      <w:r>
        <w:rPr>
          <w:rFonts w:hint="cs"/>
          <w:rtl/>
        </w:rPr>
        <w:t>تبيين فلسفه خانواده</w:t>
      </w:r>
      <w:bookmarkEnd w:id="0"/>
    </w:p>
    <w:p w:rsidR="001843B4" w:rsidRDefault="006C074C" w:rsidP="006C074C">
      <w:pPr>
        <w:rPr>
          <w:rtl/>
        </w:rPr>
      </w:pPr>
      <w:r>
        <w:rPr>
          <w:rFonts w:hint="cs"/>
          <w:rtl/>
        </w:rPr>
        <w:t>كارآموزان كه همان زوج</w:t>
      </w:r>
      <w:r w:rsidR="00B246BE">
        <w:rPr>
          <w:rFonts w:hint="cs"/>
          <w:rtl/>
        </w:rPr>
        <w:t>‌‌‌‌‌‌‌‌‌‌‌‌‌‌‌‌‌‌‌‌‌‌‌‌‌‌‌‌‌‌‌‌‌‌‌‌‌‌‌‌‌‌‌‌‌‌‌‌‌‌‌‌‌‌‌‌‌‌‌‌‌‌‌‌‌‌‌‌‌‌‌‌‌‌‌‌‌‌‌‌‌‌‌‌‌‌‌‌‌‌‌‌‌‌‌‌‌‌‌‌‌‌‌‌‌‌‌‌‌‌‌‌‌‌‌‌‌‌‌‌‌‌‌‌‌‌‌‌‌‌‌‌‌‌‌‌‌‌‌‌‌‌‌‌‌‌‌‌‌‌‌‌‌‌‌‌‌‌‌‌‌‌‌‌‌‌‌‌‌‌‌‌‌‌‌‌‌‌‌‌‌‌‌‌‌‌‌‌‌‌‌‌‌‌‌‌‌‌‌‌‌‌‌‌‌‌‌‌‌‌‌‌‌‌‌‌‌‌‌‌‌‌‌‌‌‌‌‌‌‌‌‌‌‌‌‌‌‌‌‌‌‌‌‌‌‌‌‌‌‌‌‌‌‌‌‌</w:t>
      </w:r>
      <w:r>
        <w:rPr>
          <w:rFonts w:hint="cs"/>
          <w:rtl/>
        </w:rPr>
        <w:t>هاي جوان هستند در ابتدا بايد بدانند اصلاً چرا و به چه دليل تبديل به «خانواده» شده</w:t>
      </w:r>
      <w:r w:rsidR="00B246BE">
        <w:rPr>
          <w:rFonts w:hint="cs"/>
          <w:rtl/>
        </w:rPr>
        <w:t>‌‌‌‌‌‌‌‌‌‌‌‌‌‌‌‌‌‌‌‌‌‌‌‌‌‌‌‌‌‌‌‌‌‌‌‌‌‌‌‌‌‌‌‌‌‌‌‌‌‌‌‌‌‌‌‌‌‌‌‌‌‌‌‌‌‌‌‌‌‌‌‌‌‌‌‌‌‌‌‌‌‌‌‌‌‌‌‌‌‌‌‌‌‌‌‌‌‌‌‌‌‌‌‌‌‌‌‌‌‌‌‌‌‌‌‌‌‌‌‌‌‌‌‌‌‌‌‌‌‌‌‌‌‌‌‌‌‌‌‌‌‌‌‌‌‌‌‌‌‌‌‌‌‌‌‌‌‌‌‌‌‌‌‌‌‌‌‌‌‌‌‌‌‌‌‌‌‌‌‌‌‌‌‌‌‌‌‌‌‌‌‌‌‌‌‌‌‌‌‌‌‌‌‌‌‌‌‌‌‌‌‌‌‌‌‌‌‌‌‌‌‌‌‌‌‌‌‌‌‌‌‌‌‌‌‌‌‌‌‌‌‌‌‌‌‌‌‌‌‌‌‌‌‌‌‌</w:t>
      </w:r>
      <w:r>
        <w:rPr>
          <w:rFonts w:hint="cs"/>
          <w:rtl/>
        </w:rPr>
        <w:t>اند و از زندگي فردي خارج گشته</w:t>
      </w:r>
      <w:r w:rsidR="00B246BE">
        <w:rPr>
          <w:rFonts w:hint="cs"/>
          <w:rtl/>
        </w:rPr>
        <w:t>‌‌‌‌‌‌‌‌‌‌‌‌‌‌‌‌‌‌‌‌‌‌‌‌‌‌‌‌‌‌‌‌‌‌‌‌‌‌‌‌‌‌‌‌‌‌‌‌‌‌‌‌‌‌‌‌‌‌‌‌‌‌‌‌‌‌‌‌‌‌‌‌‌‌‌‌‌‌‌‌‌‌‌‌‌‌‌‌‌‌‌‌‌‌‌‌‌‌‌‌‌‌‌‌‌‌‌‌‌‌‌‌‌‌‌‌‌‌‌‌‌‌‌‌‌‌‌‌‌‌‌‌‌‌‌‌‌‌‌‌‌‌‌‌‌‌‌‌‌‌‌‌‌‌‌‌‌‌‌‌‌‌‌‌‌‌‌‌‌‌‌‌‌‌‌‌‌‌‌‌‌‌‌‌‌‌‌‌‌‌‌‌‌‌‌‌‌‌‌‌‌‌‌‌‌‌‌‌‌‌‌‌‌‌‌‌‌‌‌‌‌‌‌‌‌‌‌‌‌‌‌‌‌‌‌‌‌‌‌‌‌‌‌‌‌‌‌‌‌‌‌‌‌‌‌‌</w:t>
      </w:r>
      <w:r>
        <w:rPr>
          <w:rFonts w:hint="cs"/>
          <w:rtl/>
        </w:rPr>
        <w:t>اند، به چه دليل و با چه هدف و غايتي.</w:t>
      </w:r>
    </w:p>
    <w:p w:rsidR="006C074C" w:rsidRDefault="006C074C" w:rsidP="006C074C">
      <w:pPr>
        <w:pStyle w:val="Heading2"/>
        <w:rPr>
          <w:rtl/>
        </w:rPr>
      </w:pPr>
      <w:bookmarkStart w:id="1" w:name="_Toc466265587"/>
      <w:r>
        <w:rPr>
          <w:rFonts w:hint="cs"/>
          <w:rtl/>
        </w:rPr>
        <w:t>خانواده بمثابه سلول نظام فرهنگي جامعه</w:t>
      </w:r>
      <w:bookmarkEnd w:id="1"/>
    </w:p>
    <w:p w:rsidR="006C074C" w:rsidRPr="006C074C" w:rsidRDefault="006C074C" w:rsidP="006C074C">
      <w:pPr>
        <w:rPr>
          <w:rtl/>
        </w:rPr>
      </w:pPr>
      <w:r>
        <w:rPr>
          <w:rFonts w:hint="cs"/>
          <w:rtl/>
        </w:rPr>
        <w:t>تبيين جايگاه خانواده به عنوان كوچك</w:t>
      </w:r>
      <w:r w:rsidR="00B246BE">
        <w:rPr>
          <w:rFonts w:hint="cs"/>
          <w:rtl/>
        </w:rPr>
        <w:t>‌‌‌‌‌‌‌‌‌‌‌‌‌‌‌‌‌‌‌‌‌‌‌‌‌‌‌‌‌‌‌‌‌‌‌‌‌‌‌‌‌‌‌‌‌‌‌‌‌‌‌‌‌‌‌‌‌‌‌‌‌‌‌‌‌‌‌‌‌‌‌‌‌‌‌‌‌‌‌‌‌‌‌‌‌‌‌‌‌‌‌‌‌‌‌‌‌‌‌‌‌‌‌‌‌‌‌‌‌‌‌‌‌‌‌‌‌‌‌‌‌‌‌‌‌‌‌‌‌‌‌‌‌‌‌‌‌‌‌‌‌‌‌‌‌‌‌‌‌‌‌‌‌‌‌‌‌‌‌‌‌‌‌‌‌‌‌‌‌‌‌‌‌‌‌‌‌‌‌‌‌‌‌‌‌‌‌‌‌‌‌‌‌‌‌‌‌‌‌‌‌‌‌‌‌‌‌‌‌‌‌‌‌‌‌‌‌‌‌‌‌‌‌‌‌‌‌‌‌‌‌‌‌‌‌‌‌‌‌‌‌‌‌‌‌‌‌‌‌‌‌‌‌‌‌‌</w:t>
      </w:r>
      <w:r>
        <w:rPr>
          <w:rFonts w:hint="cs"/>
          <w:rtl/>
        </w:rPr>
        <w:t>ترين واحد تكرارشونده نظام فرهنگي جامعه اسلامي</w:t>
      </w:r>
    </w:p>
    <w:p w:rsidR="006C074C" w:rsidRDefault="006C074C" w:rsidP="006C074C">
      <w:pPr>
        <w:pStyle w:val="Heading3"/>
        <w:rPr>
          <w:rtl/>
        </w:rPr>
      </w:pPr>
      <w:bookmarkStart w:id="2" w:name="_Toc466265588"/>
      <w:r>
        <w:rPr>
          <w:rFonts w:hint="cs"/>
          <w:rtl/>
        </w:rPr>
        <w:t>تعريف سلول در يك ارگانيسم زنده</w:t>
      </w:r>
      <w:bookmarkEnd w:id="2"/>
    </w:p>
    <w:p w:rsidR="006C074C" w:rsidRDefault="006C074C" w:rsidP="006C074C">
      <w:pPr>
        <w:rPr>
          <w:rtl/>
        </w:rPr>
      </w:pPr>
      <w:r>
        <w:rPr>
          <w:rFonts w:hint="cs"/>
          <w:rtl/>
        </w:rPr>
        <w:t>سلول كوچك</w:t>
      </w:r>
      <w:r w:rsidR="00B246BE">
        <w:rPr>
          <w:rFonts w:hint="cs"/>
          <w:rtl/>
        </w:rPr>
        <w:t>‌‌‌‌‌‌‌‌‌‌‌‌‌‌‌‌‌‌‌‌‌‌‌‌‌‌‌‌‌‌‌‌‌‌‌‌‌‌‌‌‌‌‌‌‌‌‌‌‌‌‌‌‌‌‌‌‌‌‌‌‌‌‌‌‌‌‌‌‌‌‌‌‌‌‌‌‌‌‌‌‌‌‌‌‌‌‌‌‌‌‌‌‌‌‌‌‌‌‌‌‌‌‌‌‌‌‌‌‌‌‌‌‌‌‌‌‌‌‌‌‌‌‌‌‌‌‌‌‌‌‌‌‌‌‌‌‌‌‌‌‌‌‌‌‌‌‌‌‌‌‌‌‌‌‌‌‌‌‌‌‌‌‌‌‌‌‌‌‌‌‌‌‌‌‌‌‌‌‌‌‌‌‌‌‌‌‌‌‌‌‌‌‌‌‌‌‌‌‌‌‌‌‌‌‌‌‌‌‌‌‌‌‌‌‌‌‌‌‌‌‌‌‌‌‌‌‌‌‌‌‌‌‌‌‌‌‌‌‌‌‌‌‌‌‌‌‌‌‌‌‌‌‌‌‌‌</w:t>
      </w:r>
      <w:r>
        <w:rPr>
          <w:rFonts w:hint="cs"/>
          <w:rtl/>
        </w:rPr>
        <w:t>ترين واحد تكرارشونده در ساخت يك موجود زنده است.</w:t>
      </w:r>
    </w:p>
    <w:p w:rsidR="006C074C" w:rsidRDefault="006C074C" w:rsidP="006C074C">
      <w:pPr>
        <w:pStyle w:val="Heading3"/>
        <w:rPr>
          <w:rtl/>
        </w:rPr>
      </w:pPr>
      <w:bookmarkStart w:id="3" w:name="_Toc466265589"/>
      <w:r>
        <w:rPr>
          <w:rFonts w:hint="cs"/>
          <w:rtl/>
        </w:rPr>
        <w:t>تفاوت سلول با مولكول</w:t>
      </w:r>
      <w:bookmarkEnd w:id="3"/>
    </w:p>
    <w:p w:rsidR="006C074C" w:rsidRDefault="006C074C" w:rsidP="006C074C">
      <w:pPr>
        <w:rPr>
          <w:rtl/>
        </w:rPr>
      </w:pPr>
      <w:r>
        <w:rPr>
          <w:rFonts w:hint="cs"/>
          <w:rtl/>
        </w:rPr>
        <w:t>مولكول كوچك</w:t>
      </w:r>
      <w:r w:rsidR="00B246BE">
        <w:rPr>
          <w:rFonts w:hint="cs"/>
          <w:rtl/>
        </w:rPr>
        <w:t>‌‌‌‌‌‌‌‌‌‌‌‌‌‌‌‌‌‌‌‌‌‌‌‌‌‌‌‌‌‌‌‌‌‌‌‌‌‌‌‌‌‌‌‌‌‌‌‌‌‌‌‌‌‌‌‌‌‌‌‌‌‌‌‌‌‌‌‌‌‌‌‌‌‌‌‌‌‌‌‌‌‌‌‌‌‌‌‌‌‌‌‌‌‌‌‌‌‌‌‌‌‌‌‌‌‌‌‌‌‌‌‌‌‌‌‌‌‌‌‌‌‌‌‌‌‌‌‌‌‌‌‌‌‌‌‌‌‌‌‌‌‌‌‌‌‌‌‌‌‌‌‌‌‌‌‌‌‌‌‌‌‌‌‌‌‌‌‌‌‌‌‌‌‌‌‌‌‌‌‌‌‌‌‌‌‌‌‌‌‌‌‌‌‌‌‌‌‌‌‌‌‌‌‌‌‌‌‌‌‌‌‌‌‌‌‌‌‌‌‌‌‌‌‌‌‌‌‌‌‌‌‌‌‌‌‌‌‌‌‌‌‌‌‌‌‌‌‌‌‌‌‌‌‌‌‌</w:t>
      </w:r>
      <w:r>
        <w:rPr>
          <w:rFonts w:hint="cs"/>
          <w:rtl/>
        </w:rPr>
        <w:t>ترين واحد تكرار شونده در مواد غيرزنده</w:t>
      </w:r>
    </w:p>
    <w:p w:rsidR="00E867FA" w:rsidRDefault="00E867FA" w:rsidP="00E867FA">
      <w:pPr>
        <w:pStyle w:val="Heading3"/>
        <w:rPr>
          <w:rtl/>
        </w:rPr>
      </w:pPr>
      <w:bookmarkStart w:id="4" w:name="_Toc466265590"/>
      <w:r>
        <w:rPr>
          <w:rFonts w:hint="cs"/>
          <w:rtl/>
        </w:rPr>
        <w:t>تعريف سيستم</w:t>
      </w:r>
      <w:bookmarkEnd w:id="4"/>
    </w:p>
    <w:p w:rsidR="00E867FA" w:rsidRPr="00E867FA" w:rsidRDefault="00E867FA" w:rsidP="0036456B">
      <w:pPr>
        <w:rPr>
          <w:rtl/>
        </w:rPr>
      </w:pPr>
      <w:r w:rsidRPr="00212457">
        <w:rPr>
          <w:rFonts w:hint="cs"/>
          <w:rtl/>
        </w:rPr>
        <w:t>مجموعه</w:t>
      </w:r>
      <w:r w:rsidR="00B246BE">
        <w:rPr>
          <w:rFonts w:hint="cs"/>
          <w:rtl/>
        </w:rPr>
        <w:t>‌‌‌‌‌‌‌‌‌‌‌‌‌‌‌‌‌‌‌‌‌‌‌‌‌‌‌‌‌‌‌‌‌‌‌‌‌‌‌‌‌‌‌‌‌‌‌‌‌‌‌‌‌‌‌‌‌‌‌‌‌‌‌‌‌‌‌‌‌‌‌‌‌‌‌‌‌‌‌‌‌‌‌‌‌‌‌‌‌‌‌‌‌‌‌‌‌‌‌‌‌‌‌‌‌‌‌‌‌‌‌‌‌‌‌‌‌‌‌‌‌‌‌‌‌‌‌‌‌‌‌‌‌‌‌‌‌‌‌‌‌‌‌‌‌‌‌‌‌‌‌‌‌‌‌‌‌‌‌‌‌‌‌‌‌‌‌‌‌‌‌‌‌‌‌‌‌‌‌‌‌‌‌‌‌‌‌‌‌‌‌‌‌‌‌‌‌‌‌‌‌‌‌‌‌‌‌‌‌‌‌‌‌‌‌‌‌‌‌‌‌‌‌‌‌‌‌‌‌‌‌‌‌‌‌‌‌‌‌‌‌‌‌‌‌‌‌‌‌‌‌‌‌‌‌‌</w:t>
      </w:r>
      <w:r w:rsidRPr="00212457">
        <w:rPr>
          <w:rFonts w:hint="cs"/>
          <w:rtl/>
        </w:rPr>
        <w:t xml:space="preserve">اي مركّب از </w:t>
      </w:r>
      <w:r w:rsidRPr="00212457">
        <w:rPr>
          <w:rFonts w:hint="cs"/>
          <w:color w:val="FF0000"/>
          <w:rtl/>
        </w:rPr>
        <w:t>اجزاي متفاوت</w:t>
      </w:r>
      <w:r w:rsidRPr="00212457">
        <w:rPr>
          <w:rFonts w:hint="cs"/>
          <w:rtl/>
        </w:rPr>
        <w:t xml:space="preserve"> با يكديگر و با </w:t>
      </w:r>
      <w:r w:rsidRPr="00212457">
        <w:rPr>
          <w:rFonts w:hint="cs"/>
          <w:color w:val="FF0000"/>
          <w:rtl/>
        </w:rPr>
        <w:t>عملكردهاي نامساوي</w:t>
      </w:r>
      <w:r w:rsidRPr="00212457">
        <w:rPr>
          <w:rFonts w:hint="cs"/>
          <w:rtl/>
        </w:rPr>
        <w:t xml:space="preserve"> و نابرابر، ولي </w:t>
      </w:r>
      <w:r w:rsidRPr="00212457">
        <w:rPr>
          <w:rFonts w:hint="cs"/>
          <w:color w:val="FF0000"/>
          <w:rtl/>
        </w:rPr>
        <w:t>هماهنگ با يكديگر</w:t>
      </w:r>
      <w:r w:rsidRPr="00212457">
        <w:rPr>
          <w:rFonts w:hint="cs"/>
          <w:rtl/>
        </w:rPr>
        <w:t xml:space="preserve"> به گونه</w:t>
      </w:r>
      <w:r w:rsidR="00B246BE">
        <w:rPr>
          <w:rFonts w:hint="cs"/>
          <w:rtl/>
        </w:rPr>
        <w:t>‌‌‌‌‌‌‌‌‌‌‌‌‌‌‌‌‌‌‌‌‌‌‌‌‌‌‌‌‌‌‌‌‌‌‌‌‌‌‌‌‌‌‌‌‌‌‌‌‌‌‌‌‌‌‌‌‌‌‌‌‌‌‌‌‌‌‌‌‌‌‌‌‌‌‌‌‌‌‌‌‌‌‌‌‌‌‌‌‌‌‌‌‌‌‌‌‌‌‌‌‌‌‌‌‌‌‌‌‌‌‌‌‌‌‌‌‌‌‌‌‌‌‌‌‌‌‌‌‌‌‌‌‌‌‌‌‌‌‌‌‌‌‌‌‌‌‌‌‌‌‌‌‌‌‌‌‌‌‌‌‌‌‌‌‌‌‌‌‌‌‌‌‌‌‌‌‌‌‌‌‌‌‌‌‌‌‌‌‌‌‌‌‌‌‌‌‌‌‌‌‌‌‌‌‌‌‌‌‌‌‌‌‌‌‌‌‌‌‌‌‌‌‌‌‌‌‌‌‌‌‌‌‌‌‌‌‌‌‌‌‌‌‌‌‌‌‌‌‌‌‌‌‌‌‌‌</w:t>
      </w:r>
      <w:r w:rsidRPr="00212457">
        <w:rPr>
          <w:rFonts w:hint="cs"/>
          <w:rtl/>
        </w:rPr>
        <w:t xml:space="preserve">اي كه مجموعه را به سوي </w:t>
      </w:r>
      <w:r w:rsidRPr="00212457">
        <w:rPr>
          <w:rFonts w:hint="cs"/>
          <w:color w:val="FF0000"/>
          <w:rtl/>
        </w:rPr>
        <w:t>هدف واحد</w:t>
      </w:r>
      <w:r w:rsidRPr="00212457">
        <w:rPr>
          <w:rFonts w:hint="cs"/>
          <w:rtl/>
        </w:rPr>
        <w:t xml:space="preserve">ي سوق داده و تمام اجزاء با </w:t>
      </w:r>
      <w:r w:rsidR="0036456B" w:rsidRPr="00212457">
        <w:rPr>
          <w:rFonts w:hint="cs"/>
          <w:rtl/>
        </w:rPr>
        <w:t xml:space="preserve">هم </w:t>
      </w:r>
      <w:r w:rsidR="0036456B" w:rsidRPr="00212457">
        <w:rPr>
          <w:rFonts w:hint="cs"/>
          <w:color w:val="FF0000"/>
          <w:rtl/>
        </w:rPr>
        <w:t xml:space="preserve">سهيم در </w:t>
      </w:r>
      <w:r w:rsidRPr="00212457">
        <w:rPr>
          <w:rFonts w:hint="cs"/>
          <w:color w:val="FF0000"/>
          <w:rtl/>
        </w:rPr>
        <w:t>توليد محصول</w:t>
      </w:r>
      <w:r w:rsidRPr="00212457">
        <w:rPr>
          <w:rFonts w:hint="cs"/>
          <w:rtl/>
        </w:rPr>
        <w:t xml:space="preserve"> هستند.</w:t>
      </w:r>
    </w:p>
    <w:p w:rsidR="006C074C" w:rsidRDefault="006C074C" w:rsidP="006C074C">
      <w:pPr>
        <w:pStyle w:val="Heading3"/>
        <w:rPr>
          <w:rtl/>
        </w:rPr>
      </w:pPr>
      <w:bookmarkStart w:id="5" w:name="_Toc466265591"/>
      <w:r>
        <w:rPr>
          <w:rFonts w:hint="cs"/>
          <w:rtl/>
        </w:rPr>
        <w:t>سازمان</w:t>
      </w:r>
      <w:r w:rsidR="00B246BE">
        <w:rPr>
          <w:rFonts w:hint="cs"/>
          <w:rtl/>
        </w:rPr>
        <w:t>‌‌‌‌‌‌‌‌‌‌‌‌‌‌‌‌‌‌‌‌‌‌‌‌‌‌‌‌‌‌‌‌‌‌‌‌‌‌‌‌‌‌‌‌‌‌‌‌‌‌‌‌‌‌‌‌‌‌‌‌‌‌‌‌‌‌‌‌‌‌‌‌‌‌‌‌‌‌‌‌‌‌‌‌‌‌‌‌‌‌‌‌‌‌‌‌‌‌‌‌‌‌‌‌‌‌‌‌‌‌‌‌‌‌‌‌‌‌‌‌‌‌‌‌‌‌‌‌‌‌‌‌‌‌‌‌‌‌‌‌‌‌‌‌‌‌‌‌‌‌‌‌‌‌‌‌‌‌‌‌‌‌‌‌‌‌‌‌‌‌‌‌‌‌‌‌‌‌‌‌‌‌‌‌‌‌‌‌‌‌‌‌‌‌‌‌‌‌‌‌‌‌‌‌‌‌‌‌‌‌‌‌‌‌‌‌‌‌‌‌‌‌‌‌‌‌‌‌‌‌‌‌‌‌‌‌‌‌‌‌‌‌‌‌‌‌‌‌‌‌‌‌‌‌‌‌</w:t>
      </w:r>
      <w:r>
        <w:rPr>
          <w:rFonts w:hint="cs"/>
          <w:rtl/>
        </w:rPr>
        <w:t>يافتگي و سيستم</w:t>
      </w:r>
      <w:r w:rsidR="00B246BE">
        <w:rPr>
          <w:rFonts w:hint="cs"/>
          <w:rtl/>
        </w:rPr>
        <w:t>‌‌‌‌‌‌‌‌‌‌‌‌‌‌‌‌‌‌‌‌‌‌‌‌‌‌‌‌‌‌‌‌‌‌‌‌‌‌‌‌‌‌‌‌‌‌‌‌‌‌‌‌‌‌‌‌‌‌‌‌‌‌‌‌‌‌‌‌‌‌‌‌‌‌‌‌‌‌‌‌‌‌‌‌‌‌‌‌‌‌‌‌‌‌‌‌‌‌‌‌‌‌‌‌‌‌‌‌‌‌‌‌‌‌‌‌‌‌‌‌‌‌‌‌‌‌‌‌‌‌‌‌‌‌‌‌‌‌‌‌‌‌‌‌‌‌‌‌‌‌‌‌‌‌‌‌‌‌‌‌‌‌‌‌‌‌‌‌‌‌‌‌‌‌‌‌‌‌‌‌‌‌‌‌‌‌‌‌‌‌‌‌‌‌‌‌‌‌‌‌‌‌‌‌‌‌‌‌‌‌‌‌‌‌‌‌‌‌‌‌‌‌‌‌‌‌‌‌‌‌‌‌‌‌‌‌‌‌‌‌‌‌‌‌‌‌‌‌‌‌‌‌‌‌‌‌</w:t>
      </w:r>
      <w:r>
        <w:rPr>
          <w:rFonts w:hint="cs"/>
          <w:rtl/>
        </w:rPr>
        <w:t>وارگي سلول</w:t>
      </w:r>
      <w:bookmarkEnd w:id="5"/>
    </w:p>
    <w:p w:rsidR="006C074C" w:rsidRDefault="006C074C" w:rsidP="006C074C">
      <w:pPr>
        <w:rPr>
          <w:rtl/>
        </w:rPr>
      </w:pPr>
      <w:r>
        <w:rPr>
          <w:rFonts w:hint="cs"/>
          <w:rtl/>
        </w:rPr>
        <w:t>تركيب اجزايي متفاوت و مختلف در عملكرد و در عين حال هماهنگ در راستاي هدفي واحد</w:t>
      </w:r>
    </w:p>
    <w:p w:rsidR="0036456B" w:rsidRDefault="0036456B" w:rsidP="0036456B">
      <w:pPr>
        <w:pStyle w:val="Heading2"/>
        <w:rPr>
          <w:rtl/>
        </w:rPr>
      </w:pPr>
      <w:bookmarkStart w:id="6" w:name="_Toc466265592"/>
      <w:r>
        <w:rPr>
          <w:rFonts w:hint="cs"/>
          <w:rtl/>
        </w:rPr>
        <w:t>شناخت نظامات اجتماعي</w:t>
      </w:r>
      <w:bookmarkEnd w:id="6"/>
    </w:p>
    <w:p w:rsidR="0036456B" w:rsidRDefault="0036456B" w:rsidP="0036456B">
      <w:pPr>
        <w:rPr>
          <w:rtl/>
        </w:rPr>
      </w:pPr>
      <w:r>
        <w:rPr>
          <w:rFonts w:hint="cs"/>
          <w:rtl/>
        </w:rPr>
        <w:t>آشنا شدن اجمالي كارآموز با نظام اجتماعي و نظامات اصلي زيرمجموعه آن، به نحوي كه بداند يك جامعه از چه عناصر اصلي تشكيل شده است.</w:t>
      </w:r>
    </w:p>
    <w:p w:rsidR="0036456B" w:rsidRDefault="00A45194" w:rsidP="0036456B">
      <w:pPr>
        <w:pStyle w:val="Heading3"/>
        <w:rPr>
          <w:rtl/>
        </w:rPr>
      </w:pPr>
      <w:bookmarkStart w:id="7" w:name="_Toc466265593"/>
      <w:r>
        <w:rPr>
          <w:noProof/>
          <w:rtl/>
        </w:rPr>
        <w:lastRenderedPageBreak/>
        <w:drawing>
          <wp:anchor distT="0" distB="0" distL="114300" distR="114300" simplePos="0" relativeHeight="251660288" behindDoc="1" locked="0" layoutInCell="1" allowOverlap="1" wp14:anchorId="5BEBFDF9" wp14:editId="077B28F4">
            <wp:simplePos x="0" y="0"/>
            <wp:positionH relativeFrom="column">
              <wp:posOffset>-540385</wp:posOffset>
            </wp:positionH>
            <wp:positionV relativeFrom="page">
              <wp:posOffset>346710</wp:posOffset>
            </wp:positionV>
            <wp:extent cx="3925570" cy="3672840"/>
            <wp:effectExtent l="0" t="0" r="0" b="118110"/>
            <wp:wrapTight wrapText="right">
              <wp:wrapPolygon edited="0">
                <wp:start x="9224" y="2017"/>
                <wp:lineTo x="9015" y="2577"/>
                <wp:lineTo x="8910" y="5266"/>
                <wp:lineTo x="9434" y="5826"/>
                <wp:lineTo x="10587" y="5826"/>
                <wp:lineTo x="10587" y="7618"/>
                <wp:lineTo x="8700" y="9411"/>
                <wp:lineTo x="8490" y="9747"/>
                <wp:lineTo x="8281" y="10755"/>
                <wp:lineTo x="8281" y="12996"/>
                <wp:lineTo x="4507" y="13892"/>
                <wp:lineTo x="3459" y="14228"/>
                <wp:lineTo x="3459" y="17589"/>
                <wp:lineTo x="7337" y="18373"/>
                <wp:lineTo x="11425" y="18598"/>
                <wp:lineTo x="11216" y="19270"/>
                <wp:lineTo x="11216" y="20950"/>
                <wp:lineTo x="11425" y="21959"/>
                <wp:lineTo x="11635" y="22183"/>
                <wp:lineTo x="14360" y="22183"/>
                <wp:lineTo x="14465" y="21959"/>
                <wp:lineTo x="20964" y="20166"/>
                <wp:lineTo x="21279" y="19046"/>
                <wp:lineTo x="21069" y="16917"/>
                <wp:lineTo x="20859" y="16581"/>
                <wp:lineTo x="17295" y="14788"/>
                <wp:lineTo x="19497" y="12996"/>
                <wp:lineTo x="19811" y="9971"/>
                <wp:lineTo x="18553" y="9635"/>
                <wp:lineTo x="12893" y="9411"/>
                <wp:lineTo x="11006" y="7618"/>
                <wp:lineTo x="11006" y="5826"/>
                <wp:lineTo x="12159" y="5826"/>
                <wp:lineTo x="12683" y="5154"/>
                <wp:lineTo x="12474" y="2577"/>
                <wp:lineTo x="12264" y="2017"/>
                <wp:lineTo x="9224" y="2017"/>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36456B">
        <w:rPr>
          <w:rFonts w:hint="cs"/>
          <w:rtl/>
        </w:rPr>
        <w:t>نظام سياسي</w:t>
      </w:r>
      <w:bookmarkEnd w:id="7"/>
    </w:p>
    <w:p w:rsidR="0036456B" w:rsidRDefault="0036456B" w:rsidP="0036456B">
      <w:pPr>
        <w:rPr>
          <w:rtl/>
        </w:rPr>
      </w:pPr>
      <w:r>
        <w:rPr>
          <w:rFonts w:hint="cs"/>
          <w:rtl/>
        </w:rPr>
        <w:t>آشنايي با «داري</w:t>
      </w:r>
      <w:r w:rsidR="00B246BE">
        <w:rPr>
          <w:rFonts w:hint="cs"/>
          <w:rtl/>
        </w:rPr>
        <w:t>‌‌‌‌‌‌‌‌‌‌‌‌‌‌‌‌‌‌‌‌‌‌‌‌‌‌‌‌‌‌‌‌‌‌‌‌‌‌‌‌‌‌‌‌‌‌‌‌‌‌‌‌‌‌‌‌‌‌‌‌‌‌‌‌‌‌‌‌‌‌‌‌‌‌‌‌‌‌‌‌‌‌‌‌‌‌‌‌‌‌‌‌‌‌‌‌‌‌‌‌‌‌‌‌‌‌‌‌‌‌‌‌‌‌‌‌‌‌‌‌‌‌‌‌‌‌‌‌‌‌‌‌‌‌‌‌‌‌‌‌‌‌‌‌‌‌‌‌‌‌‌‌‌‌‌‌‌‌‌‌‌‌‌‌‌‌‌‌‌‌‌‌‌‌‌‌‌‌‌‌‌‌‌‌‌‌‌‌‌‌‌‌‌‌‌‌‌‌‌‌‌‌‌‌‌‌‌‌‌‌‌‌‌‌‌‌‌‌‌‌‌‌‌‌‌‌‌‌‌‌‌‌‌‌‌‌‌‌‌‌‌‌‌‌‌‌‌‌‌‌‌‌‌‌‌‌</w:t>
      </w:r>
      <w:r>
        <w:rPr>
          <w:rFonts w:hint="cs"/>
          <w:rtl/>
        </w:rPr>
        <w:t>ها» و «كنسولگري</w:t>
      </w:r>
      <w:r w:rsidR="00B246BE">
        <w:rPr>
          <w:rFonts w:hint="cs"/>
          <w:rtl/>
        </w:rPr>
        <w:t>‌‌‌‌‌‌‌‌‌‌‌‌‌‌‌‌‌‌‌‌‌‌‌‌‌‌‌‌‌‌‌‌‌‌‌‌‌‌‌‌‌‌‌‌‌‌‌‌‌‌‌‌‌‌‌‌‌‌‌‌‌‌‌‌‌‌‌‌‌‌‌‌‌‌‌‌‌‌‌‌‌‌‌‌‌‌‌‌‌‌‌‌‌‌‌‌‌‌‌‌‌‌‌‌‌‌‌‌‌‌‌‌‌‌‌‌‌‌‌‌‌‌‌‌‌‌‌‌‌‌‌‌‌‌‌‌‌‌‌‌‌‌‌‌‌‌‌‌‌‌‌‌‌‌‌‌‌‌‌‌‌‌‌‌‌‌‌‌‌‌‌‌‌‌‌‌‌‌‌‌‌‌‌‌‌‌‌‌‌‌‌‌‌‌‌‌‌‌‌‌‌‌‌‌‌‌‌‌‌‌‌‌‌‌‌‌‌‌‌‌‌‌‌‌‌‌‌‌‌‌‌‌‌‌‌‌‌‌‌‌‌‌‌‌‌‌‌‌‌‌‌‌‌‌‌‌</w:t>
      </w:r>
      <w:r>
        <w:rPr>
          <w:rFonts w:hint="cs"/>
          <w:rtl/>
        </w:rPr>
        <w:t>ها» به عنوان سلول</w:t>
      </w:r>
      <w:r w:rsidR="00B246BE">
        <w:rPr>
          <w:rFonts w:hint="cs"/>
          <w:rtl/>
        </w:rPr>
        <w:t>‌‌‌‌‌‌‌‌‌‌‌‌‌‌‌‌‌‌‌‌‌‌‌‌‌‌‌‌‌‌‌‌‌‌‌‌‌‌‌‌‌‌‌‌‌‌‌‌‌‌‌‌‌‌‌‌‌‌‌‌‌‌‌‌‌‌‌‌‌‌‌‌‌‌‌‌‌‌‌‌‌‌‌‌‌‌‌‌‌‌‌‌‌‌‌‌‌‌‌‌‌‌‌‌‌‌‌‌‌‌‌‌‌‌‌‌‌‌‌‌‌‌‌‌‌‌‌‌‌‌‌‌‌‌‌‌‌‌‌‌‌‌‌‌‌‌‌‌‌‌‌‌‌‌‌‌‌‌‌‌‌‌‌‌‌‌‌‌‌‌‌‌‌‌‌‌‌‌‌‌‌‌‌‌‌‌‌‌‌‌‌‌‌‌‌‌‌‌‌‌‌‌‌‌‌‌‌‌‌‌‌‌‌‌‌‌‌‌‌‌‌‌‌‌‌‌‌‌‌‌‌‌‌‌‌‌‌‌‌‌‌‌‌‌‌‌‌‌‌‌‌‌‌‌‌‌</w:t>
      </w:r>
      <w:r>
        <w:rPr>
          <w:rFonts w:hint="cs"/>
          <w:rtl/>
        </w:rPr>
        <w:t>هاي اصلي داخلي و خارجي نظام سياسي؛ استانداري</w:t>
      </w:r>
      <w:r w:rsidR="00B246BE">
        <w:rPr>
          <w:rFonts w:hint="cs"/>
          <w:rtl/>
        </w:rPr>
        <w:t>‌‌‌‌‌‌‌‌‌‌‌‌‌‌‌‌‌‌‌‌‌‌‌‌‌‌‌‌‌‌‌‌‌‌‌‌‌‌‌‌‌‌‌‌‌‌‌‌‌‌‌‌‌‌‌‌‌‌‌‌‌‌‌‌‌‌‌‌‌‌‌‌‌‌‌‌‌‌‌‌‌‌‌‌‌‌‌‌‌‌‌‌‌‌‌‌‌‌‌‌‌‌‌‌‌‌‌‌‌‌‌‌‌‌‌‌‌‌‌‌‌‌‌‌‌‌‌‌‌‌‌‌‌‌‌‌‌‌‌‌‌‌‌‌‌‌‌‌‌‌‌‌‌‌‌‌‌‌‌‌‌‌‌‌‌‌‌‌‌‌‌‌‌‌‌‌‌‌‌‌‌‌‌‌‌‌‌‌‌‌‌‌‌‌‌‌‌‌‌‌‌‌‌‌‌‌‌‌‌‌‌‌‌‌‌‌‌‌‌‌‌‌‌‌‌‌‌‌‌‌‌‌‌‌‌‌‌‌‌‌‌‌‌‌‌‌‌‌‌‌‌‌‌‌‌‌</w:t>
      </w:r>
      <w:r>
        <w:rPr>
          <w:rFonts w:hint="cs"/>
          <w:rtl/>
        </w:rPr>
        <w:t>ها، فرمانداري</w:t>
      </w:r>
      <w:r w:rsidR="00B246BE">
        <w:rPr>
          <w:rFonts w:hint="cs"/>
          <w:rtl/>
        </w:rPr>
        <w:t>‌‌‌‌‌‌‌‌‌‌‌‌‌‌‌‌‌‌‌‌‌‌‌‌‌‌‌‌‌‌‌‌‌‌‌‌‌‌‌‌‌‌‌‌‌‌‌‌‌‌‌‌‌‌‌‌‌‌‌‌‌‌‌‌‌‌‌‌‌‌‌‌‌‌‌‌‌‌‌‌‌‌‌‌‌‌‌‌‌‌‌‌‌‌‌‌‌‌‌‌‌‌‌‌‌‌‌‌‌‌‌‌‌‌‌‌‌‌‌‌‌‌‌‌‌‌‌‌‌‌‌‌‌‌‌‌‌‌‌‌‌‌‌‌‌‌‌‌‌‌‌‌‌‌‌‌‌‌‌‌‌‌‌‌‌‌‌‌‌‌‌‌‌‌‌‌‌‌‌‌‌‌‌‌‌‌‌‌‌‌‌‌‌‌‌‌‌‌‌‌‌‌‌‌‌‌‌‌‌‌‌‌‌‌‌‌‌‌‌‌‌‌‌‌‌‌‌‌‌‌‌‌‌‌‌‌‌‌‌‌‌‌‌‌‌‌‌‌‌‌‌‌‌‌‌‌</w:t>
      </w:r>
      <w:r>
        <w:rPr>
          <w:rFonts w:hint="cs"/>
          <w:rtl/>
        </w:rPr>
        <w:t>ها، بخشداري</w:t>
      </w:r>
      <w:r w:rsidR="00B246BE">
        <w:rPr>
          <w:rFonts w:hint="cs"/>
          <w:rtl/>
        </w:rPr>
        <w:t>‌‌‌‌‌‌‌‌‌‌‌‌‌‌‌‌‌‌‌‌‌‌‌‌‌‌‌‌‌‌‌‌‌‌‌‌‌‌‌‌‌‌‌‌‌‌‌‌‌‌‌‌‌‌‌‌‌‌‌‌‌‌‌‌‌‌‌‌‌‌‌‌‌‌‌‌‌‌‌‌‌‌‌‌‌‌‌‌‌‌‌‌‌‌‌‌‌‌‌‌‌‌‌‌‌‌‌‌‌‌‌‌‌‌‌‌‌‌‌‌‌‌‌‌‌‌‌‌‌‌‌‌‌‌‌‌‌‌‌‌‌‌‌‌‌‌‌‌‌‌‌‌‌‌‌‌‌‌‌‌‌‌‌‌‌‌‌‌‌‌‌‌‌‌‌‌‌‌‌‌‌‌‌‌‌‌‌‌‌‌‌‌‌‌‌‌‌‌‌‌‌‌‌‌‌‌‌‌‌‌‌‌‌‌‌‌‌‌‌‌‌‌‌‌‌‌‌‌‌‌‌‌‌‌‌‌‌‌‌‌‌‌‌‌‌‌‌‌‌‌‌‌‌‌‌‌</w:t>
      </w:r>
      <w:r>
        <w:rPr>
          <w:rFonts w:hint="cs"/>
          <w:rtl/>
        </w:rPr>
        <w:t>ها، دهداري</w:t>
      </w:r>
      <w:r w:rsidR="00B246BE">
        <w:rPr>
          <w:rFonts w:hint="cs"/>
          <w:rtl/>
        </w:rPr>
        <w:t>‌‌‌‌‌‌‌‌‌‌‌‌‌‌‌‌‌‌‌‌‌‌‌‌‌‌‌‌‌‌‌‌‌‌‌‌‌‌‌‌‌‌‌‌‌‌‌‌‌‌‌‌‌‌‌‌‌‌‌‌‌‌‌‌‌‌‌‌‌‌‌‌‌‌‌‌‌‌‌‌‌‌‌‌‌‌‌‌‌‌‌‌‌‌‌‌‌‌‌‌‌‌‌‌‌‌‌‌‌‌‌‌‌‌‌‌‌‌‌‌‌‌‌‌‌‌‌‌‌‌‌‌‌‌‌‌‌‌‌‌‌‌‌‌‌‌‌‌‌‌‌‌‌‌‌‌‌‌‌‌‌‌‌‌‌‌‌‌‌‌‌‌‌‌‌‌‌‌‌‌‌‌‌‌‌‌‌‌‌‌‌‌‌‌‌‌‌‌‌‌‌‌‌‌‌‌‌‌‌‌‌‌‌‌‌‌‌‌‌‌‌‌‌‌‌‌‌‌‌‌‌‌‌‌‌‌‌‌‌‌‌‌‌‌‌‌‌‌‌‌‌‌‌‌‌‌</w:t>
      </w:r>
      <w:r>
        <w:rPr>
          <w:rFonts w:hint="cs"/>
          <w:rtl/>
        </w:rPr>
        <w:t>ها.</w:t>
      </w:r>
    </w:p>
    <w:p w:rsidR="0036456B" w:rsidRDefault="0036456B" w:rsidP="0036456B">
      <w:pPr>
        <w:pStyle w:val="Heading3"/>
        <w:rPr>
          <w:rtl/>
        </w:rPr>
      </w:pPr>
      <w:bookmarkStart w:id="8" w:name="_Toc466265594"/>
      <w:r>
        <w:rPr>
          <w:rFonts w:hint="cs"/>
          <w:rtl/>
        </w:rPr>
        <w:t>نظام اقتصادي</w:t>
      </w:r>
      <w:bookmarkEnd w:id="8"/>
    </w:p>
    <w:p w:rsidR="0036456B" w:rsidRDefault="0036456B" w:rsidP="0036456B">
      <w:pPr>
        <w:rPr>
          <w:rtl/>
        </w:rPr>
      </w:pPr>
      <w:r>
        <w:rPr>
          <w:rFonts w:hint="cs"/>
          <w:rtl/>
        </w:rPr>
        <w:t>آشنايي با «بنگاه</w:t>
      </w:r>
      <w:r w:rsidR="00B246BE">
        <w:rPr>
          <w:rFonts w:hint="cs"/>
          <w:rtl/>
        </w:rPr>
        <w:t>‌‌‌‌‌‌‌‌‌‌‌‌‌‌‌‌‌‌‌‌‌‌‌‌‌‌‌‌‌‌‌‌‌‌‌‌‌‌‌‌‌‌‌‌‌‌‌‌‌‌‌‌‌‌‌‌‌‌‌‌‌‌‌‌‌‌‌‌‌‌‌‌‌‌‌‌‌‌‌‌‌‌‌‌‌‌‌‌‌‌‌‌‌‌‌‌‌‌‌‌‌‌‌‌‌‌‌‌‌‌‌‌‌‌‌‌‌‌‌‌‌‌‌‌‌‌‌‌‌‌‌‌‌‌‌‌‌‌‌‌‌‌‌‌‌‌‌‌‌‌‌‌‌‌‌‌‌‌‌‌‌‌‌‌‌‌‌‌‌‌‌‌‌‌‌‌‌‌‌‌‌‌‌‌‌‌‌‌‌‌‌‌‌‌‌‌‌‌‌‌‌‌‌‌‌‌‌‌‌‌‌‌‌‌‌‌‌‌‌‌‌‌‌‌‌‌‌‌‌‌‌‌‌‌‌‌‌‌‌‌‌‌‌‌‌‌‌‌‌‌‌‌‌‌‌‌</w:t>
      </w:r>
      <w:r>
        <w:rPr>
          <w:rFonts w:hint="cs"/>
          <w:rtl/>
        </w:rPr>
        <w:t>ها» به عنوان سلول</w:t>
      </w:r>
      <w:r w:rsidR="00B246BE">
        <w:rPr>
          <w:rFonts w:hint="cs"/>
          <w:rtl/>
        </w:rPr>
        <w:t>‌‌‌‌‌‌‌‌‌‌‌‌‌‌‌‌‌‌‌‌‌‌‌‌‌‌‌‌‌‌‌‌‌‌‌‌‌‌‌‌‌‌‌‌‌‌‌‌‌‌‌‌‌‌‌‌‌‌‌‌‌‌‌‌‌‌‌‌‌‌‌‌‌‌‌‌‌‌‌‌‌‌‌‌‌‌‌‌‌‌‌‌‌‌‌‌‌‌‌‌‌‌‌‌‌‌‌‌‌‌‌‌‌‌‌‌‌‌‌‌‌‌‌‌‌‌‌‌‌‌‌‌‌‌‌‌‌‌‌‌‌‌‌‌‌‌‌‌‌‌‌‌‌‌‌‌‌‌‌‌‌‌‌‌‌‌‌‌‌‌‌‌‌‌‌‌‌‌‌‌‌‌‌‌‌‌‌‌‌‌‌‌‌‌‌‌‌‌‌‌‌‌‌‌‌‌‌‌‌‌‌‌‌‌‌‌‌‌‌‌‌‌‌‌‌‌‌‌‌‌‌‌‌‌‌‌‌‌‌‌‌‌‌‌‌‌‌‌‌‌‌‌‌‌‌‌</w:t>
      </w:r>
      <w:r>
        <w:rPr>
          <w:rFonts w:hint="cs"/>
          <w:rtl/>
        </w:rPr>
        <w:t>هاي اصلي نظام اقتصادي مبتني بر كسب منفعت با توليد كالا يا خدمات و «هلدينگ</w:t>
      </w:r>
      <w:r w:rsidR="00B246BE">
        <w:rPr>
          <w:rFonts w:hint="cs"/>
          <w:rtl/>
        </w:rPr>
        <w:t>‌‌‌‌‌‌‌‌‌‌‌‌‌‌‌‌‌‌‌‌‌‌‌‌‌‌‌‌‌‌‌‌‌‌‌‌‌‌‌‌‌‌‌‌‌‌‌‌‌‌‌‌‌‌‌‌‌‌‌‌‌‌‌‌‌‌‌‌‌‌‌‌‌‌‌‌‌‌‌‌‌‌‌‌‌‌‌‌‌‌‌‌‌‌‌‌‌‌‌‌‌‌‌‌‌‌‌‌‌‌‌‌‌‌‌‌‌‌‌‌‌‌‌‌‌‌‌‌‌‌‌‌‌‌‌‌‌‌‌‌‌‌‌‌‌‌‌‌‌‌‌‌‌‌‌‌‌‌‌‌‌‌‌‌‌‌‌‌‌‌‌‌‌‌‌‌‌‌‌‌‌‌‌‌‌‌‌‌‌‌‌‌‌‌‌‌‌‌‌‌‌‌‌‌‌‌‌‌‌‌‌‌‌‌‌‌‌‌‌‌‌‌‌‌‌‌‌‌‌‌‌‌‌‌‌‌‌‌‌‌‌‌‌‌‌‌‌‌‌‌‌‌‌‌‌‌</w:t>
      </w:r>
      <w:r>
        <w:rPr>
          <w:rFonts w:hint="cs"/>
          <w:rtl/>
        </w:rPr>
        <w:t>ها» به عنوان «بنگاهِ بنگاه</w:t>
      </w:r>
      <w:r w:rsidR="00B246BE">
        <w:rPr>
          <w:rFonts w:hint="cs"/>
          <w:rtl/>
        </w:rPr>
        <w:t>‌‌‌‌‌‌‌‌‌‌‌‌‌‌‌‌‌‌‌‌‌‌‌‌‌‌‌‌‌‌‌‌‌‌‌‌‌‌‌‌‌‌‌‌‌‌‌‌‌‌‌‌‌‌‌‌‌‌‌‌‌‌‌‌‌‌‌‌‌‌‌‌‌‌‌‌‌‌‌‌‌‌‌‌‌‌‌‌‌‌‌‌‌‌‌‌‌‌‌‌‌‌‌‌‌‌‌‌‌‌‌‌‌‌‌‌‌‌‌‌‌‌‌‌‌‌‌‌‌‌‌‌‌‌‌‌‌‌‌‌‌‌‌‌‌‌‌‌‌‌‌‌‌‌‌‌‌‌‌‌‌‌‌‌‌‌‌‌‌‌‌‌‌‌‌‌‌‌‌‌‌‌‌‌‌‌‌‌‌‌‌‌‌‌‌‌‌‌‌‌‌‌‌‌‌‌‌‌‌‌‌‌‌‌‌‌‌‌‌‌‌‌‌‌‌‌‌‌‌‌‌‌‌‌‌‌‌‌‌‌‌‌‌‌‌‌‌‌‌‌‌‌‌‌‌‌</w:t>
      </w:r>
      <w:r>
        <w:rPr>
          <w:rFonts w:hint="cs"/>
          <w:rtl/>
        </w:rPr>
        <w:t>ها» براي مديريت فعاليت</w:t>
      </w:r>
      <w:r w:rsidR="00B246BE">
        <w:rPr>
          <w:rFonts w:hint="cs"/>
          <w:rtl/>
        </w:rPr>
        <w:t>‌‌‌‌‌‌‌‌‌‌‌‌‌‌‌‌‌‌‌‌‌‌‌‌‌‌‌‌‌‌‌‌‌‌‌‌‌‌‌‌‌‌‌‌‌‌‌‌‌‌‌‌‌‌‌‌‌‌‌‌‌‌‌‌‌‌‌‌‌‌‌‌‌‌‌‌‌‌‌‌‌‌‌‌‌‌‌‌‌‌‌‌‌‌‌‌‌‌‌‌‌‌‌‌‌‌‌‌‌‌‌‌‌‌‌‌‌‌‌‌‌‌‌‌‌‌‌‌‌‌‌‌‌‌‌‌‌‌‌‌‌‌‌‌‌‌‌‌‌‌‌‌‌‌‌‌‌‌‌‌‌‌‌‌‌‌‌‌‌‌‌‌‌‌‌‌‌‌‌‌‌‌‌‌‌‌‌‌‌‌‌‌‌‌‌‌‌‌‌‌‌‌‌‌‌‌‌‌‌‌‌‌‌‌‌‌‌‌‌‌‌‌‌‌‌‌‌‌‌‌‌‌‌‌‌‌‌‌‌‌‌‌‌‌‌‌‌‌‌‌‌‌‌‌‌‌</w:t>
      </w:r>
      <w:r>
        <w:rPr>
          <w:rFonts w:hint="cs"/>
          <w:rtl/>
        </w:rPr>
        <w:t>هاي اقتصادي چندين بنگاه بمثابه يك «كارتل».</w:t>
      </w:r>
    </w:p>
    <w:p w:rsidR="0098164C" w:rsidRDefault="0098164C" w:rsidP="0098164C">
      <w:pPr>
        <w:pStyle w:val="Heading3"/>
        <w:rPr>
          <w:rtl/>
        </w:rPr>
      </w:pPr>
      <w:bookmarkStart w:id="9" w:name="_Toc466265595"/>
      <w:r>
        <w:rPr>
          <w:rFonts w:hint="cs"/>
          <w:rtl/>
        </w:rPr>
        <w:t>نظام فرهنگي</w:t>
      </w:r>
      <w:bookmarkEnd w:id="9"/>
    </w:p>
    <w:p w:rsidR="0098164C" w:rsidRDefault="0098164C" w:rsidP="0098164C">
      <w:pPr>
        <w:rPr>
          <w:rtl/>
        </w:rPr>
      </w:pPr>
      <w:r>
        <w:rPr>
          <w:rFonts w:hint="cs"/>
          <w:rtl/>
        </w:rPr>
        <w:t>متولّي انتقال دانش و تجربه از يك نسل به نسل ديگر</w:t>
      </w:r>
    </w:p>
    <w:p w:rsidR="0098164C" w:rsidRDefault="0098164C" w:rsidP="0098164C">
      <w:pPr>
        <w:pStyle w:val="Heading2"/>
        <w:rPr>
          <w:rtl/>
        </w:rPr>
      </w:pPr>
      <w:bookmarkStart w:id="10" w:name="_Toc466265596"/>
      <w:r>
        <w:rPr>
          <w:rFonts w:hint="cs"/>
          <w:rtl/>
        </w:rPr>
        <w:t>نقش خانواده در نظامات اجتماعي سنّتي</w:t>
      </w:r>
      <w:bookmarkEnd w:id="10"/>
    </w:p>
    <w:p w:rsidR="0098164C" w:rsidRDefault="0098164C" w:rsidP="0098164C">
      <w:pPr>
        <w:rPr>
          <w:rtl/>
        </w:rPr>
      </w:pPr>
      <w:r>
        <w:rPr>
          <w:rFonts w:hint="cs"/>
          <w:rtl/>
        </w:rPr>
        <w:t>تبيين اين</w:t>
      </w:r>
      <w:r w:rsidR="00B246BE">
        <w:rPr>
          <w:rFonts w:hint="cs"/>
          <w:rtl/>
        </w:rPr>
        <w:t>‌‌‌‌‌‌‌‌‌‌‌‌‌‌‌‌‌‌‌‌‌‌‌‌‌‌‌‌‌‌‌‌‌‌‌‌‌‌‌‌‌‌‌‌‌‌‌‌‌‌‌‌‌‌‌‌‌‌‌‌‌‌‌‌‌‌‌‌‌‌‌‌‌‌‌‌‌‌‌‌‌‌‌‌‌‌‌‌‌‌‌‌‌‌‌‌‌‌‌‌‌‌‌‌‌‌‌‌‌‌‌‌‌‌‌‌‌‌‌‌‌‌‌‌‌‌‌‌‌‌‌‌‌‌‌‌‌‌‌‌‌‌‌‌‌‌‌‌‌‌‌‌‌‌‌‌‌‌‌‌‌‌‌‌‌‌‌‌‌‌‌‌‌‌‌‌‌‌‌‌‌‌‌‌‌‌‌‌‌‌‌‌‌‌‌‌‌‌‌‌‌‌‌‌‌‌‌‌‌‌‌‌‌‌‌‌‌‌‌‌‌‌‌‌‌‌‌‌‌‌‌‌‌‌‌‌‌‌‌‌‌‌‌‌‌‌‌‌‌‌‌‌‌‌‌‌</w:t>
      </w:r>
      <w:r>
        <w:rPr>
          <w:rFonts w:hint="cs"/>
          <w:rtl/>
        </w:rPr>
        <w:t>كه حكومت</w:t>
      </w:r>
      <w:r w:rsidR="00B246BE">
        <w:rPr>
          <w:rFonts w:hint="cs"/>
          <w:rtl/>
        </w:rPr>
        <w:t>‌‌‌‌‌‌‌‌‌‌‌‌‌‌‌‌‌‌‌‌‌‌‌‌‌‌‌‌‌‌‌‌‌‌‌‌‌‌‌‌‌‌‌‌‌‌‌‌‌‌‌‌‌‌‌‌‌‌‌‌‌‌‌‌‌‌‌‌‌‌‌‌‌‌‌‌‌‌‌‌‌‌‌‌‌‌‌‌‌‌‌‌‌‌‌‌‌‌‌‌‌‌‌‌‌‌‌‌‌‌‌‌‌‌‌‌‌‌‌‌‌‌‌‌‌‌‌‌‌‌‌‌‌‌‌‌‌‌‌‌‌‌‌‌‌‌‌‌‌‌‌‌‌‌‌‌‌‌‌‌‌‌‌‌‌‌‌‌‌‌‌‌‌‌‌‌‌‌‌‌‌‌‌‌‌‌‌‌‌‌‌‌‌‌‌‌‌‌‌‌‌‌‌‌‌‌‌‌‌‌‌‌‌‌‌‌‌‌‌‌‌‌‌‌‌‌‌‌‌‌‌‌‌‌‌‌‌‌‌‌‌‌‌‌‌‌‌‌‌‌‌‌‌‌‌‌</w:t>
      </w:r>
      <w:r>
        <w:rPr>
          <w:rFonts w:hint="cs"/>
          <w:rtl/>
        </w:rPr>
        <w:t>هاي موروثي و اليگارشي دليلي</w:t>
      </w:r>
      <w:r w:rsidR="00B246BE">
        <w:rPr>
          <w:rFonts w:hint="cs"/>
          <w:rtl/>
        </w:rPr>
        <w:t>‌‌‌‌‌‌‌‌‌‌‌‌‌‌‌‌‌‌‌‌‌‌‌‌‌‌‌‌‌‌‌‌‌‌‌‌‌‌‌‌‌‌‌‌‌‌‌‌‌‌‌‌‌‌‌‌‌‌‌‌‌‌‌‌‌‌‌‌‌‌‌‌‌‌‌‌‌‌‌‌‌‌‌‌‌‌‌‌‌‌‌‌‌‌‌‌‌‌‌‌‌‌‌‌‌‌‌‌‌‌‌‌‌‌‌‌‌‌‌‌‌‌‌‌‌‌‌‌‌‌‌‌‌‌‌‌‌‌‌‌‌‌‌‌‌‌‌‌‌‌‌‌‌‌‌‌‌‌‌‌‌‌‌‌‌‌‌‌‌‌‌‌‌‌‌‌‌‌‌‌‌‌‌‌‌‌‌‌‌‌‌‌‌‌‌‌‌‌‌‌‌‌‌‌‌‌‌‌‌‌‌‌‌‌‌‌‌‌‌‌‌‌‌‌‌‌‌‌‌‌‌‌‌‌‌‌‌‌‌‌‌‌‌‌‌‌‌‌‌‌‌‌‌‌‌‌</w:t>
      </w:r>
      <w:r>
        <w:rPr>
          <w:rFonts w:hint="cs"/>
          <w:rtl/>
        </w:rPr>
        <w:t>ست بر سلول بودن خانواده براي نظام سياسي در گذشته و نيز تشكيل فعاليت اقتصادي خانوادگي در كشاورزي و دامپروري و همچنين صنايع كوچك، دليلي</w:t>
      </w:r>
      <w:r w:rsidR="00B246BE">
        <w:rPr>
          <w:rFonts w:hint="cs"/>
          <w:rtl/>
        </w:rPr>
        <w:t>‌‌‌‌‌‌‌‌‌‌‌‌‌‌‌‌‌‌‌‌‌‌‌‌‌‌‌‌‌‌‌‌‌‌‌‌‌‌‌‌‌‌‌‌‌‌‌‌‌‌‌‌‌‌‌‌‌‌‌‌‌‌‌‌‌‌‌‌‌‌‌‌‌‌‌‌‌‌‌‌‌‌‌‌‌‌‌‌‌‌‌‌‌‌‌‌‌‌‌‌‌‌‌‌‌‌‌‌‌‌‌‌‌‌‌‌‌‌‌‌‌‌‌‌‌‌‌‌‌‌‌‌‌‌‌‌‌‌‌‌‌‌‌‌‌‌‌‌‌‌‌‌‌‌‌‌‌‌‌‌‌‌‌‌‌‌‌‌‌‌‌‌‌‌‌‌‌‌‌‌‌‌‌‌‌‌‌‌‌‌‌‌‌‌‌‌‌‌‌‌‌‌‌‌‌‌‌‌‌‌‌‌‌‌‌‌‌‌‌‌‌‌‌‌‌‌‌‌‌‌‌‌‌‌‌‌‌‌‌‌‌‌‌‌‌‌‌‌‌‌‌‌‌‌‌‌</w:t>
      </w:r>
      <w:r>
        <w:rPr>
          <w:rFonts w:hint="cs"/>
          <w:rtl/>
        </w:rPr>
        <w:t>ست بر سلول بودن خانواده در نظام اقتصادي.</w:t>
      </w:r>
    </w:p>
    <w:p w:rsidR="0098164C" w:rsidRDefault="0098164C" w:rsidP="0098164C">
      <w:pPr>
        <w:pStyle w:val="Heading3"/>
        <w:rPr>
          <w:rtl/>
        </w:rPr>
      </w:pPr>
      <w:bookmarkStart w:id="11" w:name="_Toc466265597"/>
      <w:r>
        <w:rPr>
          <w:rFonts w:hint="cs"/>
          <w:rtl/>
        </w:rPr>
        <w:t>فارغ شدن نظام سياسي و اقتصادي از سيطره خانواده</w:t>
      </w:r>
      <w:bookmarkEnd w:id="11"/>
    </w:p>
    <w:p w:rsidR="0098164C" w:rsidRDefault="0098164C" w:rsidP="0098164C">
      <w:pPr>
        <w:rPr>
          <w:rtl/>
        </w:rPr>
      </w:pPr>
      <w:r>
        <w:rPr>
          <w:rFonts w:hint="cs"/>
          <w:rtl/>
        </w:rPr>
        <w:t>توضيح اين مطلب كه با ورود به عصر مدرن، خانواده مقبوليت لازم براي سلول بودن در نظام سياسي را از دست داده است.</w:t>
      </w:r>
      <w:r w:rsidR="00212457">
        <w:rPr>
          <w:rFonts w:hint="cs"/>
          <w:rtl/>
        </w:rPr>
        <w:t xml:space="preserve"> در نظام اقتصادي نيز، منافع بيشتر در تضاد با خانواده</w:t>
      </w:r>
      <w:r w:rsidR="00B246BE">
        <w:rPr>
          <w:rFonts w:hint="cs"/>
          <w:rtl/>
        </w:rPr>
        <w:t>‌‌‌‌‌‌‌‌‌‌‌‌‌‌‌‌‌‌‌‌‌‌‌‌‌‌‌‌‌‌‌‌‌‌‌‌‌‌‌‌‌‌‌‌‌‌‌‌‌‌‌‌‌‌‌‌‌‌‌‌‌‌‌‌‌‌‌‌‌‌‌‌‌‌‌‌‌‌‌‌‌‌‌‌‌‌‌‌‌‌‌‌‌‌‌‌‌‌‌‌‌‌‌‌‌‌‌‌‌‌‌‌‌‌‌‌‌‌‌‌‌‌‌‌‌‌‌‌‌‌‌‌‌‌‌‌‌‌‌‌‌‌‌‌‌‌‌‌‌‌‌‌‌‌‌‌‌‌‌‌‌‌‌‌‌‌‌‌‌‌‌‌‌‌‌‌‌‌‌‌‌‌‌‌‌‌‌‌‌‌‌‌‌‌‌‌‌‌‌‌‌‌‌‌‌‌‌‌‌‌‌‌‌‌‌‌‌‌‌‌‌‌‌‌‌‌‌‌‌‌‌‌‌‌‌‌‌‌‌‌‌‌‌‌‌‌‌‌‌‌‌‌‌‌‌‌</w:t>
      </w:r>
      <w:r w:rsidR="00212457">
        <w:rPr>
          <w:rFonts w:hint="cs"/>
          <w:rtl/>
        </w:rPr>
        <w:t>محوري قرار گرفته است. لذا ما نمي</w:t>
      </w:r>
      <w:r w:rsidR="00B246BE">
        <w:rPr>
          <w:rFonts w:hint="cs"/>
          <w:rtl/>
        </w:rPr>
        <w:t>‌‌‌‌‌‌‌‌‌‌‌‌‌‌‌‌‌‌‌‌‌‌‌‌‌‌‌‌‌‌‌‌‌‌‌‌‌‌‌‌‌‌‌‌‌‌‌‌‌‌‌‌‌‌‌‌‌‌‌‌‌‌‌‌‌‌‌‌‌‌‌‌‌‌‌‌‌‌‌‌‌‌‌‌‌‌‌‌‌‌‌‌‌‌‌‌‌‌‌‌‌‌‌‌‌‌‌‌‌‌‌‌‌‌‌‌‌‌‌‌‌‌‌‌‌‌‌‌‌‌‌‌‌‌‌‌‌‌‌‌‌‌‌‌‌‌‌‌‌‌‌‌‌‌‌‌‌‌‌‌‌‌‌‌‌‌‌‌‌‌‌‌‌‌‌‌‌‌‌‌‌‌‌‌‌‌‌‌‌‌‌‌‌‌‌‌‌‌‌‌‌‌‌‌‌‌‌‌‌‌‌‌‌‌‌‌‌‌‌‌‌‌‌‌‌‌‌‌‌‌‌‌‌‌‌‌‌‌‌‌‌‌‌‌‌‌‌‌‌‌‌‌‌‌‌‌</w:t>
      </w:r>
      <w:r w:rsidR="00212457">
        <w:rPr>
          <w:rFonts w:hint="cs"/>
          <w:rtl/>
        </w:rPr>
        <w:t>پذيريم كه خانواده سلول نظام سياسي و اقتصادي باشد.</w:t>
      </w:r>
    </w:p>
    <w:p w:rsidR="00212457" w:rsidRDefault="00212457" w:rsidP="00212457">
      <w:pPr>
        <w:pStyle w:val="Heading3"/>
        <w:rPr>
          <w:rtl/>
        </w:rPr>
      </w:pPr>
      <w:bookmarkStart w:id="12" w:name="_Toc466265598"/>
      <w:r>
        <w:rPr>
          <w:rFonts w:hint="cs"/>
          <w:rtl/>
        </w:rPr>
        <w:t xml:space="preserve">فارغ شدن نظام فرهنگي از سيطره خانواده در كشورهاي </w:t>
      </w:r>
      <w:r>
        <w:rPr>
          <w:rFonts w:hint="eastAsia"/>
          <w:rtl/>
        </w:rPr>
        <w:t>توسعه</w:t>
      </w:r>
      <w:r w:rsidR="00B246BE">
        <w:rPr>
          <w:rFonts w:hint="eastAsia"/>
          <w:rtl/>
        </w:rPr>
        <w:t>‌‌‌‌‌‌‌‌‌‌‌‌‌‌‌‌‌‌‌‌‌‌‌‌‌‌‌‌‌‌‌‌‌‌‌‌‌‌‌‌‌‌‌‌‌‌‌‌‌‌‌‌‌‌‌‌‌‌‌‌‌‌‌‌‌‌‌‌‌‌‌‌‌‌‌‌‌‌‌‌‌‌‌‌‌‌‌‌‌‌‌‌‌‌‌‌‌‌‌‌‌‌‌‌‌‌‌‌‌‌‌‌‌‌‌‌‌‌‌‌‌‌‌‌‌‌‌‌‌‌‌‌‌‌‌‌‌‌‌‌‌‌‌‌‌‌‌‌‌‌‌‌‌‌‌‌‌‌‌‌‌‌‌‌‌‌‌‌‌‌‌‌‌‌‌‌‌‌‌‌‌‌‌‌‌‌‌‌‌‌‌‌‌‌‌‌‌‌‌‌‌‌‌‌‌‌‌‌‌‌‌‌‌‌‌‌‌‌‌‌‌‌‌‌‌‌‌‌‌‌‌‌‌‌‌‌‌‌‌‌‌‌‌‌‌‌‌‌‌‌‌‌‌‌‌‌‌‌‌‌‌‌‌‌‌‌‌‌‌‌‌‌‌‌‌‌‌‌‌‌‌‌‌‌‌‌‌‌‌‌‌‌‌‌‌‌‌‌‌‌‌‌‌‌‌‌‌‌‌‌‌‌‌‌‌‌‌‌‌‌‌‌‌‌‌‌‌‌‌‌‌‌‌‌‌‌‌‌‌‌‌‌‌‌‌‌‌‌‌‌‌‌‌‌‌‌‌‌‌‌‌‌‌‌‌‌‌‌‌‌‌‌‌‌‌‌‌‌‌‌‌‌‌‌‌‌‌‌‌‌‌‌‌‌‌‌‌‌‌‌‌‌‌‌‌‌‌‌‌‌‌‌‌‌‌‌‌‌‌‌‌‌‌‌‌‌‌‌‌‌‌‌‌‌‌‌‌‌‌‌‌‌‌‌‌‌‌‌‌‌‌‌‌‌‌‌‌‌‌‌‌‌‌‌‌‌‌‌‌‌‌‌‌‌‌‌‌‌‌‌‌‌‌‌‌‌‌‌‌‌‌‌‌‌‌‌‌‌‌‌‌‌‌‌‌‌‌‌‌‌‌‌‌‌‌‌‌‌‌‌‌‌‌‌‌‌‌‌‌‌‌‌‌‌‌‌‌‌‌‌‌‌‌‌‌‌‌‌‌‌‌‌‌‌‌‌‌‌‌‌‌‌‌‌‌‌‌‌‌‌‌‌‌‌‌‌‌‌‌‌‌‌‌‌‌‌‌‌‌‌‌‌‌‌‌‌‌‌‌‌‌‌‌‌‌‌‌‌‌‌‌‌‌‌‌‌‌‌‌‌‌‌‌‌‌‌‌‌‌‌‌‌‌‌‌‌‌‌‌‌‌‌‌‌‌‌‌‌‌‌‌‌‌‌‌‌‌‌‌‌‌‌‌‌‌‌‌‌‌‌‌‌‌‌‌‌‌‌‌‌‌‌‌‌‌‌‌‌‌‌‌‌‌‌‌‌‌‌‌‌‌‌‌‌‌‌‌‌‌‌‌‌‌‌‌‌‌‌‌‌‌‌‌‌‌‌‌‌‌‌‌‌‌‌‌‌‌‌‌‌‌‌‌‌‌‌‌‌‌‌‌‌‌‌‌‌‌‌‌‌‌‌‌‌‌‌‌‌‌‌‌‌‌‌‌‌‌‌‌‌‌‌‌‌‌‌‌‌‌‌‌‌‌‌‌‌‌‌‌‌‌‌‌‌‌‌‌‌‌‌‌‌‌‌‌‌‌‌‌‌‌‌‌‌‌‌‌‌‌‌‌‌‌‌‌‌‌‌‌‌‌‌‌‌‌‌‌‌‌‌‌‌‌‌‌‌‌‌‌‌‌‌‌‌‌‌‌‌‌‌‌‌‌‌‌‌‌‌‌‌‌‌‌‌‌‌‌‌‌‌‌‌‌‌‌‌‌‌‌‌‌‌‌‌‌‌‌‌‌‌‌‌‌‌‌‌‌‌‌‌‌‌‌‌‌‌‌‌‌‌‌‌‌‌‌‌‌‌‌‌‌‌‌‌‌‌‌‌‌‌‌‌‌‌‌‌‌‌‌‌‌‌‌‌‌‌‌‌‌‌‌‌‌‌‌‌‌‌‌‌‌‌‌‌‌‌‌‌‌‌‌‌‌‌‌‌‌‌‌‌‌‌‌‌‌‌‌‌‌‌‌‌‌‌‌‌‌‌‌‌‌‌‌‌</w:t>
      </w:r>
      <w:r>
        <w:rPr>
          <w:rFonts w:hint="eastAsia"/>
          <w:rtl/>
        </w:rPr>
        <w:t>يافته</w:t>
      </w:r>
      <w:bookmarkEnd w:id="12"/>
    </w:p>
    <w:p w:rsidR="00212457" w:rsidRDefault="00212457" w:rsidP="00212457">
      <w:pPr>
        <w:rPr>
          <w:rtl/>
        </w:rPr>
      </w:pPr>
      <w:r>
        <w:rPr>
          <w:rFonts w:hint="cs"/>
          <w:rtl/>
        </w:rPr>
        <w:t>در جوامع غربي، با تعميم مهدكودك</w:t>
      </w:r>
      <w:r w:rsidR="00B246BE">
        <w:rPr>
          <w:rFonts w:hint="cs"/>
          <w:rtl/>
        </w:rPr>
        <w:t>‌‌‌‌‌‌‌‌‌‌‌‌‌‌‌‌‌‌‌‌‌‌‌‌‌‌‌‌‌‌‌‌‌‌‌‌‌‌‌‌‌‌‌‌‌‌‌‌‌‌‌‌‌‌‌‌‌‌‌‌‌‌‌‌‌‌‌‌‌‌‌‌‌‌‌‌‌‌‌‌‌‌‌‌‌‌‌‌‌‌‌‌‌‌‌‌‌‌‌‌‌‌‌‌‌‌‌‌‌‌‌‌‌‌‌‌‌‌‌‌‌‌‌‌‌‌‌‌‌‌‌‌‌‌‌‌‌‌‌‌‌‌‌‌‌‌‌‌‌‌‌‌‌‌‌‌‌‌‌‌‌‌‌‌‌‌‌‌‌‌‌‌‌‌‌‌‌‌‌‌‌‌‌‌‌‌‌‌‌‌‌‌‌‌‌‌‌‌‌‌‌‌‌‌‌‌‌‌‌‌‌‌‌‌‌‌‌‌‌‌‌‌‌‌‌‌‌‌‌‌‌‌‌‌‌‌‌‌‌‌‌‌‌‌‌‌‌‌‌‌‌‌‌‌‌‌</w:t>
      </w:r>
      <w:r>
        <w:rPr>
          <w:rFonts w:hint="cs"/>
          <w:rtl/>
        </w:rPr>
        <w:t>ها و به</w:t>
      </w:r>
      <w:r w:rsidR="00B246BE">
        <w:rPr>
          <w:rFonts w:hint="cs"/>
          <w:rtl/>
        </w:rPr>
        <w:t>‌‌‌‌‌‌‌‌‌‌‌‌‌‌‌‌‌‌‌‌‌‌‌‌‌‌‌‌‌‌‌‌‌‌‌‌‌‌‌‌‌‌‌‌‌‌‌‌‌‌‌‌‌‌‌‌‌‌‌‌‌‌‌‌‌‌‌‌‌‌‌‌‌‌‌‌‌‌‌‌‌‌‌‌‌‌‌‌‌‌‌‌‌‌‌‌‌‌‌‌‌‌‌‌‌‌‌‌‌‌‌‌‌‌‌‌‌‌‌‌‌‌‌‌‌‌‌‌‌‌‌‌‌‌‌‌‌‌‌‌‌‌‌‌‌‌‌‌‌‌‌‌‌‌‌‌‌‌‌‌‌‌‌‌‌‌‌‌‌‌‌‌‌‌‌‌‌‌‌‌‌‌‌‌‌‌‌‌‌‌‌‌‌‌‌‌‌‌‌‌‌‌‌‌‌‌‌‌‌‌‌‌‌‌‌‌‌‌‌‌‌‌‌‌‌‌‌‌‌‌‌‌‌‌‌‌‌‌‌‌‌‌‌‌‌‌‌‌‌‌‌‌‌‌‌‌</w:t>
      </w:r>
      <w:r>
        <w:rPr>
          <w:rFonts w:hint="cs"/>
          <w:rtl/>
        </w:rPr>
        <w:t>كارگيري پرستار كودك، عملاً خانواده از سلول بودن براي نظام فرهنگي عقب</w:t>
      </w:r>
      <w:r w:rsidR="00B246BE">
        <w:rPr>
          <w:rFonts w:hint="cs"/>
          <w:rtl/>
        </w:rPr>
        <w:t>‌‌‌‌‌‌‌‌‌‌‌‌‌‌‌‌‌‌‌‌‌‌‌‌‌‌‌‌‌‌‌‌‌‌‌‌‌‌‌‌‌‌‌‌‌‌‌‌‌‌‌‌‌‌‌‌‌‌‌‌‌‌‌‌‌‌‌‌‌‌‌‌‌‌‌‌‌‌‌‌‌‌‌‌‌‌‌‌‌‌‌‌‌‌‌‌‌‌‌‌‌‌‌‌‌‌‌‌‌‌‌‌‌‌‌‌‌‌‌‌‌‌‌‌‌‌‌‌‌‌‌‌‌‌‌‌‌‌‌‌‌‌‌‌‌‌‌‌‌‌‌‌‌‌‌‌‌‌‌‌‌‌‌‌‌‌‌‌‌‌‌‌‌‌‌‌‌‌‌‌‌‌‌‌‌‌‌‌‌‌‌‌‌‌‌‌‌‌‌‌‌‌‌‌‌‌‌‌‌‌‌‌‌‌‌‌‌‌‌‌‌‌‌‌‌‌‌‌‌‌‌‌‌‌‌‌‌‌‌‌‌‌‌‌‌‌‌‌‌‌‌‌‌‌‌‌</w:t>
      </w:r>
      <w:r>
        <w:rPr>
          <w:rFonts w:hint="cs"/>
          <w:rtl/>
        </w:rPr>
        <w:t>نشيني كرده و نقش خود را به نهادهاي آموزشي و تربيتي سپرده است.</w:t>
      </w:r>
    </w:p>
    <w:p w:rsidR="006D173F" w:rsidRDefault="006D173F" w:rsidP="006D173F">
      <w:pPr>
        <w:pStyle w:val="Heading3"/>
        <w:rPr>
          <w:rtl/>
        </w:rPr>
      </w:pPr>
      <w:bookmarkStart w:id="13" w:name="_Toc466265599"/>
      <w:r>
        <w:rPr>
          <w:rFonts w:hint="cs"/>
          <w:rtl/>
        </w:rPr>
        <w:t>تعارض</w:t>
      </w:r>
      <w:r>
        <w:rPr>
          <w:rtl/>
        </w:rPr>
        <w:t xml:space="preserve"> </w:t>
      </w:r>
      <w:r>
        <w:rPr>
          <w:rFonts w:hint="cs"/>
          <w:rtl/>
        </w:rPr>
        <w:t>نقش</w:t>
      </w:r>
      <w:r>
        <w:rPr>
          <w:rtl/>
        </w:rPr>
        <w:t xml:space="preserve"> </w:t>
      </w:r>
      <w:r>
        <w:rPr>
          <w:rFonts w:hint="cs"/>
          <w:rtl/>
        </w:rPr>
        <w:t>خانواده</w:t>
      </w:r>
      <w:r>
        <w:rPr>
          <w:rtl/>
        </w:rPr>
        <w:t xml:space="preserve"> </w:t>
      </w:r>
      <w:r>
        <w:rPr>
          <w:rFonts w:hint="cs"/>
          <w:rtl/>
        </w:rPr>
        <w:t>با</w:t>
      </w:r>
      <w:r>
        <w:rPr>
          <w:rtl/>
        </w:rPr>
        <w:t xml:space="preserve"> </w:t>
      </w:r>
      <w:r>
        <w:rPr>
          <w:rFonts w:hint="cs"/>
          <w:rtl/>
        </w:rPr>
        <w:t>نظام</w:t>
      </w:r>
      <w:r>
        <w:rPr>
          <w:rtl/>
        </w:rPr>
        <w:t xml:space="preserve"> </w:t>
      </w:r>
      <w:r>
        <w:rPr>
          <w:rFonts w:hint="cs"/>
          <w:rtl/>
        </w:rPr>
        <w:t>آموزشي</w:t>
      </w:r>
      <w:r>
        <w:rPr>
          <w:rtl/>
        </w:rPr>
        <w:t xml:space="preserve"> </w:t>
      </w:r>
      <w:r>
        <w:rPr>
          <w:rFonts w:hint="cs"/>
          <w:rtl/>
        </w:rPr>
        <w:t>در</w:t>
      </w:r>
      <w:r>
        <w:rPr>
          <w:rtl/>
        </w:rPr>
        <w:t xml:space="preserve"> </w:t>
      </w:r>
      <w:r>
        <w:rPr>
          <w:rFonts w:hint="cs"/>
          <w:rtl/>
        </w:rPr>
        <w:t>انتقال</w:t>
      </w:r>
      <w:r>
        <w:rPr>
          <w:rtl/>
        </w:rPr>
        <w:t xml:space="preserve"> </w:t>
      </w:r>
      <w:r>
        <w:rPr>
          <w:rFonts w:hint="cs"/>
          <w:rtl/>
        </w:rPr>
        <w:t>فرهنگ</w:t>
      </w:r>
      <w:bookmarkEnd w:id="13"/>
    </w:p>
    <w:p w:rsidR="00F17E0A" w:rsidRPr="00F17E0A" w:rsidRDefault="00F17E0A" w:rsidP="00F17E0A">
      <w:pPr>
        <w:rPr>
          <w:rtl/>
        </w:rPr>
      </w:pPr>
      <w:r>
        <w:rPr>
          <w:rFonts w:hint="cs"/>
          <w:rtl/>
        </w:rPr>
        <w:t>براي اعضاي خانواده تشريح مي</w:t>
      </w:r>
      <w:r w:rsidR="00B246BE">
        <w:rPr>
          <w:rFonts w:hint="cs"/>
          <w:rtl/>
        </w:rPr>
        <w:t>‌‌‌‌‌‌‌‌‌‌‌‌‌‌‌‌‌‌‌‌‌‌‌‌‌‌‌‌‌‌‌‌‌‌‌‌‌‌‌‌‌‌‌‌‌‌‌‌‌‌‌‌‌‌‌‌‌‌‌‌‌‌‌‌‌‌‌‌‌‌‌‌‌‌‌‌‌‌‌‌‌‌‌‌‌‌‌‌‌‌‌‌‌‌‌‌‌‌‌‌‌‌‌‌‌‌‌‌‌‌‌‌‌‌‌‌‌‌‌‌‌‌‌‌‌‌‌‌‌‌‌‌‌‌‌‌‌‌‌‌‌‌‌‌‌‌‌‌‌‌‌‌‌‌‌‌‌‌‌‌‌‌‌‌‌‌‌‌‌‌‌‌‌‌‌‌‌‌‌‌‌‌‌‌‌‌‌‌‌‌‌‌‌‌‌‌‌‌‌‌‌‌‌‌‌‌‌‌‌‌‌‌‌‌‌‌‌‌‌‌‌‌‌‌‌‌‌‌‌‌‌‌‌‌‌‌‌‌‌‌‌‌‌‌‌‌‌‌‌‌‌‌‌‌‌‌‌‌‌‌‌‌‌‌‌‌‌‌‌‌‌‌‌‌‌‌‌‌‌‌‌‌‌‌‌‌‌‌‌‌‌‌‌‌‌‌‌‌‌‌‌‌‌‌‌‌‌‌‌‌‌‌‌‌‌‌‌‌‌‌‌‌‌‌‌‌‌‌‌‌‌‌‌‌‌‌‌‌‌‌‌‌‌‌‌‌‌‌‌‌‌‌‌‌‌‌‌‌‌‌‌‌‌‌‌‌‌‌‌‌‌‌‌‌‌‌‌‌‌‌‌‌‌‌‌‌‌‌‌‌‌‌‌‌‌‌‌‌‌‌‌‌‌‌‌‌‌‌‌‌‌‌‌‌‌‌‌‌‌‌‌‌‌‌‌‌‌‌‌‌‌‌‌‌‌‌‌‌‌‌‌‌‌‌‌‌‌‌‌‌‌‌‌‌‌‌‌‌‌‌‌‌‌‌‌‌‌‌‌‌‌‌‌‌‌‌‌‌‌‌‌‌‌‌‌‌‌‌‌‌‌‌‌‌‌‌‌‌‌‌‌‌‌‌‌‌‌‌‌‌‌‌‌‌‌‌‌‌‌‌‌‌‌‌‌‌‌‌‌‌‌‌‌‌‌‌‌‌‌‌‌‌‌‌‌‌‌‌‌‌‌‌‌‌‌‌‌‌‌‌‌‌‌‌‌‌‌‌‌‌‌‌‌‌‌‌‌‌‌‌‌‌‌‌‌‌‌‌‌‌‌‌‌‌‌‌‌‌‌‌‌‌‌‌‌‌‌‌‌‌‌‌‌‌‌‌‌‌‌‌‌‌‌‌‌‌‌‌‌‌‌‌‌‌‌‌‌‌‌‌‌‌‌‌‌‌‌‌‌‌‌‌‌‌‌‌‌‌‌‌‌‌‌‌‌‌‌‌‌‌‌‌‌‌‌‌‌‌‌‌‌‌‌‌‌‌‌‌‌‌‌‌‌‌‌‌‌‌‌‌‌‌‌‌‌‌‌‌‌‌‌‌‌‌‌‌‌‌‌‌‌‌‌‌‌‌‌‌‌‌‌‌‌‌‌‌‌‌‌‌‌‌‌‌‌‌‌‌‌‌‌‌‌‌‌‌‌‌‌‌‌‌‌‌‌‌‌‌‌‌‌‌‌‌‌‌‌‌‌‌‌‌‌‌‌‌‌‌‌‌‌‌‌‌‌‌‌‌‌‌‌‌‌‌‌‌‌‌‌‌‌‌‌‌‌‌‌‌‌‌‌‌‌‌‌‌‌‌‌‌‌‌‌‌‌‌‌‌‌‌‌‌‌‌‌‌‌‌‌‌‌‌‌‌‌‌‌‌‌‌‌‌‌‌‌‌‌‌‌‌‌‌‌‌‌‌‌‌‌‌‌‌‌‌‌‌‌‌‌‌‌‌‌‌‌‌‌‌‌‌‌‌‌‌‌‌‌‌‌‌‌‌‌‌‌‌‌‌‌‌‌‌‌‌‌‌‌‌‌‌‌‌‌‌‌‌‌‌‌‌‌‌‌‌‌‌‌‌‌‌‌‌‌‌‌‌‌‌‌‌‌‌‌‌‌‌‌‌‌‌‌‌‌‌‌‌‌‌‌‌‌‌‌‌‌‌‌‌‌‌‌‌‌‌‌‌‌‌‌‌‌‌‌‌‌‌‌‌‌‌‌‌‌‌‌‌‌‌‌‌‌‌‌‌</w:t>
      </w:r>
      <w:r>
        <w:rPr>
          <w:rFonts w:hint="cs"/>
          <w:rtl/>
        </w:rPr>
        <w:t>شود كه در كشورهاي در حال توسعه، همچنان خانواده حضور خود را در انتقال فرهنگ حفظ نموده است و از همين رو با نظام آموزشي اين كشورها به چالش خورده. در كشور ما با تأسيس انجمن اولياء و مربيّان تلاش شد تا جايي</w:t>
      </w:r>
      <w:r w:rsidR="00B246BE">
        <w:rPr>
          <w:rFonts w:hint="cs"/>
          <w:rtl/>
        </w:rPr>
        <w:t>‌‌‌‌‌‌‌‌‌‌‌‌‌‌‌‌‌‌‌‌‌‌‌‌‌‌‌‌‌‌‌‌‌‌‌‌‌‌‌‌‌‌‌‌‌‌‌‌‌‌‌‌‌‌‌‌‌‌‌‌‌‌‌‌‌‌‌‌‌‌‌‌‌‌‌‌‌‌‌‌‌‌‌‌‌‌‌‌‌‌‌‌‌‌‌‌‌‌‌‌‌‌‌‌‌‌‌‌‌‌‌‌‌‌‌‌‌‌‌‌‌‌‌‌‌‌‌‌‌‌‌‌‌‌‌‌‌‌‌‌‌‌‌‌‌‌‌‌‌‌‌‌‌‌‌‌‌‌‌‌‌‌‌‌‌‌‌‌‌‌‌‌‌‌‌‌‌‌‌‌‌‌‌‌‌‌‌‌‌‌‌‌‌‌‌‌‌‌‌‌‌‌‌‌‌‌‌‌‌‌‌‌‌‌‌‌‌‌‌‌‌‌‌‌‌‌‌‌‌‌‌‌‌‌‌‌‌‌‌‌‌‌‌‌‌‌‌‌‌‌‌‌‌‌‌‌</w:t>
      </w:r>
      <w:r>
        <w:rPr>
          <w:rFonts w:hint="cs"/>
          <w:rtl/>
        </w:rPr>
        <w:t>كه امكان دارد تضاد فرهنگي موجود ميان تعاليم خانواده و تعاليم مدرسه يا تربيت در خانواده با تربيتي كه در مدرسه صورت مي</w:t>
      </w:r>
      <w:r w:rsidR="00B246BE">
        <w:rPr>
          <w:rFonts w:hint="cs"/>
          <w:rtl/>
        </w:rPr>
        <w:t>‌‌‌‌‌‌‌‌‌‌‌‌‌‌‌‌‌‌‌‌‌‌‌‌‌‌‌‌‌‌‌‌‌‌‌‌‌‌‌‌‌‌‌‌‌‌‌‌‌‌‌‌‌‌‌‌‌‌‌‌‌‌‌‌‌‌‌‌‌‌‌‌‌‌‌‌‌‌‌‌‌‌‌‌‌‌‌‌‌‌‌‌‌‌‌‌‌‌‌‌‌‌‌‌‌‌‌‌‌‌‌‌‌‌‌‌‌‌‌‌‌‌‌‌‌‌‌‌‌‌‌‌‌‌‌‌‌‌‌‌‌‌‌‌‌‌‌‌‌‌‌‌‌‌‌‌‌‌‌‌‌‌‌‌‌‌‌‌‌‌‌‌‌‌‌‌‌‌‌‌‌‌‌‌‌‌‌‌‌‌‌‌‌‌‌‌‌‌‌‌‌‌‌‌‌‌‌‌‌‌‌‌‌‌‌‌‌‌‌‌‌‌‌‌‌‌‌‌‌‌‌‌‌‌‌‌‌‌‌‌‌‌‌‌‌‌‌‌‌‌‌‌‌‌‌‌</w:t>
      </w:r>
      <w:r>
        <w:rPr>
          <w:rFonts w:hint="cs"/>
          <w:rtl/>
        </w:rPr>
        <w:t>پذيرد كنترل گردد. اما همچنان اين تداخل وظايف وجود دارد.</w:t>
      </w:r>
    </w:p>
    <w:p w:rsidR="006D173F" w:rsidRDefault="006D173F" w:rsidP="006D173F">
      <w:pPr>
        <w:pStyle w:val="Heading1"/>
        <w:rPr>
          <w:rtl/>
        </w:rPr>
      </w:pPr>
      <w:bookmarkStart w:id="14" w:name="_Toc466265600"/>
      <w:r>
        <w:rPr>
          <w:rFonts w:hint="cs"/>
          <w:rtl/>
        </w:rPr>
        <w:t>توصيف</w:t>
      </w:r>
      <w:r>
        <w:rPr>
          <w:rtl/>
        </w:rPr>
        <w:t xml:space="preserve"> </w:t>
      </w:r>
      <w:r>
        <w:rPr>
          <w:rFonts w:hint="cs"/>
          <w:rtl/>
        </w:rPr>
        <w:t>سامانه،</w:t>
      </w:r>
      <w:r>
        <w:rPr>
          <w:rtl/>
        </w:rPr>
        <w:t xml:space="preserve"> </w:t>
      </w:r>
      <w:r>
        <w:rPr>
          <w:rFonts w:hint="cs"/>
          <w:rtl/>
        </w:rPr>
        <w:t>نظام</w:t>
      </w:r>
      <w:r>
        <w:rPr>
          <w:rtl/>
        </w:rPr>
        <w:t xml:space="preserve"> </w:t>
      </w:r>
      <w:r>
        <w:rPr>
          <w:rFonts w:hint="cs"/>
          <w:rtl/>
        </w:rPr>
        <w:t>يا</w:t>
      </w:r>
      <w:r>
        <w:rPr>
          <w:rtl/>
        </w:rPr>
        <w:t xml:space="preserve"> </w:t>
      </w:r>
      <w:r>
        <w:rPr>
          <w:rFonts w:hint="cs"/>
          <w:rtl/>
        </w:rPr>
        <w:t>سيستم</w:t>
      </w:r>
      <w:r>
        <w:rPr>
          <w:rtl/>
        </w:rPr>
        <w:t xml:space="preserve"> </w:t>
      </w:r>
      <w:r>
        <w:rPr>
          <w:rFonts w:hint="cs"/>
          <w:rtl/>
        </w:rPr>
        <w:t>خانواده</w:t>
      </w:r>
      <w:bookmarkEnd w:id="14"/>
    </w:p>
    <w:p w:rsidR="00F17E0A" w:rsidRPr="00F17E0A" w:rsidRDefault="00F17E0A" w:rsidP="00F17E0A">
      <w:pPr>
        <w:rPr>
          <w:rtl/>
        </w:rPr>
      </w:pPr>
      <w:r>
        <w:rPr>
          <w:rFonts w:hint="cs"/>
          <w:rtl/>
        </w:rPr>
        <w:t>در اين بخش قصد داريم براي زن و شوهر توضيح دهيم كه چگونه آن</w:t>
      </w:r>
      <w:r w:rsidR="00B246BE">
        <w:rPr>
          <w:rFonts w:hint="cs"/>
          <w:rtl/>
        </w:rPr>
        <w:t>‌‌‌‌‌‌‌‌‌‌‌‌‌‌‌‌‌‌‌‌‌‌‌‌‌‌‌‌‌‌‌‌‌‌‌‌‌‌‌‌‌‌‌‌‌‌‌‌‌‌‌‌‌‌‌‌‌‌‌‌‌‌‌‌‌‌‌‌‌‌‌‌‌‌‌‌‌‌‌‌‌‌‌‌‌‌‌‌‌‌‌‌‌‌‌‌‌‌‌‌‌‌‌‌‌‌‌‌‌‌‌‌‌‌‌‌‌‌‌‌‌‌‌‌‌‌‌‌‌‌‌‌‌‌‌‌‌‌‌‌‌‌‌‌‌‌‌‌‌‌‌‌‌‌‌‌‌‌‌‌‌‌‌‌‌‌‌‌‌‌‌‌‌‌‌‌‌‌‌‌‌‌‌‌‌‌‌‌‌‌‌‌‌‌‌‌‌‌‌‌‌‌‌‌‌‌‌‌‌‌‌‌‌‌‌‌‌‌‌‌‌‌‌‌‌‌‌‌‌‌‌‌‌‌‌‌‌‌‌‌‌‌‌‌‌‌‌‌‌‌‌‌‌‌‌‌</w:t>
      </w:r>
      <w:r>
        <w:rPr>
          <w:rFonts w:hint="cs"/>
          <w:rtl/>
        </w:rPr>
        <w:t>ها با قرار گرفتن در خانواده يك سيستم و نظام واحد تأسيس كرده</w:t>
      </w:r>
      <w:r w:rsidR="00B246BE">
        <w:rPr>
          <w:rFonts w:hint="cs"/>
          <w:rtl/>
        </w:rPr>
        <w:t>‌‌‌‌‌‌‌‌‌‌‌‌‌‌‌‌‌‌‌‌‌‌‌‌‌‌‌‌‌‌‌‌‌‌‌‌‌‌‌‌‌‌‌‌‌‌‌‌‌‌‌‌‌‌‌‌‌‌‌‌‌‌‌‌‌‌‌‌‌‌‌‌‌‌‌‌‌‌‌‌‌‌‌‌‌‌‌‌‌‌‌‌‌‌‌‌‌‌‌‌‌‌‌‌‌‌‌‌‌‌‌‌‌‌‌‌‌‌‌‌‌‌‌‌‌‌‌‌‌‌‌‌‌‌‌‌‌‌‌‌‌‌‌‌‌‌‌‌‌‌‌‌‌‌‌‌‌‌‌‌‌‌‌‌‌‌‌‌‌‌‌‌‌‌‌‌‌‌‌‌‌‌‌‌‌‌‌‌‌‌‌‌‌‌‌‌‌‌‌‌‌‌‌‌‌‌‌‌‌‌‌‌‌‌‌‌‌‌‌‌‌‌‌‌‌‌‌‌‌‌‌‌‌‌‌‌‌‌‌‌‌‌‌‌‌‌‌‌‌‌‌‌‌‌‌‌</w:t>
      </w:r>
      <w:r>
        <w:rPr>
          <w:rFonts w:hint="cs"/>
          <w:rtl/>
        </w:rPr>
        <w:t>اند و صرفاً دو فرد انساني نيستند كه در كنار يكديگر زندگي مي</w:t>
      </w:r>
      <w:r w:rsidR="00B246BE">
        <w:rPr>
          <w:rFonts w:hint="cs"/>
          <w:rtl/>
        </w:rPr>
        <w:t>‌‌‌‌‌‌‌‌‌‌‌‌‌‌‌‌‌‌‌‌‌‌‌‌‌‌‌‌‌‌‌‌‌‌‌‌‌‌‌‌‌‌‌‌‌‌‌‌‌‌‌‌‌‌‌‌‌‌‌‌‌‌‌‌‌‌‌‌‌‌‌‌‌‌‌‌‌‌‌‌‌‌‌‌‌‌‌‌‌‌‌‌‌‌‌‌‌‌‌‌‌‌‌‌‌‌‌‌‌‌‌‌‌‌‌‌‌‌‌‌‌‌‌‌‌‌‌‌‌‌‌‌‌‌‌‌‌‌‌‌‌‌‌‌‌‌‌‌‌‌‌‌‌‌‌‌‌‌‌‌‌‌‌‌‌‌‌‌‌‌‌‌‌‌‌‌‌‌‌‌‌‌‌‌‌‌‌‌‌‌‌‌‌‌‌‌‌‌‌‌‌‌‌‌‌‌‌‌‌‌‌‌‌‌‌‌‌‌‌‌‌‌‌‌‌‌‌‌‌‌‌‌‌‌‌‌‌‌‌‌‌‌‌‌‌‌‌‌‌‌‌‌‌‌‌‌</w:t>
      </w:r>
      <w:r>
        <w:rPr>
          <w:rFonts w:hint="cs"/>
          <w:rtl/>
        </w:rPr>
        <w:t>نمايند.</w:t>
      </w:r>
    </w:p>
    <w:p w:rsidR="006D173F" w:rsidRDefault="006D173F" w:rsidP="006D173F">
      <w:pPr>
        <w:pStyle w:val="Heading2"/>
        <w:rPr>
          <w:rtl/>
        </w:rPr>
      </w:pPr>
      <w:bookmarkStart w:id="15" w:name="_Toc466265601"/>
      <w:r>
        <w:rPr>
          <w:rFonts w:hint="cs"/>
          <w:rtl/>
        </w:rPr>
        <w:lastRenderedPageBreak/>
        <w:t>گزينش</w:t>
      </w:r>
      <w:r>
        <w:rPr>
          <w:rtl/>
        </w:rPr>
        <w:t xml:space="preserve"> </w:t>
      </w:r>
      <w:r>
        <w:rPr>
          <w:rFonts w:hint="cs"/>
          <w:rtl/>
        </w:rPr>
        <w:t>و</w:t>
      </w:r>
      <w:r>
        <w:rPr>
          <w:rtl/>
        </w:rPr>
        <w:t xml:space="preserve"> </w:t>
      </w:r>
      <w:r>
        <w:rPr>
          <w:rFonts w:hint="cs"/>
          <w:rtl/>
        </w:rPr>
        <w:t>تأمين</w:t>
      </w:r>
      <w:r>
        <w:rPr>
          <w:rtl/>
        </w:rPr>
        <w:t xml:space="preserve"> </w:t>
      </w:r>
      <w:r>
        <w:rPr>
          <w:rFonts w:hint="cs"/>
          <w:rtl/>
        </w:rPr>
        <w:t>افراد</w:t>
      </w:r>
      <w:r>
        <w:rPr>
          <w:rtl/>
        </w:rPr>
        <w:t xml:space="preserve"> </w:t>
      </w:r>
      <w:r>
        <w:rPr>
          <w:rFonts w:hint="cs"/>
          <w:rtl/>
        </w:rPr>
        <w:t>جامعه</w:t>
      </w:r>
      <w:r>
        <w:rPr>
          <w:rtl/>
        </w:rPr>
        <w:t xml:space="preserve"> </w:t>
      </w:r>
      <w:r>
        <w:rPr>
          <w:rFonts w:hint="cs"/>
          <w:rtl/>
        </w:rPr>
        <w:t>بمثابه</w:t>
      </w:r>
      <w:r>
        <w:rPr>
          <w:rtl/>
        </w:rPr>
        <w:t xml:space="preserve"> </w:t>
      </w:r>
      <w:r>
        <w:rPr>
          <w:rFonts w:hint="cs"/>
          <w:rtl/>
        </w:rPr>
        <w:t>اركان</w:t>
      </w:r>
      <w:r>
        <w:rPr>
          <w:rtl/>
        </w:rPr>
        <w:t xml:space="preserve"> </w:t>
      </w:r>
      <w:r>
        <w:rPr>
          <w:rFonts w:hint="cs"/>
          <w:rtl/>
        </w:rPr>
        <w:t>و</w:t>
      </w:r>
      <w:r>
        <w:rPr>
          <w:rtl/>
        </w:rPr>
        <w:t xml:space="preserve"> </w:t>
      </w:r>
      <w:r>
        <w:rPr>
          <w:rFonts w:hint="cs"/>
          <w:rtl/>
        </w:rPr>
        <w:t>اجزا</w:t>
      </w:r>
      <w:bookmarkEnd w:id="15"/>
    </w:p>
    <w:p w:rsidR="00F17E0A" w:rsidRPr="00F17E0A" w:rsidRDefault="00F17E0A" w:rsidP="00F17E0A">
      <w:pPr>
        <w:rPr>
          <w:rtl/>
        </w:rPr>
      </w:pPr>
      <w:r>
        <w:rPr>
          <w:rFonts w:hint="cs"/>
          <w:rtl/>
        </w:rPr>
        <w:t>خانواده يك سيستم است كه ويژگي</w:t>
      </w:r>
      <w:r w:rsidR="00B246BE">
        <w:rPr>
          <w:rFonts w:hint="cs"/>
          <w:rtl/>
        </w:rPr>
        <w:t>‌‌‌‌‌‌‌‌‌‌‌‌‌‌‌‌‌‌‌‌‌‌‌‌‌‌‌‌‌‌‌‌‌‌‌‌‌‌‌‌‌‌‌‌‌‌‌‌‌‌‌‌‌‌‌‌‌‌‌‌‌‌‌‌‌‌‌‌‌‌‌‌‌‌‌‌‌‌‌‌‌‌‌‌‌‌‌‌‌‌‌‌‌‌‌‌‌‌‌‌‌‌‌‌‌‌‌‌‌‌‌‌‌‌‌‌‌‌‌‌‌‌‌‌‌‌‌‌‌‌‌‌‌‌‌‌‌‌‌‌‌‌‌‌‌‌‌‌‌‌‌‌‌‌‌‌‌‌‌‌‌‌‌‌‌‌‌‌‌‌‌‌‌‌‌‌‌‌‌‌‌‌‌‌‌‌‌‌‌‌‌‌‌‌‌‌‌‌‌‌‌‌‌‌‌‌‌‌‌‌‌‌‌‌‌‌‌‌‌‌‌‌‌‌‌‌‌‌‌‌‌‌‌‌‌‌‌‌‌‌‌‌‌‌‌‌‌‌‌‌‌‌‌‌‌‌</w:t>
      </w:r>
      <w:r>
        <w:rPr>
          <w:rFonts w:hint="cs"/>
          <w:rtl/>
        </w:rPr>
        <w:t>هاي اصلي تمام سيستم</w:t>
      </w:r>
      <w:r w:rsidR="00B246BE">
        <w:rPr>
          <w:rFonts w:hint="cs"/>
          <w:rtl/>
        </w:rPr>
        <w:t>‌‌‌‌‌‌‌‌‌‌‌‌‌‌‌‌‌‌‌‌‌‌‌‌‌‌‌‌‌‌‌‌‌‌‌‌‌‌‌‌‌‌‌‌‌‌‌‌‌‌‌‌‌‌‌‌‌‌‌‌‌‌‌‌‌‌‌‌‌‌‌‌‌‌‌‌‌‌‌‌‌‌‌‌‌‌‌‌‌‌‌‌‌‌‌‌‌‌‌‌‌‌‌‌‌‌‌‌‌‌‌‌‌‌‌‌‌‌‌‌‌‌‌‌‌‌‌‌‌‌‌‌‌‌‌‌‌‌‌‌‌‌‌‌‌‌‌‌‌‌‌‌‌‌‌‌‌‌‌‌‌‌‌‌‌‌‌‌‌‌‌‌‌‌‌‌‌‌‌‌‌‌‌‌‌‌‌‌‌‌‌‌‌‌‌‌‌‌‌‌‌‌‌‌‌‌‌‌‌‌‌‌‌‌‌‌‌‌‌‌‌‌‌‌‌‌‌‌‌‌‌‌‌‌‌‌‌‌‌‌‌‌‌‌‌‌‌‌‌‌‌‌‌‌‌‌</w:t>
      </w:r>
      <w:r>
        <w:rPr>
          <w:rFonts w:hint="cs"/>
          <w:rtl/>
        </w:rPr>
        <w:t>ها را دارد. اجزايي دارد كه با تفاوت دارند و اين اجزا در كنش با يكديگر محصولي واحد را توليد مي</w:t>
      </w:r>
      <w:r w:rsidR="00B246BE">
        <w:rPr>
          <w:rFonts w:hint="cs"/>
          <w:rtl/>
        </w:rPr>
        <w:t>‌‌‌‌‌‌‌‌‌‌‌‌‌‌‌‌‌‌‌‌‌‌‌‌‌‌‌‌‌‌‌‌‌‌‌‌‌‌‌‌‌‌‌‌‌‌‌‌‌‌‌‌‌‌‌‌‌‌‌‌‌‌‌‌‌‌‌‌‌‌‌‌‌‌‌‌‌‌‌‌‌‌‌‌‌‌‌‌‌‌‌‌‌‌‌‌‌‌‌‌‌‌‌‌‌‌‌‌‌‌‌‌‌‌‌‌‌‌‌‌‌‌‌‌‌‌‌‌‌‌‌‌‌‌‌‌‌‌‌‌‌‌‌‌‌‌‌‌‌‌‌‌‌‌‌‌‌‌‌‌‌‌‌‌‌‌‌‌‌‌‌‌‌‌‌‌‌‌‌‌‌‌‌‌‌‌‌‌‌‌‌‌‌‌‌‌‌‌‌‌‌‌‌‌‌‌‌‌‌‌‌‌‌‌‌‌‌‌‌‌‌‌‌‌‌‌‌‌‌‌‌‌‌‌‌‌‌‌‌‌‌‌‌‌‌‌‌‌‌‌‌‌‌‌‌‌</w:t>
      </w:r>
      <w:r>
        <w:rPr>
          <w:rFonts w:hint="cs"/>
          <w:rtl/>
        </w:rPr>
        <w:t>كنند. بنابراين خواستگاري رفتن مرد، در حكم تصميم براي تشكيل يك نهاد جديد است و نوعي گزينش پيمانكار و نيروي انساني همكار براي فعاليت در اين نهاد مي</w:t>
      </w:r>
      <w:r w:rsidR="00B246BE">
        <w:rPr>
          <w:rFonts w:hint="cs"/>
          <w:rtl/>
        </w:rPr>
        <w:t>‌‌‌‌‌‌‌‌‌‌‌‌‌‌‌‌‌‌‌‌‌‌‌‌‌‌‌‌‌‌‌‌‌‌‌‌‌‌‌‌‌‌‌‌‌‌‌‌‌‌‌‌‌‌‌‌‌‌‌‌‌‌‌‌‌‌‌‌‌‌‌‌‌‌‌‌‌‌‌‌‌‌‌‌‌‌‌‌‌‌‌‌‌‌‌‌‌‌‌‌‌‌‌‌‌‌‌‌‌‌‌‌‌‌‌‌‌‌‌‌‌‌‌‌‌‌‌‌‌‌‌‌‌‌‌‌‌‌‌‌‌‌‌‌‌‌‌‌‌‌‌‌‌‌‌‌‌‌‌‌‌‌‌‌‌‌‌‌‌‌‌‌‌‌‌‌‌‌‌‌‌‌‌‌‌‌‌‌‌‌‌‌‌‌‌‌‌‌‌‌‌‌‌‌‌‌‌‌‌‌‌‌‌‌‌‌‌‌‌‌‌‌‌‌‌‌‌‌‌‌‌‌‌‌‌‌‌‌‌‌‌‌‌‌‌‌‌‌‌‌‌‌‌‌‌‌</w:t>
      </w:r>
      <w:r>
        <w:rPr>
          <w:rFonts w:hint="cs"/>
          <w:rtl/>
        </w:rPr>
        <w:t>باشد و بايد متضمّن شرايط و دقت</w:t>
      </w:r>
      <w:r w:rsidR="00B246BE">
        <w:rPr>
          <w:rFonts w:hint="cs"/>
          <w:rtl/>
        </w:rPr>
        <w:t>‌‌‌‌‌‌‌‌‌‌‌‌‌‌‌‌‌‌‌‌‌‌‌‌‌‌‌‌‌‌‌‌‌‌‌‌‌‌‌‌‌‌‌‌‌‌‌‌‌‌‌‌‌‌‌‌‌‌‌‌‌‌‌‌‌‌‌‌‌‌‌‌‌‌‌‌‌‌‌‌‌‌‌‌‌‌‌‌‌‌‌‌‌‌‌‌‌‌‌‌‌‌‌‌‌‌‌‌‌‌‌‌‌‌‌‌‌‌‌‌‌‌‌‌‌‌‌‌‌‌‌‌‌‌‌‌‌‌‌‌‌‌‌‌‌‌‌‌‌‌‌‌‌‌‌‌‌‌‌‌‌‌‌‌‌‌‌‌‌‌‌‌‌‌‌‌‌‌‌‌‌‌‌‌‌‌‌‌‌‌‌‌‌‌‌‌‌‌‌‌‌‌‌‌‌‌‌‌‌‌‌‌‌‌‌‌‌‌‌‌‌‌‌‌‌‌‌‌‌‌‌‌‌‌‌‌‌‌‌‌‌‌‌‌‌‌‌‌‌‌‌‌‌‌‌‌</w:t>
      </w:r>
      <w:r>
        <w:rPr>
          <w:rFonts w:hint="cs"/>
          <w:rtl/>
        </w:rPr>
        <w:t xml:space="preserve">هاي خاصّي باشد. نيروهاي بعدي عضو در اين سيستم از طريق توالد و تناسل و اگر ممكن نبود، از طريق پذيرش فرزندان يتيم </w:t>
      </w:r>
      <w:r w:rsidR="00355898">
        <w:rPr>
          <w:rFonts w:hint="cs"/>
          <w:rtl/>
        </w:rPr>
        <w:t>جذب مي</w:t>
      </w:r>
      <w:r w:rsidR="00B246BE">
        <w:rPr>
          <w:rFonts w:hint="cs"/>
          <w:rtl/>
        </w:rPr>
        <w:t>‌‌‌‌‌‌‌‌‌‌‌‌‌‌‌‌‌‌‌‌‌‌‌‌‌‌‌‌‌‌‌‌‌‌‌‌‌‌‌‌‌‌‌‌‌‌‌‌‌‌‌‌‌‌‌‌‌‌‌‌‌‌‌‌‌‌‌‌‌‌‌‌‌‌‌‌‌‌‌‌‌‌‌‌‌‌‌‌‌‌‌‌‌‌‌‌‌‌‌‌‌‌‌‌‌‌‌‌‌‌‌‌‌‌‌‌‌‌‌‌‌‌‌‌‌‌‌‌‌‌‌‌‌‌‌‌‌‌‌‌‌‌‌‌‌‌‌‌‌‌‌‌‌‌‌‌‌‌‌‌‌‌‌‌‌‌‌‌‌‌‌‌‌‌‌‌‌‌‌‌‌‌‌‌‌‌‌‌‌‌‌‌‌‌‌‌‌‌‌‌‌‌‌‌‌‌‌‌‌‌‌‌‌‌‌‌‌‌‌‌‌‌‌‌‌‌‌‌‌‌‌‌‌‌‌‌‌‌‌‌‌‌‌‌‌‌‌‌‌‌‌‌‌‌‌‌</w:t>
      </w:r>
      <w:r w:rsidR="00355898">
        <w:rPr>
          <w:rFonts w:hint="cs"/>
          <w:rtl/>
        </w:rPr>
        <w:t>گردند.</w:t>
      </w:r>
    </w:p>
    <w:p w:rsidR="006D173F" w:rsidRDefault="006D173F" w:rsidP="006D173F">
      <w:pPr>
        <w:pStyle w:val="Heading2"/>
        <w:rPr>
          <w:rtl/>
        </w:rPr>
      </w:pPr>
      <w:bookmarkStart w:id="16" w:name="_Toc466265602"/>
      <w:r>
        <w:rPr>
          <w:rFonts w:hint="cs"/>
          <w:rtl/>
        </w:rPr>
        <w:t>شيوه</w:t>
      </w:r>
      <w:r>
        <w:rPr>
          <w:rtl/>
        </w:rPr>
        <w:t xml:space="preserve"> </w:t>
      </w:r>
      <w:r>
        <w:rPr>
          <w:rFonts w:hint="cs"/>
          <w:rtl/>
        </w:rPr>
        <w:t>هماهنگ</w:t>
      </w:r>
      <w:r>
        <w:rPr>
          <w:rtl/>
        </w:rPr>
        <w:t xml:space="preserve"> </w:t>
      </w:r>
      <w:r>
        <w:rPr>
          <w:rFonts w:hint="cs"/>
          <w:rtl/>
        </w:rPr>
        <w:t>شدن</w:t>
      </w:r>
      <w:r>
        <w:rPr>
          <w:rtl/>
        </w:rPr>
        <w:t xml:space="preserve"> </w:t>
      </w:r>
      <w:r>
        <w:rPr>
          <w:rFonts w:hint="cs"/>
          <w:rtl/>
        </w:rPr>
        <w:t>اجزا</w:t>
      </w:r>
      <w:r>
        <w:rPr>
          <w:rtl/>
        </w:rPr>
        <w:t xml:space="preserve"> </w:t>
      </w:r>
      <w:r>
        <w:rPr>
          <w:rFonts w:hint="cs"/>
          <w:rtl/>
        </w:rPr>
        <w:t>در</w:t>
      </w:r>
      <w:r>
        <w:rPr>
          <w:rtl/>
        </w:rPr>
        <w:t xml:space="preserve"> </w:t>
      </w:r>
      <w:r>
        <w:rPr>
          <w:rFonts w:hint="cs"/>
          <w:rtl/>
        </w:rPr>
        <w:t>مسير</w:t>
      </w:r>
      <w:r>
        <w:rPr>
          <w:rtl/>
        </w:rPr>
        <w:t xml:space="preserve"> </w:t>
      </w:r>
      <w:r>
        <w:rPr>
          <w:rFonts w:hint="cs"/>
          <w:rtl/>
        </w:rPr>
        <w:t>هدفي</w:t>
      </w:r>
      <w:r>
        <w:rPr>
          <w:rtl/>
        </w:rPr>
        <w:t xml:space="preserve"> </w:t>
      </w:r>
      <w:r>
        <w:rPr>
          <w:rFonts w:hint="cs"/>
          <w:rtl/>
        </w:rPr>
        <w:t>واحد</w:t>
      </w:r>
      <w:bookmarkEnd w:id="16"/>
    </w:p>
    <w:p w:rsidR="00355898" w:rsidRPr="00355898" w:rsidRDefault="00355898" w:rsidP="00355898">
      <w:pPr>
        <w:rPr>
          <w:rtl/>
        </w:rPr>
      </w:pPr>
      <w:r>
        <w:rPr>
          <w:rFonts w:hint="cs"/>
          <w:rtl/>
        </w:rPr>
        <w:t>در اين سرفصل بيان مي</w:t>
      </w:r>
      <w:r w:rsidR="00B246BE">
        <w:rPr>
          <w:rFonts w:hint="cs"/>
          <w:rtl/>
        </w:rPr>
        <w:t>‌‌‌‌‌‌‌‌‌‌‌‌‌‌‌‌‌‌‌‌‌‌‌‌‌‌‌‌‌‌‌‌‌‌‌‌‌‌‌‌‌‌‌‌‌‌‌‌‌‌‌‌‌‌‌‌‌‌‌‌‌‌‌‌‌‌‌‌‌‌‌‌‌‌‌‌‌‌‌‌‌‌‌‌‌‌‌‌‌‌‌‌‌‌‌‌‌‌‌‌‌‌‌‌‌‌‌‌‌‌‌‌‌‌‌‌‌‌‌‌‌‌‌‌‌‌‌‌‌‌‌‌‌‌‌‌‌‌‌‌‌‌‌‌‌‌‌‌‌‌‌‌‌‌‌‌‌‌‌‌‌‌‌‌‌‌‌‌‌‌‌‌‌‌‌‌‌‌‌‌‌‌‌‌‌‌‌‌‌‌‌‌‌‌‌‌‌‌‌‌‌‌‌‌‌‌‌‌‌‌‌‌‌‌‌‌‌‌‌‌‌‌‌‌‌‌‌‌‌‌‌‌‌‌‌‌‌‌‌‌‌‌‌‌‌‌‌‌‌‌‌‌‌‌‌‌</w:t>
      </w:r>
      <w:r>
        <w:rPr>
          <w:rFonts w:hint="cs"/>
          <w:rtl/>
        </w:rPr>
        <w:t>شود كه براي هماهنگ شدن اجزايي كه كاملاً با هم متفاوت مي</w:t>
      </w:r>
      <w:r w:rsidR="00B246BE">
        <w:rPr>
          <w:rFonts w:hint="cs"/>
          <w:rtl/>
        </w:rPr>
        <w:t>‌‌‌‌‌‌‌‌‌‌‌‌‌‌‌‌‌‌‌‌‌‌‌‌‌‌‌‌‌‌‌‌‌‌‌‌‌‌‌‌‌‌‌‌‌‌‌‌‌‌‌‌‌‌‌‌‌‌‌‌‌‌‌‌‌‌‌‌‌‌‌‌‌‌‌‌‌‌‌‌‌‌‌‌‌‌‌‌‌‌‌‌‌‌‌‌‌‌‌‌‌‌‌‌‌‌‌‌‌‌‌‌‌‌‌‌‌‌‌‌‌‌‌‌‌‌‌‌‌‌‌‌‌‌‌‌‌‌‌‌‌‌‌‌‌‌‌‌‌‌‌‌‌‌‌‌‌‌‌‌‌‌‌‌‌‌‌‌‌‌‌‌‌‌‌‌‌‌‌‌‌‌‌‌‌‌‌‌‌‌‌‌‌‌‌‌‌‌‌‌‌‌‌‌‌‌‌‌‌‌‌‌‌‌‌‌‌‌‌‌‌‌‌‌‌‌‌‌‌‌‌‌‌‌‌‌‌‌‌‌‌‌‌‌‌‌‌‌‌‌‌‌‌‌‌‌</w:t>
      </w:r>
      <w:r>
        <w:rPr>
          <w:rFonts w:hint="cs"/>
          <w:rtl/>
        </w:rPr>
        <w:t>باشند، ضرورتاً بايد فرآيندي طراحي گردد. اين فرآيند در مكاتب مختلف و فرهنگ</w:t>
      </w:r>
      <w:r w:rsidR="00B246BE">
        <w:rPr>
          <w:rFonts w:hint="cs"/>
          <w:rtl/>
        </w:rPr>
        <w:t>‌‌‌‌‌‌‌‌‌‌‌‌‌‌‌‌‌‌‌‌‌‌‌‌‌‌‌‌‌‌‌‌‌‌‌‌‌‌‌‌‌‌‌‌‌‌‌‌‌‌‌‌‌‌‌‌‌‌‌‌‌‌‌‌‌‌‌‌‌‌‌‌‌‌‌‌‌‌‌‌‌‌‌‌‌‌‌‌‌‌‌‌‌‌‌‌‌‌‌‌‌‌‌‌‌‌‌‌‌‌‌‌‌‌‌‌‌‌‌‌‌‌‌‌‌‌‌‌‌‌‌‌‌‌‌‌‌‌‌‌‌‌‌‌‌‌‌‌‌‌‌‌‌‌‌‌‌‌‌‌‌‌‌‌‌‌‌‌‌‌‌‌‌‌‌‌‌‌‌‌‌‌‌‌‌‌‌‌‌‌‌‌‌‌‌‌‌‌‌‌‌‌‌‌‌‌‌‌‌‌‌‌‌‌‌‌‌‌‌‌‌‌‌‌‌‌‌‌‌‌‌‌‌‌‌‌‌‌‌‌‌‌‌‌‌‌‌‌‌‌‌‌‌‌‌‌</w:t>
      </w:r>
      <w:r>
        <w:rPr>
          <w:rFonts w:hint="cs"/>
          <w:rtl/>
        </w:rPr>
        <w:t>هاي گوناگون شيوه</w:t>
      </w:r>
      <w:r w:rsidR="00B246BE">
        <w:rPr>
          <w:rFonts w:hint="cs"/>
          <w:rtl/>
        </w:rPr>
        <w:t>‌‌‌‌‌‌‌‌‌‌‌‌‌‌‌‌‌‌‌‌‌‌‌‌‌‌‌‌‌‌‌‌‌‌‌‌‌‌‌‌‌‌‌‌‌‌‌‌‌‌‌‌‌‌‌‌‌‌‌‌‌‌‌‌‌‌‌‌‌‌‌‌‌‌‌‌‌‌‌‌‌‌‌‌‌‌‌‌‌‌‌‌‌‌‌‌‌‌‌‌‌‌‌‌‌‌‌‌‌‌‌‌‌‌‌‌‌‌‌‌‌‌‌‌‌‌‌‌‌‌‌‌‌‌‌‌‌‌‌‌‌‌‌‌‌‌‌‌‌‌‌‌‌‌‌‌‌‌‌‌‌‌‌‌‌‌‌‌‌‌‌‌‌‌‌‌‌‌‌‌‌‌‌‌‌‌‌‌‌‌‌‌‌‌‌‌‌‌‌‌‌‌‌‌‌‌‌‌‌‌‌‌‌‌‌‌‌‌‌‌‌‌‌‌‌‌‌‌‌‌‌‌‌‌‌‌‌‌‌‌‌‌‌‌‌‌‌‌‌‌‌‌‌‌‌‌</w:t>
      </w:r>
      <w:r>
        <w:rPr>
          <w:rFonts w:hint="cs"/>
          <w:rtl/>
        </w:rPr>
        <w:t>هاي مختلفي را در پيش گرفته است. در فرهنگ اسلام نيز تبيين خاصّي براي هماهنگي ميان اجزاي خانواده صورت پذيرفته و در متون ديني ما ذكر شده است.</w:t>
      </w:r>
    </w:p>
    <w:p w:rsidR="006D173F" w:rsidRDefault="006D173F" w:rsidP="006D173F">
      <w:pPr>
        <w:pStyle w:val="Heading2"/>
        <w:rPr>
          <w:rtl/>
        </w:rPr>
      </w:pPr>
      <w:bookmarkStart w:id="17" w:name="_Toc466265603"/>
      <w:r>
        <w:rPr>
          <w:rFonts w:hint="cs"/>
          <w:rtl/>
        </w:rPr>
        <w:t>تأمين</w:t>
      </w:r>
      <w:r>
        <w:rPr>
          <w:rtl/>
        </w:rPr>
        <w:t xml:space="preserve"> </w:t>
      </w:r>
      <w:r>
        <w:rPr>
          <w:rFonts w:hint="cs"/>
          <w:rtl/>
        </w:rPr>
        <w:t>نيازمندي</w:t>
      </w:r>
      <w:r w:rsidR="00B246BE">
        <w:rPr>
          <w:rFonts w:hint="cs"/>
          <w:rtl/>
        </w:rPr>
        <w:t>‌‌‌‌‌‌‌‌‌‌‌‌‌‌‌‌‌‌‌‌‌‌‌‌‌‌‌‌‌‌‌‌‌‌‌‌‌‌‌‌‌‌‌‌‌‌‌‌‌‌‌‌‌‌‌‌‌‌‌‌‌‌‌‌‌‌‌‌‌‌‌‌‌‌‌‌‌‌‌‌‌‌‌‌‌‌‌‌‌‌‌‌‌‌‌‌‌‌‌‌‌‌‌‌‌‌‌‌‌‌‌‌‌‌‌‌‌‌‌‌‌‌‌‌‌‌‌‌‌‌‌‌‌‌‌‌‌‌‌‌‌‌‌‌‌‌‌‌‌‌‌‌‌‌‌‌‌‌‌‌‌‌‌‌‌‌‌‌‌‌‌‌‌‌‌‌‌‌‌‌‌‌‌‌‌‌‌‌‌‌‌‌‌‌‌‌‌‌‌‌‌‌‌‌‌‌‌‌‌‌‌‌‌‌‌‌‌‌‌‌‌‌‌‌‌‌‌‌‌‌‌‌‌‌‌‌‌‌‌‌‌‌‌‌‌‌‌‌‌‌‌‌‌‌‌‌</w:t>
      </w:r>
      <w:r>
        <w:rPr>
          <w:rFonts w:hint="cs"/>
          <w:rtl/>
        </w:rPr>
        <w:t>هاي</w:t>
      </w:r>
      <w:r>
        <w:rPr>
          <w:rtl/>
        </w:rPr>
        <w:t xml:space="preserve"> </w:t>
      </w:r>
      <w:r>
        <w:rPr>
          <w:rFonts w:hint="cs"/>
          <w:rtl/>
        </w:rPr>
        <w:t>سامانه</w:t>
      </w:r>
      <w:r>
        <w:rPr>
          <w:rtl/>
        </w:rPr>
        <w:t xml:space="preserve"> </w:t>
      </w:r>
      <w:r>
        <w:rPr>
          <w:rFonts w:hint="cs"/>
          <w:rtl/>
        </w:rPr>
        <w:t>به</w:t>
      </w:r>
      <w:r>
        <w:rPr>
          <w:rtl/>
        </w:rPr>
        <w:t xml:space="preserve"> </w:t>
      </w:r>
      <w:r>
        <w:rPr>
          <w:rFonts w:hint="cs"/>
          <w:rtl/>
        </w:rPr>
        <w:t>صورت</w:t>
      </w:r>
      <w:r>
        <w:rPr>
          <w:rtl/>
        </w:rPr>
        <w:t xml:space="preserve"> </w:t>
      </w:r>
      <w:r>
        <w:rPr>
          <w:rFonts w:hint="cs"/>
          <w:rtl/>
        </w:rPr>
        <w:t>خوداتكا</w:t>
      </w:r>
      <w:bookmarkEnd w:id="17"/>
    </w:p>
    <w:p w:rsidR="00355898" w:rsidRPr="00355898" w:rsidRDefault="00355898" w:rsidP="00355898">
      <w:pPr>
        <w:rPr>
          <w:rtl/>
        </w:rPr>
      </w:pPr>
      <w:r>
        <w:rPr>
          <w:rFonts w:hint="cs"/>
          <w:rtl/>
        </w:rPr>
        <w:t>هنگامي</w:t>
      </w:r>
      <w:r w:rsidR="00B246BE">
        <w:rPr>
          <w:rFonts w:hint="cs"/>
          <w:rtl/>
        </w:rPr>
        <w:t>‌‌‌‌‌‌‌‌‌‌‌‌‌‌‌‌‌‌‌‌‌‌‌‌‌‌‌‌‌‌‌‌‌‌‌‌‌‌‌‌‌‌‌‌‌‌‌‌‌‌‌‌‌‌‌‌‌‌‌‌‌‌‌‌‌‌‌‌‌‌‌‌‌‌‌‌‌‌‌‌‌‌‌‌‌‌‌‌‌‌‌‌‌‌‌‌‌‌‌‌‌‌‌‌‌‌‌‌‌‌‌‌‌‌‌‌‌‌‌‌‌‌‌‌‌‌‌‌‌‌‌‌‌‌‌‌‌‌‌‌‌‌‌‌‌‌‌‌‌‌‌‌‌‌‌‌‌‌‌‌‌‌‌‌‌‌‌‌‌‌‌‌‌‌‌‌‌‌‌‌‌‌‌‌‌‌‌‌‌‌‌‌‌‌‌‌‌‌‌‌‌‌‌‌‌‌‌‌‌‌‌‌‌‌‌‌‌‌‌‌‌‌‌‌‌‌‌‌‌‌‌‌‌‌‌‌‌‌‌‌‌‌‌‌‌‌‌‌‌‌‌‌‌‌‌‌</w:t>
      </w:r>
      <w:r>
        <w:rPr>
          <w:rFonts w:hint="cs"/>
          <w:rtl/>
        </w:rPr>
        <w:t>كه خانواده «سلول» نظام فرهنگي باشد، لاجرم نمي</w:t>
      </w:r>
      <w:r w:rsidR="00B246BE">
        <w:rPr>
          <w:rFonts w:hint="cs"/>
          <w:rtl/>
        </w:rPr>
        <w:t>‌‌‌‌‌‌‌‌‌‌‌‌‌‌‌‌‌‌‌‌‌‌‌‌‌‌‌‌‌‌‌‌‌‌‌‌‌‌‌‌‌‌‌‌‌‌‌‌‌‌‌‌‌‌‌‌‌‌‌‌‌‌‌‌‌‌‌‌‌‌‌‌‌‌‌‌‌‌‌‌‌‌‌‌‌‌‌‌‌‌‌‌‌‌‌‌‌‌‌‌‌‌‌‌‌‌‌‌‌‌‌‌‌‌‌‌‌‌‌‌‌‌‌‌‌‌‌‌‌‌‌‌‌‌‌‌‌‌‌‌‌‌‌‌‌‌‌‌‌‌‌‌‌‌‌‌‌‌‌‌‌‌‌‌‌‌‌‌‌‌‌‌‌‌‌‌‌‌‌‌‌‌‌‌‌‌‌‌‌‌‌‌‌‌‌‌‌‌‌‌‌‌‌‌‌‌‌‌‌‌‌‌‌‌‌‌‌‌‌‌‌‌‌‌‌‌‌‌‌‌‌‌‌‌‌‌‌‌‌‌‌‌‌‌‌‌‌‌‌‌‌‌‌‌‌‌</w:t>
      </w:r>
      <w:r>
        <w:rPr>
          <w:rFonts w:hint="cs"/>
          <w:rtl/>
        </w:rPr>
        <w:t>تواند در معماري نيازهاي خود وابسته به بيرون از خود گردد. زيرا بيرون از هر خانواده، خانواده</w:t>
      </w:r>
      <w:r w:rsidR="00B246BE">
        <w:rPr>
          <w:rFonts w:hint="cs"/>
          <w:rtl/>
        </w:rPr>
        <w:t>‌‌‌‌‌‌‌‌‌‌‌‌‌‌‌‌‌‌‌‌‌‌‌‌‌‌‌‌‌‌‌‌‌‌‌‌‌‌‌‌‌‌‌‌‌‌‌‌‌‌‌‌‌‌‌‌‌‌‌‌‌‌‌‌‌‌‌‌‌‌‌‌‌‌‌‌‌‌‌‌‌‌‌‌‌‌‌‌‌‌‌‌‌‌‌‌‌‌‌‌‌‌‌‌‌‌‌‌‌‌‌‌‌‌‌‌‌‌‌‌‌‌‌‌‌‌‌‌‌‌‌‌‌‌‌‌‌‌‌‌‌‌‌‌‌‌‌‌‌‌‌‌‌‌‌‌‌‌‌‌‌‌‌‌‌‌‌‌‌‌‌‌‌‌‌‌‌‌‌‌‌‌‌‌‌‌‌‌‌‌‌‌‌‌‌‌‌‌‌‌‌‌‌‌‌‌‌‌‌‌‌‌‌‌‌‌‌‌‌‌‌‌‌‌‌‌‌‌‌‌‌‌‌‌‌‌‌‌‌‌‌‌‌‌‌‌‌‌‌‌‌‌‌‌‌‌</w:t>
      </w:r>
      <w:r>
        <w:rPr>
          <w:rFonts w:hint="cs"/>
          <w:rtl/>
        </w:rPr>
        <w:t>اي ديگر قرار گرفته كه او نيز بايد بتواند نيازمندي</w:t>
      </w:r>
      <w:r w:rsidR="00B246BE">
        <w:rPr>
          <w:rFonts w:hint="cs"/>
          <w:rtl/>
        </w:rPr>
        <w:t>‌‌‌‌‌‌‌‌‌‌‌‌‌‌‌‌‌‌‌‌‌‌‌‌‌‌‌‌‌‌‌‌‌‌‌‌‌‌‌‌‌‌‌‌‌‌‌‌‌‌‌‌‌‌‌‌‌‌‌‌‌‌‌‌‌‌‌‌‌‌‌‌‌‌‌‌‌‌‌‌‌‌‌‌‌‌‌‌‌‌‌‌‌‌‌‌‌‌‌‌‌‌‌‌‌‌‌‌‌‌‌‌‌‌‌‌‌‌‌‌‌‌‌‌‌‌‌‌‌‌‌‌‌‌‌‌‌‌‌‌‌‌‌‌‌‌‌‌‌‌‌‌‌‌‌‌‌‌‌‌‌‌‌‌‌‌‌‌‌‌‌‌‌‌‌‌‌‌‌‌‌‌‌‌‌‌‌‌‌‌‌‌‌‌‌‌‌‌‌‌‌‌‌‌‌‌‌‌‌‌‌‌‌‌‌‌‌‌‌‌‌‌‌‌‌‌‌‌‌‌‌‌‌‌‌‌‌‌‌‌‌‌‌‌‌‌‌‌‌‌‌‌‌‌‌‌</w:t>
      </w:r>
      <w:r>
        <w:rPr>
          <w:rFonts w:hint="cs"/>
          <w:rtl/>
        </w:rPr>
        <w:t>هاي خود را مستقلاً تأمين نمايد. اين خوداتكايي ايجاب مي</w:t>
      </w:r>
      <w:r w:rsidR="00B246BE">
        <w:rPr>
          <w:rFonts w:hint="cs"/>
          <w:rtl/>
        </w:rPr>
        <w:t>‌‌‌‌‌‌‌‌‌‌‌‌‌‌‌‌‌‌‌‌‌‌‌‌‌‌‌‌‌‌‌‌‌‌‌‌‌‌‌‌‌‌‌‌‌‌‌‌‌‌‌‌‌‌‌‌‌‌‌‌‌‌‌‌‌‌‌‌‌‌‌‌‌‌‌‌‌‌‌‌‌‌‌‌‌‌‌‌‌‌‌‌‌‌‌‌‌‌‌‌‌‌‌‌‌‌‌‌‌‌‌‌‌‌‌‌‌‌‌‌‌‌‌‌‌‌‌‌‌‌‌‌‌‌‌‌‌‌‌‌‌‌‌‌‌‌‌‌‌‌‌‌‌‌‌‌‌‌‌‌‌‌‌‌‌‌‌‌‌‌‌‌‌‌‌‌‌‌‌‌‌‌‌‌‌‌‌‌‌‌‌‌‌‌‌‌‌‌‌‌‌‌‌‌‌‌‌‌‌‌‌‌‌‌‌‌‌‌‌‌‌‌‌‌‌‌‌‌‌‌‌‌‌‌‌‌‌‌‌‌‌‌‌‌‌‌‌‌‌‌‌‌‌‌‌‌</w:t>
      </w:r>
      <w:r>
        <w:rPr>
          <w:rFonts w:hint="cs"/>
          <w:rtl/>
        </w:rPr>
        <w:t>كند تا در معماري خانواده، براي تمام نيازهاي دروني آن منبعي داخلي در نظر گرفته شود.</w:t>
      </w:r>
    </w:p>
    <w:p w:rsidR="006D173F" w:rsidRDefault="006D173F" w:rsidP="006D173F">
      <w:pPr>
        <w:pStyle w:val="Heading2"/>
        <w:rPr>
          <w:rtl/>
        </w:rPr>
      </w:pPr>
      <w:bookmarkStart w:id="18" w:name="_Toc466265604"/>
      <w:r>
        <w:rPr>
          <w:rFonts w:hint="cs"/>
          <w:rtl/>
        </w:rPr>
        <w:t>جوانه</w:t>
      </w:r>
      <w:r w:rsidR="00B246BE">
        <w:rPr>
          <w:rFonts w:hint="cs"/>
          <w:rtl/>
        </w:rPr>
        <w:t>‌‌‌‌‌‌‌‌‌‌‌‌‌‌‌‌‌‌‌‌‌‌‌‌‌‌‌‌‌‌‌‌‌‌‌‌‌‌‌‌‌‌‌‌‌‌‌‌‌‌‌‌‌‌‌‌‌‌‌‌‌‌‌‌‌‌‌‌‌‌‌‌‌‌‌‌‌‌‌‌‌‌‌‌‌‌‌‌‌‌‌‌‌‌‌‌‌‌‌‌‌‌‌‌‌‌‌‌‌‌‌‌‌‌‌‌‌‌‌‌‌‌‌‌‌‌‌‌‌‌‌‌‌‌‌‌‌‌‌‌‌‌‌‌‌‌‌‌‌‌‌‌‌‌‌‌‌‌‌‌‌‌‌‌‌‌‌‌‌‌‌‌‌‌‌‌‌‌‌‌‌‌‌‌‌‌‌‌‌‌‌‌‌‌‌‌‌‌‌‌‌‌‌‌‌‌‌‌‌‌‌‌‌‌‌‌‌‌‌‌‌‌‌‌‌‌‌‌‌‌‌‌‌‌‌‌‌‌‌‌‌‌‌‌‌‌‌‌‌‌‌‌‌‌‌‌</w:t>
      </w:r>
      <w:r>
        <w:rPr>
          <w:rFonts w:hint="cs"/>
          <w:rtl/>
        </w:rPr>
        <w:t>زايي</w:t>
      </w:r>
      <w:r>
        <w:rPr>
          <w:rtl/>
        </w:rPr>
        <w:t xml:space="preserve"> </w:t>
      </w:r>
      <w:r>
        <w:rPr>
          <w:rFonts w:hint="cs"/>
          <w:rtl/>
        </w:rPr>
        <w:t>خانواده</w:t>
      </w:r>
      <w:r>
        <w:rPr>
          <w:rtl/>
        </w:rPr>
        <w:t xml:space="preserve"> </w:t>
      </w:r>
      <w:r>
        <w:rPr>
          <w:rFonts w:hint="cs"/>
          <w:rtl/>
        </w:rPr>
        <w:t>در</w:t>
      </w:r>
      <w:r>
        <w:rPr>
          <w:rtl/>
        </w:rPr>
        <w:t xml:space="preserve"> </w:t>
      </w:r>
      <w:r>
        <w:rPr>
          <w:rFonts w:hint="cs"/>
          <w:rtl/>
        </w:rPr>
        <w:t>مسير</w:t>
      </w:r>
      <w:r>
        <w:rPr>
          <w:rtl/>
        </w:rPr>
        <w:t xml:space="preserve"> </w:t>
      </w:r>
      <w:r>
        <w:rPr>
          <w:rFonts w:hint="cs"/>
          <w:rtl/>
        </w:rPr>
        <w:t>تكثير</w:t>
      </w:r>
      <w:r>
        <w:rPr>
          <w:rtl/>
        </w:rPr>
        <w:t xml:space="preserve"> </w:t>
      </w:r>
      <w:r>
        <w:rPr>
          <w:rFonts w:hint="cs"/>
          <w:rtl/>
        </w:rPr>
        <w:t>و</w:t>
      </w:r>
      <w:r>
        <w:rPr>
          <w:rtl/>
        </w:rPr>
        <w:t xml:space="preserve"> </w:t>
      </w:r>
      <w:r>
        <w:rPr>
          <w:rFonts w:hint="cs"/>
          <w:rtl/>
        </w:rPr>
        <w:t>تكرار</w:t>
      </w:r>
      <w:r>
        <w:rPr>
          <w:rtl/>
        </w:rPr>
        <w:t xml:space="preserve"> </w:t>
      </w:r>
      <w:r>
        <w:rPr>
          <w:rFonts w:hint="cs"/>
          <w:rtl/>
        </w:rPr>
        <w:t>الگوي</w:t>
      </w:r>
      <w:r>
        <w:rPr>
          <w:rtl/>
        </w:rPr>
        <w:t xml:space="preserve"> </w:t>
      </w:r>
      <w:r>
        <w:rPr>
          <w:rFonts w:hint="cs"/>
          <w:rtl/>
        </w:rPr>
        <w:t>خود</w:t>
      </w:r>
      <w:bookmarkEnd w:id="18"/>
    </w:p>
    <w:p w:rsidR="00355898" w:rsidRDefault="00355898" w:rsidP="00355898">
      <w:pPr>
        <w:rPr>
          <w:rtl/>
        </w:rPr>
      </w:pPr>
      <w:r>
        <w:rPr>
          <w:rFonts w:hint="cs"/>
          <w:rtl/>
        </w:rPr>
        <w:t>خانواده مانند گياهان رشديافته، پس از دستيابي به موفقيت،</w:t>
      </w:r>
      <w:r w:rsidR="00B246BE">
        <w:rPr>
          <w:rFonts w:hint="cs"/>
          <w:rtl/>
        </w:rPr>
        <w:t>‌‌‌‌‌‌‌‌‌‌‌‌‌‌‌‌‌‌‌‌‌‌‌‌‌‌‌‌‌‌‌‌‌‌‌‌‌‌‌‌‌‌‌‌‌‌‌‌‌‌‌‌‌‌‌‌‌‌‌‌‌‌‌‌‌‌‌‌‌‌‌‌‌‌‌‌‌‌‌‌‌‌‌‌‌‌‌‌‌‌‌‌‌‌‌‌‌‌‌‌‌‌‌‌‌‌‌‌‌‌‌‌‌‌‌‌‌‌‌‌‌‌‌‌‌‌‌‌‌‌‌‌‌‌‌‌‌‌‌‌‌‌‌‌‌‌‌‌‌‌‌‌‌‌‌‌‌‌‌‌‌‌‌‌‌‌‌‌‌‌‌‌‌‌‌‌‌‌‌‌‌‌‌‌‌‌‌‌‌‌‌‌‌‌‌‌‌‌‌‌‌‌‌‌‌‌‌‌‌‌‌‌‌‌‌‌‌‌‌‌‌‌‌‌‌‌‌‌‌‌‌‌‌‌‌‌‌‌‌‌‌‌‌‌‌‌‌‌‌‌‌‌‌‌‌‌</w:t>
      </w:r>
      <w:r>
        <w:rPr>
          <w:rFonts w:hint="cs"/>
          <w:rtl/>
        </w:rPr>
        <w:t xml:space="preserve"> جوانه مي</w:t>
      </w:r>
      <w:r w:rsidR="00B246BE">
        <w:rPr>
          <w:rFonts w:hint="cs"/>
          <w:rtl/>
        </w:rPr>
        <w:t>‌‌‌‌‌‌‌‌‌‌‌‌‌‌‌‌‌‌‌‌‌‌‌‌‌‌‌‌‌‌‌‌‌‌‌‌‌‌‌‌‌‌‌‌‌‌‌‌‌‌‌‌‌‌‌‌‌‌‌‌‌‌‌‌‌‌‌‌‌‌‌‌‌‌‌‌‌‌‌‌‌‌‌‌‌‌‌‌‌‌‌‌‌‌‌‌‌‌‌‌‌‌‌‌‌‌‌‌‌‌‌‌‌‌‌‌‌‌‌‌‌‌‌‌‌‌‌‌‌‌‌‌‌‌‌‌‌‌‌‌‌‌‌‌‌‌‌‌‌‌‌‌‌‌‌‌‌‌‌‌‌‌‌‌‌‌‌‌‌‌‌‌‌‌‌‌‌‌‌‌‌‌‌‌‌‌‌‌‌‌‌‌‌‌‌‌‌‌‌‌‌‌‌‌‌‌‌‌‌‌‌‌‌‌‌‌‌‌‌‌‌‌‌‌‌‌‌‌‌‌‌‌‌‌‌‌‌‌‌‌‌‌‌‌‌‌‌‌‌‌‌‌‌‌‌‌</w:t>
      </w:r>
      <w:r>
        <w:rPr>
          <w:rFonts w:hint="cs"/>
          <w:rtl/>
        </w:rPr>
        <w:t>زنند و تكثير مي</w:t>
      </w:r>
      <w:r w:rsidR="00B246BE">
        <w:rPr>
          <w:rFonts w:hint="cs"/>
          <w:rtl/>
        </w:rPr>
        <w:t>‌‌‌‌‌‌‌‌‌‌‌‌‌‌‌‌‌‌‌‌‌‌‌‌‌‌‌‌‌‌‌‌‌‌‌‌‌‌‌‌‌‌‌‌‌‌‌‌‌‌‌‌‌‌‌‌‌‌‌‌‌‌‌‌‌‌‌‌‌‌‌‌‌‌‌‌‌‌‌‌‌‌‌‌‌‌‌‌‌‌‌‌‌‌‌‌‌‌‌‌‌‌‌‌‌‌‌‌‌‌‌‌‌‌‌‌‌‌‌‌‌‌‌‌‌‌‌‌‌‌‌‌‌‌‌‌‌‌‌‌‌‌‌‌‌‌‌‌‌‌‌‌‌‌‌‌‌‌‌‌‌‌‌‌‌‌‌‌‌‌‌‌‌‌‌‌‌‌‌‌‌‌‌‌‌‌‌‌‌‌‌‌‌‌‌‌‌‌‌‌‌‌‌‌‌‌‌‌‌‌‌‌‌‌‌‌‌‌‌‌‌‌‌‌‌‌‌‌‌‌‌‌‌‌‌‌‌‌‌‌‌‌‌‌‌‌‌‌‌‌‌‌‌‌‌‌</w:t>
      </w:r>
      <w:r>
        <w:rPr>
          <w:rFonts w:hint="cs"/>
          <w:rtl/>
        </w:rPr>
        <w:t>شوند. همچون يك ساختار زنده كه با رشد خود، پيوسته مي</w:t>
      </w:r>
      <w:r w:rsidR="00B246BE">
        <w:rPr>
          <w:rFonts w:hint="cs"/>
          <w:rtl/>
        </w:rPr>
        <w:t>‌‌‌‌‌‌‌‌‌‌‌‌‌‌‌‌‌‌‌‌‌‌‌‌‌‌‌‌‌‌‌‌‌‌‌‌‌‌‌‌‌‌‌‌‌‌‌‌‌‌‌‌‌‌‌‌‌‌‌‌‌‌‌‌‌‌‌‌‌‌‌‌‌‌‌‌‌‌‌‌‌‌‌‌‌‌‌‌‌‌‌‌‌‌‌‌‌‌‌‌‌‌‌‌‌‌‌‌‌‌‌‌‌‌‌‌‌‌‌‌‌‌‌‌‌‌‌‌‌‌‌‌‌‌‌‌‌‌‌‌‌‌‌‌‌‌‌‌‌‌‌‌‌‌‌‌‌‌‌‌‌‌‌‌‌‌‌‌‌‌‌‌‌‌‌‌‌‌‌‌‌‌‌‌‌‌‌‌‌‌‌‌‌‌‌‌‌‌‌‌‌‌‌‌‌‌‌‌‌‌‌‌‌‌‌‌‌‌‌‌‌‌‌‌‌‌‌‌‌‌‌‌‌‌‌‌‌‌‌‌‌‌‌‌‌‌‌‌‌‌‌‌‌‌‌‌</w:t>
      </w:r>
      <w:r>
        <w:rPr>
          <w:rFonts w:hint="cs"/>
          <w:rtl/>
        </w:rPr>
        <w:t>زايد و الگوي خود را گسترش مي</w:t>
      </w:r>
      <w:r w:rsidR="00B246BE">
        <w:rPr>
          <w:rFonts w:hint="cs"/>
          <w:rtl/>
        </w:rPr>
        <w:t>‌‌‌‌‌‌‌‌‌‌‌‌‌‌‌‌‌‌‌‌‌‌‌‌‌‌‌‌‌‌‌‌‌‌‌‌‌‌‌‌‌‌‌‌‌‌‌‌‌‌‌‌‌‌‌‌‌‌‌‌‌‌‌‌‌‌‌‌‌‌‌‌‌‌‌‌‌‌‌‌‌‌‌‌‌‌‌‌‌‌‌‌‌‌‌‌‌‌‌‌‌‌‌‌‌‌‌‌‌‌‌‌‌‌‌‌‌‌‌‌‌‌‌‌‌‌‌‌‌‌‌‌‌‌‌‌‌‌‌‌‌‌‌‌‌‌‌‌‌‌‌‌‌‌‌‌‌‌‌‌‌‌‌‌‌‌‌‌‌‌‌‌‌‌‌‌‌‌‌‌‌‌‌‌‌‌‌‌‌‌‌‌‌‌‌‌‌‌‌‌‌‌‌‌‌‌‌‌‌‌‌‌‌‌‌‌‌‌‌‌‌‌‌‌‌‌‌‌‌‌‌‌‌‌‌‌‌‌‌‌‌‌‌‌‌‌‌‌‌‌‌‌‌‌‌‌</w:t>
      </w:r>
      <w:r>
        <w:rPr>
          <w:rFonts w:hint="cs"/>
          <w:rtl/>
        </w:rPr>
        <w:t>دهد. وقتي فرزند خود را پرورش دادند و عروس كردند، يا داماد، در حقيقت نسخه</w:t>
      </w:r>
      <w:r w:rsidR="00B246BE">
        <w:rPr>
          <w:rFonts w:hint="cs"/>
          <w:rtl/>
        </w:rPr>
        <w:t>‌‌‌‌‌‌‌‌‌‌‌‌‌‌‌‌‌‌‌‌‌‌‌‌‌‌‌‌‌‌‌‌‌‌‌‌‌‌‌‌‌‌‌‌‌‌‌‌‌‌‌‌‌‌‌‌‌‌‌‌‌‌‌‌‌‌‌‌‌‌‌‌‌‌‌‌‌‌‌‌‌‌‌‌‌‌‌‌‌‌‌‌‌‌‌‌‌‌‌‌‌‌‌‌‌‌‌‌‌‌‌‌‌‌‌‌‌‌‌‌‌‌‌‌‌‌‌‌‌‌‌‌‌‌‌‌‌‌‌‌‌‌‌‌‌‌‌‌‌‌‌‌‌‌‌‌‌‌‌‌‌‌‌‌‌‌‌‌‌‌‌‌‌‌‌‌‌‌‌‌‌‌‌‌‌‌‌‌‌‌‌‌‌‌‌‌‌‌‌‌‌‌‌‌‌‌‌‌‌‌‌‌‌‌‌‌‌‌‌‌‌‌‌‌‌‌‌‌‌‌‌‌‌‌‌‌‌‌‌‌‌‌‌‌‌‌‌‌‌‌‌‌‌‌‌‌</w:t>
      </w:r>
      <w:r>
        <w:rPr>
          <w:rFonts w:hint="cs"/>
          <w:rtl/>
        </w:rPr>
        <w:t>اي جديد از خود پديد آورده</w:t>
      </w:r>
      <w:r w:rsidR="00B246BE">
        <w:rPr>
          <w:rFonts w:hint="cs"/>
          <w:rtl/>
        </w:rPr>
        <w:t>‌‌‌‌‌‌‌‌‌‌‌‌‌‌‌‌‌‌‌‌‌‌‌‌‌‌‌‌‌‌‌‌‌‌‌‌‌‌‌‌‌‌‌‌‌‌‌‌‌‌‌‌‌‌‌‌‌‌‌‌‌‌‌‌‌‌‌‌‌‌‌‌‌‌‌‌‌‌‌‌‌‌‌‌‌‌‌‌‌‌‌‌‌‌‌‌‌‌‌‌‌‌‌‌‌‌‌‌‌‌‌‌‌‌‌‌‌‌‌‌‌‌‌‌‌‌‌‌‌‌‌‌‌‌‌‌‌‌‌‌‌‌‌‌‌‌‌‌‌‌‌‌‌‌‌‌‌‌‌‌‌‌‌‌‌‌‌‌‌‌‌‌‌‌‌‌‌‌‌‌‌‌‌‌‌‌‌‌‌‌‌‌‌‌‌‌‌‌‌‌‌‌‌‌‌‌‌‌‌‌‌‌‌‌‌‌‌‌‌‌‌‌‌‌‌‌‌‌‌‌‌‌‌‌‌‌‌‌‌‌‌‌‌‌‌‌‌‌‌‌‌‌‌‌‌‌</w:t>
      </w:r>
      <w:r>
        <w:rPr>
          <w:rFonts w:hint="cs"/>
          <w:rtl/>
        </w:rPr>
        <w:t>اند، جوانه</w:t>
      </w:r>
      <w:r w:rsidR="00B246BE">
        <w:rPr>
          <w:rFonts w:hint="cs"/>
          <w:rtl/>
        </w:rPr>
        <w:t>‌‌‌‌‌‌‌‌‌‌‌‌‌‌‌‌‌‌‌‌‌‌‌‌‌‌‌‌‌‌‌‌‌‌‌‌‌‌‌‌‌‌‌‌‌‌‌‌‌‌‌‌‌‌‌‌‌‌‌‌‌‌‌‌‌‌‌‌‌‌‌‌‌‌‌‌‌‌‌‌‌‌‌‌‌‌‌‌‌‌‌‌‌‌‌‌‌‌‌‌‌‌‌‌‌‌‌‌‌‌‌‌‌‌‌‌‌‌‌‌‌‌‌‌‌‌‌‌‌‌‌‌‌‌‌‌‌‌‌‌‌‌‌‌‌‌‌‌‌‌‌‌‌‌‌‌‌‌‌‌‌‌‌‌‌‌‌‌‌‌‌‌‌‌‌‌‌‌‌‌‌‌‌‌‌‌‌‌‌‌‌‌‌‌‌‌‌‌‌‌‌‌‌‌‌‌‌‌‌‌‌‌‌‌‌‌‌‌‌‌‌‌‌‌‌‌‌‌‌‌‌‌‌‌‌‌‌‌‌‌‌‌‌‌‌‌‌‌‌‌‌‌‌‌‌‌</w:t>
      </w:r>
      <w:r>
        <w:rPr>
          <w:rFonts w:hint="cs"/>
          <w:rtl/>
        </w:rPr>
        <w:t>اي كه در حمايت تنه اصلي درخت، مي</w:t>
      </w:r>
      <w:r w:rsidR="00B246BE">
        <w:rPr>
          <w:rFonts w:hint="cs"/>
          <w:rtl/>
        </w:rPr>
        <w:t>‌‌‌‌‌‌‌‌‌‌‌‌‌‌‌‌‌‌‌‌‌‌‌‌‌‌‌‌‌‌‌‌‌‌‌‌‌‌‌‌‌‌‌‌‌‌‌‌‌‌‌‌‌‌‌‌‌‌‌‌‌‌‌‌‌‌‌‌‌‌‌‌‌‌‌‌‌‌‌‌‌‌‌‌‌‌‌‌‌‌‌‌‌‌‌‌‌‌‌‌‌‌‌‌‌‌‌‌‌‌‌‌‌‌‌‌‌‌‌‌‌‌‌‌‌‌‌‌‌‌‌‌‌‌‌‌‌‌‌‌‌‌‌‌‌‌‌‌‌‌‌‌‌‌‌‌‌‌‌‌‌‌‌‌‌‌‌‌‌‌‌‌‌‌‌‌‌‌‌‌‌‌‌‌‌‌‌‌‌‌‌‌‌‌‌‌‌‌‌‌‌‌‌‌‌‌‌‌‌‌‌‌‌‌‌‌‌‌‌‌‌‌‌‌‌‌‌‌‌‌‌‌‌‌‌‌‌‌‌‌‌‌‌‌‌‌‌‌‌‌‌‌‌‌‌‌</w:t>
      </w:r>
      <w:r>
        <w:rPr>
          <w:rFonts w:hint="cs"/>
          <w:rtl/>
        </w:rPr>
        <w:t>تواند به سمت اهداف خود پيش رود.</w:t>
      </w:r>
    </w:p>
    <w:p w:rsidR="00355898" w:rsidRDefault="00355898" w:rsidP="00355898">
      <w:pPr>
        <w:rPr>
          <w:rtl/>
        </w:rPr>
      </w:pPr>
      <w:r>
        <w:rPr>
          <w:rFonts w:hint="cs"/>
          <w:rtl/>
        </w:rPr>
        <w:t>از طريق مثال مي</w:t>
      </w:r>
      <w:r w:rsidR="00B246BE">
        <w:rPr>
          <w:rFonts w:hint="cs"/>
          <w:rtl/>
        </w:rPr>
        <w:t>‌‌‌‌‌‌‌‌‌‌‌‌‌‌‌‌‌‌‌‌‌‌‌‌‌‌‌‌‌‌‌‌‌‌‌‌‌‌‌‌‌‌‌‌‌‌‌‌‌‌‌‌‌‌‌‌‌‌‌‌‌‌‌‌‌‌‌‌‌‌‌‌‌‌‌‌‌‌‌‌‌‌‌‌‌‌‌‌‌‌‌‌‌‌‌‌‌‌‌‌‌‌‌‌‌‌‌‌‌‌‌‌‌‌‌‌‌‌‌‌‌‌‌‌‌‌‌‌‌‌‌‌‌‌‌‌‌‌‌‌‌‌‌‌‌‌‌‌‌‌‌‌‌‌‌‌‌‌‌‌‌‌‌‌‌‌‌‌‌‌‌‌‌‌‌‌‌‌‌‌‌‌‌‌‌‌‌‌‌‌‌‌‌‌‌‌‌‌‌‌‌‌‌‌‌‌‌‌‌‌‌‌‌‌‌‌‌‌‌‌‌‌‌‌‌‌‌‌‌‌‌‌‌‌‌‌‌‌‌‌‌‌‌‌‌‌‌‌‌‌‌‌‌‌‌‌</w:t>
      </w:r>
      <w:r>
        <w:rPr>
          <w:rFonts w:hint="cs"/>
          <w:rtl/>
        </w:rPr>
        <w:t>توان نشان داد كه در گذشته كه توسعه فرهنگي كندتر بود، چندين نسل از اين جوانه</w:t>
      </w:r>
      <w:r w:rsidR="00B246BE">
        <w:rPr>
          <w:rFonts w:hint="cs"/>
          <w:rtl/>
        </w:rPr>
        <w:t>‌‌‌‌‌‌‌‌‌‌‌‌‌‌‌‌‌‌‌‌‌‌‌‌‌‌‌‌‌‌‌‌‌‌‌‌‌‌‌‌‌‌‌‌‌‌‌‌‌‌‌‌‌‌‌‌‌‌‌‌‌‌‌‌‌‌‌‌‌‌‌‌‌‌‌‌‌‌‌‌‌‌‌‌‌‌‌‌‌‌‌‌‌‌‌‌‌‌‌‌‌‌‌‌‌‌‌‌‌‌‌‌‌‌‌‌‌‌‌‌‌‌‌‌‌‌‌‌‌‌‌‌‌‌‌‌‌‌‌‌‌‌‌‌‌‌‌‌‌‌‌‌‌‌‌‌‌‌‌‌‌‌‌‌‌‌‌‌‌‌‌‌‌‌‌‌‌‌‌‌‌‌‌‌‌‌‌‌‌‌‌‌‌‌‌‌‌‌‌‌‌‌‌‌‌‌‌‌‌‌‌‌‌‌‌‌‌‌‌‌‌‌‌‌‌‌‌‌‌‌‌‌‌‌‌‌‌‌‌‌‌‌‌‌‌‌‌‌‌‌‌‌‌‌‌‌</w:t>
      </w:r>
      <w:r>
        <w:rPr>
          <w:rFonts w:hint="cs"/>
          <w:rtl/>
        </w:rPr>
        <w:t>ها در كنار هم به تنه اصلي متصل مي</w:t>
      </w:r>
      <w:r w:rsidR="00B246BE">
        <w:rPr>
          <w:rFonts w:hint="cs"/>
          <w:rtl/>
        </w:rPr>
        <w:t>‌‌‌‌‌‌‌‌‌‌‌‌‌‌‌‌‌‌‌‌‌‌‌‌‌‌‌‌‌‌‌‌‌‌‌‌‌‌‌‌‌‌‌‌‌‌‌‌‌‌‌‌‌‌‌‌‌‌‌‌‌‌‌‌‌‌‌‌‌‌‌‌‌‌‌‌‌‌‌‌‌‌‌‌‌‌‌‌‌‌‌‌‌‌‌‌‌‌‌‌‌‌‌‌‌‌‌‌‌‌‌‌‌‌‌‌‌‌‌‌‌‌‌‌‌‌‌‌‌‌‌‌‌‌‌‌‌‌‌‌‌‌‌‌‌‌‌‌‌‌‌‌‌‌‌‌‌‌‌‌‌‌‌‌‌‌‌‌‌‌‌‌‌‌‌‌‌‌‌‌‌‌‌‌‌‌‌‌‌‌‌‌‌‌‌‌‌‌‌‌‌‌‌‌‌‌‌‌‌‌‌‌‌‌‌‌‌‌‌‌‌‌‌‌‌‌‌‌‌‌‌‌‌‌‌‌‌‌‌‌‌‌‌‌‌‌‌‌‌‌‌‌‌‌‌‌</w:t>
      </w:r>
      <w:r>
        <w:rPr>
          <w:rFonts w:hint="cs"/>
          <w:rtl/>
        </w:rPr>
        <w:t>ماندند. اما امروزه كه شتاب توسعه فرهنگي افزايش يافته، جوانه</w:t>
      </w:r>
      <w:r w:rsidR="00B246BE">
        <w:rPr>
          <w:rFonts w:hint="cs"/>
          <w:rtl/>
        </w:rPr>
        <w:t>‌‌‌‌‌‌‌‌‌‌‌‌‌‌‌‌‌‌‌‌‌‌‌‌‌‌‌‌‌‌‌‌‌‌‌‌‌‌‌‌‌‌‌‌‌‌‌‌‌‌‌‌‌‌‌‌‌‌‌‌‌‌‌‌‌‌‌‌‌‌‌‌‌‌‌‌‌‌‌‌‌‌‌‌‌‌‌‌‌‌‌‌‌‌‌‌‌‌‌‌‌‌‌‌‌‌‌‌‌‌‌‌‌‌‌‌‌‌‌‌‌‌‌‌‌‌‌‌‌‌‌‌‌‌‌‌‌‌‌‌‌‌‌‌‌‌‌‌‌‌‌‌‌‌‌‌‌‌‌‌‌‌‌‌‌‌‌‌‌‌‌‌‌‌‌‌‌‌‌‌‌‌‌‌‌‌‌‌‌‌‌‌‌‌‌‌‌‌‌‌‌‌‌‌‌‌‌‌‌‌‌‌‌‌‌‌‌‌‌‌‌‌‌‌‌‌‌‌‌‌‌‌‌‌‌‌‌‌‌‌‌‌‌‌‌‌‌‌‌‌‌‌‌‌‌‌</w:t>
      </w:r>
      <w:r>
        <w:rPr>
          <w:rFonts w:hint="cs"/>
          <w:rtl/>
        </w:rPr>
        <w:t>ها خيلي زودتر از تنه اصلي خانواده جدا مي</w:t>
      </w:r>
      <w:r w:rsidR="00B246BE">
        <w:rPr>
          <w:rFonts w:hint="cs"/>
          <w:rtl/>
        </w:rPr>
        <w:t>‌‌‌‌‌‌‌‌‌‌‌‌‌‌‌‌‌‌‌‌‌‌‌‌‌‌‌‌‌‌‌‌‌‌‌‌‌‌‌‌‌‌‌‌‌‌‌‌‌‌‌‌‌‌‌‌‌‌‌‌‌‌‌‌‌‌‌‌‌‌‌‌‌‌‌‌‌‌‌‌‌‌‌‌‌‌‌‌‌‌‌‌‌‌‌‌‌‌‌‌‌‌‌‌‌‌‌‌‌‌‌‌‌‌‌‌‌‌‌‌‌‌‌‌‌‌‌‌‌‌‌‌‌‌‌‌‌‌‌‌‌‌‌‌‌‌‌‌‌‌‌‌‌‌‌‌‌‌‌‌‌‌‌‌‌‌‌‌‌‌‌‌‌‌‌‌‌‌‌‌‌‌‌‌‌‌‌‌‌‌‌‌‌‌‌‌‌‌‌‌‌‌‌‌‌‌‌‌‌‌‌‌‌‌‌‌‌‌‌‌‌‌‌‌‌‌‌‌‌‌‌‌‌‌‌‌‌‌‌‌‌‌‌‌‌‌‌‌‌‌‌‌‌‌‌‌</w:t>
      </w:r>
      <w:r>
        <w:rPr>
          <w:rFonts w:hint="cs"/>
          <w:rtl/>
        </w:rPr>
        <w:t>شوند و خوداتكا مي</w:t>
      </w:r>
      <w:r w:rsidR="00B246BE">
        <w:rPr>
          <w:rFonts w:hint="cs"/>
          <w:rtl/>
        </w:rPr>
        <w:t>‌‌‌‌‌‌‌‌‌‌‌‌‌‌‌‌‌‌‌‌‌‌‌‌‌‌‌‌‌‌‌‌‌‌‌‌‌‌‌‌‌‌‌‌‌‌‌‌‌‌‌‌‌‌‌‌‌‌‌‌‌‌‌‌‌‌‌‌‌‌‌‌‌‌‌‌‌‌‌‌‌‌‌‌‌‌‌‌‌‌‌‌‌‌‌‌‌‌‌‌‌‌‌‌‌‌‌‌‌‌‌‌‌‌‌‌‌‌‌‌‌‌‌‌‌‌‌‌‌‌‌‌‌‌‌‌‌‌‌‌‌‌‌‌‌‌‌‌‌‌‌‌‌‌‌‌‌‌‌‌‌‌‌‌‌‌‌‌‌‌‌‌‌‌‌‌‌‌‌‌‌‌‌‌‌‌‌‌‌‌‌‌‌‌‌‌‌‌‌‌‌‌‌‌‌‌‌‌‌‌‌‌‌‌‌‌‌‌‌‌‌‌‌‌‌‌‌‌‌‌‌‌‌‌‌‌‌‌‌‌‌‌‌‌‌‌‌‌‌‌‌‌‌‌‌‌</w:t>
      </w:r>
      <w:r>
        <w:rPr>
          <w:rFonts w:hint="cs"/>
          <w:rtl/>
        </w:rPr>
        <w:t>گردند. زيرا زودتر به الگوهاي منحصر به فرد خود دست مي</w:t>
      </w:r>
      <w:r w:rsidR="00B246BE">
        <w:rPr>
          <w:rFonts w:hint="cs"/>
          <w:rtl/>
        </w:rPr>
        <w:t>‌‌‌‌‌‌‌‌‌‌‌‌‌‌‌‌‌‌‌‌‌‌‌‌‌‌‌‌‌‌‌‌‌‌‌‌‌‌‌‌‌‌‌‌‌‌‌‌‌‌‌‌‌‌‌‌‌‌‌‌‌‌‌‌‌‌‌‌‌‌‌‌‌‌‌‌‌‌‌‌‌‌‌‌‌‌‌‌‌‌‌‌‌‌‌‌‌‌‌‌‌‌‌‌‌‌‌‌‌‌‌‌‌‌‌‌‌‌‌‌‌‌‌‌‌‌‌‌‌‌‌‌‌‌‌‌‌‌‌‌‌‌‌‌‌‌‌‌‌‌‌‌‌‌‌‌‌‌‌‌‌‌‌‌‌‌‌‌‌‌‌‌‌‌‌‌‌‌‌‌‌‌‌‌‌‌‌‌‌‌‌‌‌‌‌‌‌‌‌‌‌‌‌‌‌‌‌‌‌‌‌‌‌‌‌‌‌‌‌‌‌‌‌‌‌‌‌‌‌‌‌‌‌‌‌‌‌‌‌‌‌‌‌‌‌‌‌‌‌‌‌‌‌‌‌‌</w:t>
      </w:r>
      <w:r>
        <w:rPr>
          <w:rFonts w:hint="cs"/>
          <w:rtl/>
        </w:rPr>
        <w:t>يابند. بنابراين نبايد اين جداشدن</w:t>
      </w:r>
      <w:r w:rsidR="00B246BE">
        <w:rPr>
          <w:rFonts w:hint="cs"/>
          <w:rtl/>
        </w:rPr>
        <w:t>‌‌‌‌‌‌‌‌‌‌‌‌‌‌‌‌‌‌‌‌‌‌‌‌‌‌‌‌‌‌‌‌‌‌‌‌‌‌‌‌‌‌‌‌‌‌‌‌‌‌‌‌‌‌‌‌‌‌‌‌‌‌‌‌‌‌‌‌‌‌‌‌‌‌‌‌‌‌‌‌‌‌‌‌‌‌‌‌‌‌‌‌‌‌‌‌‌‌‌‌‌‌‌‌‌‌‌‌‌‌‌‌‌‌‌‌‌‌‌‌‌‌‌‌‌‌‌‌‌‌‌‌‌‌‌‌‌‌‌‌‌‌‌‌‌‌‌‌‌‌‌‌‌‌‌‌‌‌‌‌‌‌‌‌‌‌‌‌‌‌‌‌‌‌‌‌‌‌‌‌‌‌‌‌‌‌‌‌‌‌‌‌‌‌‌‌‌‌‌‌‌‌‌‌‌‌‌‌‌‌‌‌‌‌‌‌‌‌‌‌‌‌‌‌‌‌‌‌‌‌‌‌‌‌‌‌‌‌‌‌‌‌‌‌‌‌‌‌‌‌‌‌‌‌‌‌</w:t>
      </w:r>
      <w:r>
        <w:rPr>
          <w:rFonts w:hint="cs"/>
          <w:rtl/>
        </w:rPr>
        <w:t>هاي زود را نكوهش نمود و بايد پذيرفت كه ريشه</w:t>
      </w:r>
      <w:r w:rsidR="00B246BE">
        <w:rPr>
          <w:rFonts w:hint="cs"/>
          <w:rtl/>
        </w:rPr>
        <w:t>‌‌‌‌‌‌‌‌‌‌‌‌‌‌‌‌‌‌‌‌‌‌‌‌‌‌‌‌‌‌‌‌‌‌‌‌‌‌‌‌‌‌‌‌‌‌‌‌‌‌‌‌‌‌‌‌‌‌‌‌‌‌‌‌‌‌‌‌‌‌‌‌‌‌‌‌‌‌‌‌‌‌‌‌‌‌‌‌‌‌‌‌‌‌‌‌‌‌‌‌‌‌‌‌‌‌‌‌‌‌‌‌‌‌‌‌‌‌‌‌‌‌‌‌‌‌‌‌‌‌‌‌‌‌‌‌‌‌‌‌‌‌‌‌‌‌‌‌‌‌‌‌‌‌‌‌‌‌‌‌‌‌‌‌‌‌‌‌‌‌‌‌‌‌‌‌‌‌‌‌‌‌‌‌‌‌‌‌‌‌‌‌‌‌‌‌‌‌‌‌‌‌‌‌‌‌‌‌‌‌‌‌‌‌‌‌‌‌‌‌‌‌‌‌‌‌‌‌‌‌‌‌‌‌‌‌‌‌‌‌‌‌‌‌‌‌‌‌‌‌‌‌‌‌‌‌</w:t>
      </w:r>
      <w:r>
        <w:rPr>
          <w:rFonts w:hint="cs"/>
          <w:rtl/>
        </w:rPr>
        <w:t>اي منطقي و علمي دارد.</w:t>
      </w:r>
    </w:p>
    <w:p w:rsidR="001F31FC" w:rsidRDefault="001F31FC" w:rsidP="001F31FC">
      <w:pPr>
        <w:pStyle w:val="Heading2"/>
        <w:rPr>
          <w:rtl/>
        </w:rPr>
      </w:pPr>
      <w:bookmarkStart w:id="19" w:name="_Toc466265605"/>
      <w:r w:rsidRPr="001F31FC">
        <w:rPr>
          <w:rFonts w:hint="cs"/>
          <w:rtl/>
        </w:rPr>
        <w:t>تغيير</w:t>
      </w:r>
      <w:r w:rsidRPr="001F31FC">
        <w:rPr>
          <w:rtl/>
        </w:rPr>
        <w:t xml:space="preserve"> </w:t>
      </w:r>
      <w:r w:rsidRPr="001F31FC">
        <w:rPr>
          <w:rFonts w:hint="cs"/>
          <w:rtl/>
        </w:rPr>
        <w:t>جبري</w:t>
      </w:r>
      <w:r w:rsidRPr="001F31FC">
        <w:rPr>
          <w:rtl/>
        </w:rPr>
        <w:t xml:space="preserve"> </w:t>
      </w:r>
      <w:r w:rsidRPr="001F31FC">
        <w:rPr>
          <w:rFonts w:hint="cs"/>
          <w:rtl/>
        </w:rPr>
        <w:t>و</w:t>
      </w:r>
      <w:r w:rsidRPr="001F31FC">
        <w:rPr>
          <w:rtl/>
        </w:rPr>
        <w:t xml:space="preserve"> </w:t>
      </w:r>
      <w:r w:rsidRPr="001F31FC">
        <w:rPr>
          <w:rFonts w:hint="cs"/>
          <w:rtl/>
        </w:rPr>
        <w:t>غيرقابل</w:t>
      </w:r>
      <w:r w:rsidRPr="001F31FC">
        <w:rPr>
          <w:rtl/>
        </w:rPr>
        <w:t xml:space="preserve"> </w:t>
      </w:r>
      <w:r w:rsidRPr="001F31FC">
        <w:rPr>
          <w:rFonts w:hint="cs"/>
          <w:rtl/>
        </w:rPr>
        <w:t>اغماض</w:t>
      </w:r>
      <w:bookmarkEnd w:id="19"/>
    </w:p>
    <w:p w:rsidR="00D50490" w:rsidRPr="00D50490" w:rsidRDefault="00D50490" w:rsidP="00D50490">
      <w:pPr>
        <w:rPr>
          <w:rtl/>
        </w:rPr>
      </w:pPr>
      <w:r>
        <w:rPr>
          <w:rFonts w:hint="cs"/>
          <w:rtl/>
        </w:rPr>
        <w:t>توجه دادن خانواده</w:t>
      </w:r>
      <w:r w:rsidR="00B246BE">
        <w:rPr>
          <w:rFonts w:hint="cs"/>
          <w:rtl/>
        </w:rPr>
        <w:t>‌‌‌‌</w:t>
      </w:r>
      <w:r>
        <w:rPr>
          <w:rFonts w:hint="cs"/>
          <w:rtl/>
        </w:rPr>
        <w:t>ها به اين</w:t>
      </w:r>
      <w:r w:rsidR="00B246BE">
        <w:rPr>
          <w:rFonts w:hint="cs"/>
          <w:rtl/>
        </w:rPr>
        <w:t>‌‌‌‌‌‌‌‌‌‌‌‌‌‌‌‌</w:t>
      </w:r>
      <w:r>
        <w:rPr>
          <w:rFonts w:hint="cs"/>
          <w:rtl/>
        </w:rPr>
        <w:t>كه يك سيستم پيوسته در حال تغيير است، متناسب با شرايط محيط و دوره</w:t>
      </w:r>
      <w:r w:rsidR="00B246BE">
        <w:rPr>
          <w:rFonts w:hint="cs"/>
          <w:rtl/>
        </w:rPr>
        <w:t>‌‌‌‌</w:t>
      </w:r>
      <w:r>
        <w:rPr>
          <w:rFonts w:hint="cs"/>
          <w:rtl/>
        </w:rPr>
        <w:t>هايي كه در آن قرار دارد. طبيعتاً نهاد خانواده نيز همانند يك شركت اقتصادي يا يك نظام سياسي، دوران پيدايش دارد، دوره رشد و دوره اوج. تغيير يك ويژگي غيرقابل حذف از هر سيستم و نظامي</w:t>
      </w:r>
      <w:r w:rsidR="00B246BE">
        <w:rPr>
          <w:rFonts w:hint="cs"/>
          <w:rtl/>
        </w:rPr>
        <w:t>‌‌‌‌</w:t>
      </w:r>
      <w:r>
        <w:rPr>
          <w:rFonts w:hint="cs"/>
          <w:rtl/>
        </w:rPr>
        <w:t>ست.</w:t>
      </w:r>
    </w:p>
    <w:p w:rsidR="006D173F" w:rsidRDefault="006D173F" w:rsidP="006D173F">
      <w:pPr>
        <w:pStyle w:val="Heading1"/>
        <w:rPr>
          <w:rtl/>
        </w:rPr>
      </w:pPr>
      <w:bookmarkStart w:id="20" w:name="_Toc466265606"/>
      <w:r>
        <w:rPr>
          <w:rFonts w:hint="cs"/>
          <w:rtl/>
        </w:rPr>
        <w:t>بيان</w:t>
      </w:r>
      <w:r>
        <w:rPr>
          <w:rtl/>
        </w:rPr>
        <w:t xml:space="preserve"> </w:t>
      </w:r>
      <w:r>
        <w:rPr>
          <w:rFonts w:hint="cs"/>
          <w:rtl/>
        </w:rPr>
        <w:t>نيازهاي</w:t>
      </w:r>
      <w:r>
        <w:rPr>
          <w:rtl/>
        </w:rPr>
        <w:t xml:space="preserve"> </w:t>
      </w:r>
      <w:r>
        <w:rPr>
          <w:rFonts w:hint="cs"/>
          <w:rtl/>
        </w:rPr>
        <w:t>بنيادين</w:t>
      </w:r>
      <w:r>
        <w:rPr>
          <w:rtl/>
        </w:rPr>
        <w:t xml:space="preserve"> </w:t>
      </w:r>
      <w:r>
        <w:rPr>
          <w:rFonts w:hint="cs"/>
          <w:rtl/>
        </w:rPr>
        <w:t>خانواده</w:t>
      </w:r>
      <w:bookmarkEnd w:id="20"/>
    </w:p>
    <w:p w:rsidR="00355898" w:rsidRDefault="00355898" w:rsidP="00355898">
      <w:pPr>
        <w:rPr>
          <w:rtl/>
        </w:rPr>
      </w:pPr>
      <w:r>
        <w:rPr>
          <w:rFonts w:hint="cs"/>
          <w:rtl/>
        </w:rPr>
        <w:t>خانواده براي دستيابي به اهداف خود، بايد نيازهايش را تأمين نمايد. با توجه به اصل خوداتكايي، اين نيازها درون خود سيستم بايد راهكاري براي تأمين بيابند. در غير اين صورت با يك خانواده ناقص يا معيوب مواجه مي</w:t>
      </w:r>
      <w:r w:rsidR="00B246BE">
        <w:rPr>
          <w:rFonts w:hint="cs"/>
          <w:rtl/>
        </w:rPr>
        <w:t>‌‌‌‌‌‌‌‌‌‌‌‌‌‌‌‌‌‌‌‌‌‌‌‌‌‌‌‌‌‌‌‌‌‌‌‌‌‌‌‌‌‌‌‌‌‌‌‌‌‌‌‌‌‌‌‌‌‌‌‌‌‌‌‌‌‌‌‌‌‌‌‌‌‌‌‌‌‌‌‌‌‌‌‌‌‌‌‌‌‌‌‌‌‌‌‌‌‌‌‌‌‌‌‌‌‌‌‌‌‌‌‌‌‌‌‌‌‌‌‌‌‌‌‌‌‌‌‌‌‌‌‌‌‌‌‌‌‌‌‌‌‌‌‌‌‌‌‌‌‌‌‌‌‌‌‌‌‌‌‌‌‌‌‌‌‌‌‌‌‌‌‌‌‌‌‌‌‌‌‌‌‌‌‌‌‌‌‌‌‌‌‌‌‌‌‌‌‌‌‌‌‌‌‌‌‌‌‌‌‌‌‌‌‌‌‌‌‌‌‌‌‌‌‌‌‌‌‌‌‌‌‌‌‌‌‌‌‌‌‌‌‌‌‌‌‌‌‌‌‌‌‌‌‌‌‌</w:t>
      </w:r>
      <w:r>
        <w:rPr>
          <w:rFonts w:hint="cs"/>
          <w:rtl/>
        </w:rPr>
        <w:t>شويم كه ضرورتاً به ناهنجاري اجتماعي كشيده مي</w:t>
      </w:r>
      <w:r w:rsidR="00B246BE">
        <w:rPr>
          <w:rFonts w:hint="cs"/>
          <w:rtl/>
        </w:rPr>
        <w:t>‌‌‌‌‌‌‌‌‌‌‌‌‌‌‌‌‌‌‌‌‌‌‌‌‌‌‌‌‌‌‌‌‌‌‌‌‌‌‌‌‌‌‌‌‌‌‌‌‌‌‌‌‌‌‌‌‌‌‌‌‌‌‌‌‌‌‌‌‌‌‌‌‌‌‌‌‌‌‌‌‌‌‌‌‌‌‌‌‌‌‌‌‌‌‌‌‌‌‌‌‌‌‌‌‌‌‌‌‌‌‌‌‌‌‌‌‌‌‌‌‌‌‌‌‌‌‌‌‌‌‌‌‌‌‌‌‌‌‌‌‌‌‌‌‌‌‌‌‌‌‌‌‌‌‌‌‌‌‌‌‌‌‌‌‌‌‌‌‌‌‌‌‌‌‌‌‌‌‌‌‌‌‌‌‌‌‌‌‌‌‌‌‌‌‌‌‌‌‌‌‌‌‌‌‌‌‌‌‌‌‌‌‌‌‌‌‌‌‌‌‌‌‌‌‌‌‌‌‌‌‌‌‌‌‌‌‌‌‌‌‌‌‌‌‌‌‌‌‌‌‌‌‌‌‌‌</w:t>
      </w:r>
      <w:r>
        <w:rPr>
          <w:rFonts w:hint="cs"/>
          <w:rtl/>
        </w:rPr>
        <w:t>شود.</w:t>
      </w:r>
    </w:p>
    <w:p w:rsidR="006D173F" w:rsidRDefault="00446812" w:rsidP="006D173F">
      <w:pPr>
        <w:pStyle w:val="Heading2"/>
        <w:rPr>
          <w:rtl/>
        </w:rPr>
      </w:pPr>
      <w:bookmarkStart w:id="21" w:name="_Toc466265607"/>
      <w:r>
        <w:rPr>
          <w:noProof/>
          <w:rtl/>
        </w:rPr>
        <w:lastRenderedPageBreak/>
        <w:drawing>
          <wp:anchor distT="0" distB="0" distL="114300" distR="114300" simplePos="0" relativeHeight="251661312" behindDoc="1" locked="0" layoutInCell="1" allowOverlap="1" wp14:anchorId="2ADAA659" wp14:editId="212C6812">
            <wp:simplePos x="0" y="0"/>
            <wp:positionH relativeFrom="column">
              <wp:posOffset>-225425</wp:posOffset>
            </wp:positionH>
            <wp:positionV relativeFrom="paragraph">
              <wp:posOffset>-50165</wp:posOffset>
            </wp:positionV>
            <wp:extent cx="4334400" cy="4003200"/>
            <wp:effectExtent l="0" t="38100" r="0" b="54610"/>
            <wp:wrapTight wrapText="right">
              <wp:wrapPolygon edited="0">
                <wp:start x="10064" y="-206"/>
                <wp:lineTo x="9495" y="0"/>
                <wp:lineTo x="8450" y="1028"/>
                <wp:lineTo x="8450" y="1645"/>
                <wp:lineTo x="3133" y="3289"/>
                <wp:lineTo x="2089" y="4317"/>
                <wp:lineTo x="2089" y="6579"/>
                <wp:lineTo x="2753" y="8223"/>
                <wp:lineTo x="2374" y="9765"/>
                <wp:lineTo x="855" y="11410"/>
                <wp:lineTo x="380" y="12746"/>
                <wp:lineTo x="380" y="13260"/>
                <wp:lineTo x="949" y="14802"/>
                <wp:lineTo x="949" y="14905"/>
                <wp:lineTo x="3703" y="16447"/>
                <wp:lineTo x="4937" y="18091"/>
                <wp:lineTo x="4842" y="19839"/>
                <wp:lineTo x="5982" y="21381"/>
                <wp:lineTo x="6551" y="21792"/>
                <wp:lineTo x="15001" y="21792"/>
                <wp:lineTo x="15571" y="21381"/>
                <wp:lineTo x="16710" y="19839"/>
                <wp:lineTo x="16615" y="18091"/>
                <wp:lineTo x="17755" y="16447"/>
                <wp:lineTo x="20508" y="14802"/>
                <wp:lineTo x="21078" y="13260"/>
                <wp:lineTo x="21173" y="13055"/>
                <wp:lineTo x="20698" y="11513"/>
                <wp:lineTo x="19274" y="9868"/>
                <wp:lineTo x="18894" y="8223"/>
                <wp:lineTo x="19464" y="6579"/>
                <wp:lineTo x="19559" y="4420"/>
                <wp:lineTo x="18419" y="3289"/>
                <wp:lineTo x="18040" y="3084"/>
                <wp:lineTo x="13102" y="1645"/>
                <wp:lineTo x="13197" y="1131"/>
                <wp:lineTo x="12058" y="0"/>
                <wp:lineTo x="11488" y="-206"/>
                <wp:lineTo x="10064" y="-206"/>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6D173F">
        <w:rPr>
          <w:rFonts w:hint="cs"/>
          <w:rtl/>
        </w:rPr>
        <w:t>سازگاري</w:t>
      </w:r>
      <w:r w:rsidR="006D173F">
        <w:rPr>
          <w:rtl/>
        </w:rPr>
        <w:t xml:space="preserve"> </w:t>
      </w:r>
      <w:r w:rsidR="006D173F">
        <w:rPr>
          <w:rFonts w:hint="cs"/>
          <w:rtl/>
        </w:rPr>
        <w:t>اركان</w:t>
      </w:r>
      <w:r w:rsidR="006D173F">
        <w:rPr>
          <w:rtl/>
        </w:rPr>
        <w:t xml:space="preserve"> </w:t>
      </w:r>
      <w:r w:rsidR="006D173F">
        <w:rPr>
          <w:rFonts w:hint="cs"/>
          <w:rtl/>
        </w:rPr>
        <w:t>با</w:t>
      </w:r>
      <w:r w:rsidR="006D173F">
        <w:rPr>
          <w:rtl/>
        </w:rPr>
        <w:t xml:space="preserve"> </w:t>
      </w:r>
      <w:r w:rsidR="006D173F">
        <w:rPr>
          <w:rFonts w:hint="cs"/>
          <w:rtl/>
        </w:rPr>
        <w:t>يكديگر</w:t>
      </w:r>
      <w:bookmarkEnd w:id="21"/>
    </w:p>
    <w:p w:rsidR="00355898" w:rsidRDefault="00355898" w:rsidP="00A53816">
      <w:pPr>
        <w:rPr>
          <w:rtl/>
        </w:rPr>
      </w:pPr>
      <w:r>
        <w:rPr>
          <w:rFonts w:hint="cs"/>
          <w:rtl/>
        </w:rPr>
        <w:t>اجزايي كه قرار است در كنار يكديگر عمل نمايند بايد بتوانند كنش و واكنش متناسب و سازگاري از خود بروز دهند. بايد نقش خود را بشناسند و ضمن انجام كامل وظايف، تعدّي به تكاليف ديگر اجزا ننمايند تا تداخلي صورت نپذيرد.</w:t>
      </w:r>
      <w:r w:rsidR="00A53816">
        <w:rPr>
          <w:rFonts w:hint="cs"/>
          <w:rtl/>
        </w:rPr>
        <w:t xml:space="preserve"> </w:t>
      </w:r>
    </w:p>
    <w:p w:rsidR="00A53816" w:rsidRPr="00355898" w:rsidRDefault="00A53816" w:rsidP="00A53816">
      <w:pPr>
        <w:rPr>
          <w:rtl/>
        </w:rPr>
      </w:pPr>
      <w:r>
        <w:rPr>
          <w:rFonts w:hint="cs"/>
          <w:rtl/>
        </w:rPr>
        <w:t>مثلاً اگر نقش يكي از اركان خانواده، تأمين اقتصادي در نظر گرفته شده، ساير اجزا نبايستي در اين مقوله داخل شوند و بايد به نقش خود منحصراً بپردازند تا چينش صحيح ساختار خانواده بر هم نخورد.</w:t>
      </w:r>
    </w:p>
    <w:p w:rsidR="006D173F" w:rsidRDefault="006D173F" w:rsidP="006D173F">
      <w:pPr>
        <w:pStyle w:val="Heading2"/>
        <w:rPr>
          <w:rtl/>
        </w:rPr>
      </w:pPr>
      <w:bookmarkStart w:id="22" w:name="_Toc466265608"/>
      <w:r>
        <w:rPr>
          <w:rFonts w:hint="cs"/>
          <w:rtl/>
        </w:rPr>
        <w:t>پايداري</w:t>
      </w:r>
      <w:r>
        <w:rPr>
          <w:rtl/>
        </w:rPr>
        <w:t xml:space="preserve"> </w:t>
      </w:r>
      <w:r>
        <w:rPr>
          <w:rFonts w:hint="cs"/>
          <w:rtl/>
        </w:rPr>
        <w:t>ساختار</w:t>
      </w:r>
      <w:bookmarkEnd w:id="22"/>
    </w:p>
    <w:p w:rsidR="00A53816" w:rsidRDefault="00A53816" w:rsidP="00A53816">
      <w:pPr>
        <w:rPr>
          <w:rtl/>
        </w:rPr>
      </w:pPr>
      <w:r>
        <w:rPr>
          <w:rFonts w:hint="cs"/>
          <w:rtl/>
        </w:rPr>
        <w:t>با توجه به اين</w:t>
      </w:r>
      <w:r w:rsidR="00B246BE">
        <w:rPr>
          <w:rFonts w:hint="cs"/>
          <w:rtl/>
        </w:rPr>
        <w:t>‌‌‌‌‌‌‌‌‌‌‌‌‌‌‌‌‌‌‌‌‌‌‌‌‌‌‌‌‌‌‌‌‌‌‌‌‌‌‌‌‌‌‌‌‌‌‌‌‌‌‌‌‌‌‌‌‌‌‌‌‌‌‌‌‌‌‌‌‌‌‌‌‌‌‌‌‌‌‌‌‌‌‌‌‌‌‌‌‌‌‌‌‌‌‌‌‌‌‌‌‌‌‌‌‌‌‌‌‌‌‌‌‌‌‌‌‌‌‌‌‌‌‌‌‌‌‌‌‌‌‌‌‌‌‌‌‌‌‌‌‌‌‌‌‌‌‌‌‌‌‌‌‌‌‌‌‌‌‌‌‌‌‌‌‌‌‌‌‌‌‌‌‌‌‌‌‌‌‌‌‌‌‌‌‌‌‌‌‌‌‌‌‌‌‌‌‌‌‌‌‌‌‌‌‌‌‌‌‌‌‌‌‌‌‌‌‌‌‌‌‌‌‌‌‌‌‌‌‌‌‌‌‌‌‌‌‌‌‌‌‌‌‌‌‌‌‌‌‌‌‌‌‌‌‌‌‌‌‌‌‌‌‌‌‌‌‌‌‌‌‌‌‌‌‌‌‌‌‌‌‌‌‌‌‌‌‌‌‌‌‌‌‌‌‌‌‌‌‌‌‌‌‌‌‌‌‌‌‌‌‌‌‌‌‌‌‌‌‌‌‌‌‌‌‌‌‌‌‌‌‌‌‌‌‌‌‌‌‌‌‌‌‌‌‌‌‌‌‌‌‌‌‌‌‌‌‌‌‌‌‌‌‌‌‌‌‌‌‌‌‌‌‌‌‌‌‌‌‌‌‌‌‌‌‌‌‌‌‌‌‌‌‌‌‌‌‌‌‌‌‌‌‌‌‌‌‌‌‌‌‌‌‌‌‌‌‌‌‌‌‌‌‌‌‌‌‌‌‌‌‌‌‌‌‌‌‌‌‌‌‌‌‌‌‌‌‌‌‌‌‌‌‌‌‌‌‌‌‌‌‌‌‌‌‌‌‌‌‌‌‌‌‌‌‌‌‌‌‌‌‌‌‌‌‌‌‌‌‌‌‌‌‌‌‌‌‌‌‌‌‌‌‌‌‌‌‌‌‌‌‌‌‌‌‌‌‌‌‌‌‌‌‌‌‌‌‌‌‌‌‌‌‌‌‌‌‌‌‌‌‌‌‌‌‌‌‌‌‌‌‌‌‌‌‌‌‌‌‌‌‌‌‌‌‌‌‌‌‌‌‌‌‌‌‌‌‌‌‌‌‌‌‌‌‌‌‌‌‌‌‌‌‌‌‌‌‌‌‌‌‌‌‌‌‌‌‌‌‌‌‌‌‌‌‌‌‌‌‌‌‌‌‌‌‌‌‌‌‌‌‌‌‌‌‌‌‌‌‌‌‌‌‌‌‌‌‌‌‌‌‌‌‌‌‌‌‌‌‌‌‌‌‌‌‌‌‌‌‌‌‌‌‌‌‌‌‌‌‌‌‌‌‌‌‌‌‌‌‌‌‌‌‌‌‌‌‌‌‌‌‌‌‌‌‌‌‌‌‌‌‌‌‌‌‌‌‌‌‌‌‌‌‌‌‌‌‌‌‌‌‌‌‌‌‌‌‌‌‌‌‌‌‌‌‌‌‌‌‌‌‌‌‌‌‌‌‌‌‌‌‌‌‌‌‌‌‌‌‌‌‌‌‌‌‌‌‌‌‌‌‌‌‌‌‌‌‌‌‌‌‌‌‌‌‌‌‌‌‌‌‌‌‌‌‌‌‌‌‌‌‌‌‌‌‌‌‌‌‌‌‌‌‌‌‌‌‌‌‌‌‌‌‌‌‌‌‌‌‌‌‌‌‌‌‌‌‌‌‌‌‌‌‌‌‌‌‌‌‌‌‌‌‌‌‌‌‌‌‌‌‌‌‌‌‌‌‌‌‌‌‌‌‌‌‌‌‌‌‌‌‌‌‌‌‌‌‌‌‌‌‌‌‌‌‌‌‌‌‌‌‌‌‌‌‌‌‌‌‌‌‌‌‌‌‌‌‌‌‌‌‌‌‌‌‌‌‌‌‌‌‌‌‌‌‌‌‌‌‌‌‌‌‌‌‌‌‌‌‌‌‌‌‌‌‌‌‌‌‌‌‌‌‌‌‌‌‌‌‌‌‌‌‌‌‌‌‌‌‌‌‌‌‌‌‌‌‌‌‌‌‌‌‌‌‌‌‌‌‌‌‌‌‌‌‌‌‌‌‌‌‌‌‌‌</w:t>
      </w:r>
      <w:r>
        <w:rPr>
          <w:rFonts w:hint="cs"/>
          <w:rtl/>
        </w:rPr>
        <w:t>كه فلسفه خانواده به عنوان سلول نظام فرهنگي، آن را براي تأمين هدفي درازمدت تعريف كرده است، يكي از مهم</w:t>
      </w:r>
      <w:r w:rsidR="00B246BE">
        <w:rPr>
          <w:rFonts w:hint="cs"/>
          <w:rtl/>
        </w:rPr>
        <w:t>‌‌‌‌‌‌‌‌‌‌‌‌‌‌‌‌‌‌‌‌‌‌‌‌‌‌‌‌‌‌‌‌‌‌‌‌‌‌‌‌‌‌‌‌‌‌‌‌‌‌‌‌‌‌‌‌‌‌‌‌‌‌‌‌‌‌‌‌‌‌‌‌‌‌‌‌‌‌‌‌‌‌‌‌‌‌‌‌‌‌‌‌‌‌‌‌‌‌‌‌‌‌‌‌‌‌‌‌‌‌‌‌‌‌‌‌‌‌‌‌‌‌‌‌‌‌‌‌‌‌‌‌‌‌‌‌‌‌‌‌‌‌‌‌‌‌‌‌‌‌‌‌‌‌‌‌‌‌‌‌‌‌‌‌‌‌‌‌‌‌‌‌‌‌‌‌‌‌‌‌‌‌‌‌‌‌‌‌‌‌‌‌‌‌‌‌‌‌‌‌‌‌‌‌‌‌‌‌‌‌‌‌‌‌‌‌‌‌‌‌‌‌‌‌‌‌‌‌‌‌‌‌‌‌‌‌‌‌‌‌‌‌‌‌‌‌‌‌‌‌‌‌‌‌‌‌</w:t>
      </w:r>
      <w:r>
        <w:rPr>
          <w:rFonts w:hint="cs"/>
          <w:rtl/>
        </w:rPr>
        <w:t>ترين ويژگي</w:t>
      </w:r>
      <w:r w:rsidR="00B246BE">
        <w:rPr>
          <w:rFonts w:hint="cs"/>
          <w:rtl/>
        </w:rPr>
        <w:t>‌‌‌‌‌‌‌‌‌‌‌‌‌‌‌‌‌‌‌‌‌‌‌‌‌‌‌‌‌‌‌‌‌‌‌‌‌‌‌‌‌‌‌‌‌‌‌‌‌‌‌‌‌‌‌‌‌‌‌‌‌‌‌‌‌‌‌‌‌‌‌‌‌‌‌‌‌‌‌‌‌‌‌‌‌‌‌‌‌‌‌‌‌‌‌‌‌‌‌‌‌‌‌‌‌‌‌‌‌‌‌‌‌‌‌‌‌‌‌‌‌‌‌‌‌‌‌‌‌‌‌‌‌‌‌‌‌‌‌‌‌‌‌‌‌‌‌‌‌‌‌‌‌‌‌‌‌‌‌‌‌‌‌‌‌‌‌‌‌‌‌‌‌‌‌‌‌‌‌‌‌‌‌‌‌‌‌‌‌‌‌‌‌‌‌‌‌‌‌‌‌‌‌‌‌‌‌‌‌‌‌‌‌‌‌‌‌‌‌‌‌‌‌‌‌‌‌‌‌‌‌‌‌‌‌‌‌‌‌‌‌‌‌‌‌‌‌‌‌‌‌‌‌‌‌‌</w:t>
      </w:r>
      <w:r>
        <w:rPr>
          <w:rFonts w:hint="cs"/>
          <w:rtl/>
        </w:rPr>
        <w:t>هايي كه بايد بتواند براي اين نهاد در نظر بگيرد پايداري و عمر طولاني آن است.</w:t>
      </w:r>
    </w:p>
    <w:p w:rsidR="00A53816" w:rsidRDefault="00A53816" w:rsidP="00A53816">
      <w:pPr>
        <w:rPr>
          <w:rtl/>
        </w:rPr>
      </w:pPr>
      <w:r>
        <w:rPr>
          <w:rFonts w:hint="cs"/>
          <w:rtl/>
        </w:rPr>
        <w:t>خانواده نيازمند عمر دراز است، مشاركتي كه در زماني كوتاه به پايان نرسد و به سادگي متزلزل نگردد. اين</w:t>
      </w:r>
      <w:r w:rsidR="00B246BE">
        <w:rPr>
          <w:rFonts w:hint="cs"/>
          <w:rtl/>
        </w:rPr>
        <w:t>‌‌‌‌‌‌‌‌‌‌‌‌‌‌‌‌‌‌‌‌‌‌‌‌‌‌‌‌‌‌‌‌‌‌‌‌‌‌‌‌‌‌‌‌‌‌‌‌‌‌‌‌‌‌‌‌‌‌‌‌‌‌‌‌‌‌‌‌‌‌‌‌‌‌‌‌‌‌‌‌‌‌‌‌‌‌‌‌‌‌‌‌‌‌‌‌‌‌‌‌‌‌‌‌‌‌‌‌‌‌‌‌‌‌‌‌‌‌‌‌‌‌‌‌‌‌‌‌‌‌‌‌‌‌‌‌‌‌‌‌‌‌‌‌‌‌‌‌‌‌‌‌‌‌‌‌‌‌‌‌‌‌‌‌‌‌‌‌‌‌‌‌‌‌‌‌‌‌‌‌‌‌‌‌‌‌‌‌‌‌‌‌‌‌‌‌‌‌‌‌‌‌‌‌‌‌‌‌‌‌‌‌‌‌‌‌‌‌‌‌‌‌‌‌‌‌‌‌‌‌‌‌‌‌‌‌‌‌‌‌‌‌‌‌‌‌‌‌‌‌‌‌‌‌‌‌‌‌‌‌‌‌‌‌‌‌‌‌‌‌‌‌‌‌‌‌‌‌‌‌‌‌‌‌‌‌‌‌‌‌‌‌‌‌‌‌‌‌‌‌‌‌‌‌‌‌‌‌‌‌‌‌‌‌‌‌‌‌‌‌‌‌‌‌‌‌‌‌‌‌‌‌‌‌‌‌‌‌‌‌‌‌‌‌‌‌‌‌‌‌‌‌‌‌‌‌‌‌‌‌‌‌‌‌‌‌‌‌‌‌‌‌‌‌‌‌‌‌‌‌‌‌‌‌‌‌‌‌‌‌‌‌‌‌‌‌‌‌‌‌‌‌‌‌‌‌‌‌‌‌‌‌‌‌‌‌‌‌‌‌‌‌‌‌‌‌‌‌‌‌‌‌‌‌‌‌‌‌‌‌‌‌‌‌‌‌‌‌‌‌‌‌‌‌‌‌‌‌‌‌‌‌‌‌‌‌‌‌‌‌‌‌‌‌‌‌‌‌‌‌‌‌‌‌‌‌‌‌‌‌‌‌‌‌‌‌‌‌‌‌‌‌‌‌‌‌‌‌‌‌‌‌‌‌‌‌‌‌‌‌‌‌‌‌‌‌‌‌‌‌‌‌‌‌‌‌‌‌‌‌‌‌‌‌‌‌‌‌‌‌‌‌‌‌‌‌‌‌‌‌‌‌‌‌‌‌‌‌‌‌‌‌‌‌‌‌‌‌‌‌‌‌‌‌‌‌‌‌‌‌‌‌‌‌‌‌‌‌‌‌‌‌‌‌‌‌‌‌‌‌‌‌‌‌‌‌‌‌‌‌‌‌‌‌‌‌‌‌‌‌‌‌‌‌‌‌‌‌‌‌‌‌‌‌‌‌‌‌‌‌‌‌‌‌‌‌‌‌‌‌‌‌‌‌‌‌‌‌‌‌‌‌‌‌‌‌‌‌‌‌‌‌‌‌‌‌‌‌‌‌‌‌‌‌‌‌‌‌‌‌‌‌‌‌‌‌‌‌‌‌‌‌‌‌‌‌‌‌‌‌‌‌‌‌‌‌‌‌‌‌‌‌‌‌‌‌‌‌‌‌‌‌‌‌‌‌‌‌‌‌‌‌‌‌‌‌‌‌‌‌‌‌‌‌‌‌‌‌‌‌‌‌‌‌‌‌‌‌‌‌‌‌‌‌‌‌‌‌‌‌‌‌‌‌‌‌‌‌‌‌‌‌‌‌‌‌‌‌‌‌‌‌‌‌‌‌‌‌‌‌‌‌‌‌‌‌‌‌‌‌‌‌‌‌‌‌‌‌‌‌‌‌‌‌‌‌‌‌‌‌‌‌‌‌‌‌‌‌‌‌‌‌‌‌‌‌‌‌‌‌‌‌‌‌‌‌‌‌‌‌‌‌‌‌‌‌‌‌‌‌‌‌‌‌‌‌‌‌‌‌‌‌‌‌‌‌‌‌‌‌‌‌‌‌‌‌‌‌‌‌‌‌‌‌‌‌‌‌‌‌‌‌‌‌‌‌‌‌‌‌‌‌‌‌‌‌‌‌‌‌‌‌‌‌‌‌‌‌‌‌‌‌‌‌‌‌‌‌‌‌‌‌‌‌‌‌‌‌‌‌‌‌‌‌‌‌‌‌‌‌‌‌‌‌‌‌‌‌‌‌‌‌‌‌‌‌‌‌‌‌‌‌‌‌‌‌‌‌‌‌‌‌‌‌</w:t>
      </w:r>
      <w:r>
        <w:rPr>
          <w:rFonts w:hint="cs"/>
          <w:rtl/>
        </w:rPr>
        <w:t>جا تبيين مي</w:t>
      </w:r>
      <w:r w:rsidR="00B246BE">
        <w:rPr>
          <w:rFonts w:hint="cs"/>
          <w:rtl/>
        </w:rPr>
        <w:t>‌‌‌‌‌‌‌‌‌‌‌‌‌‌‌‌‌‌‌‌‌‌‌‌‌‌‌‌‌‌‌‌‌‌‌‌‌‌‌‌‌‌‌‌‌‌‌‌‌‌‌‌‌‌‌‌‌‌‌‌‌‌‌‌‌‌‌‌‌‌‌‌‌‌‌‌‌‌‌‌‌‌‌‌‌‌‌‌‌‌‌‌‌‌‌‌‌‌‌‌‌‌‌‌‌‌‌‌‌‌‌‌‌‌‌‌‌‌‌‌‌‌‌‌‌‌‌‌‌‌‌‌‌‌‌‌‌‌‌‌‌‌‌‌‌‌‌‌‌‌‌‌‌‌‌‌‌‌‌‌‌‌‌‌‌‌‌‌‌‌‌‌‌‌‌‌‌‌‌‌‌‌‌‌‌‌‌‌‌‌‌‌‌‌‌‌‌‌‌‌‌‌‌‌‌‌‌‌‌‌‌‌‌‌‌‌‌‌‌‌‌‌‌‌‌‌‌‌‌‌‌‌‌‌‌‌‌‌‌‌‌‌‌‌‌‌‌‌‌‌‌‌‌‌‌‌</w:t>
      </w:r>
      <w:r>
        <w:rPr>
          <w:rFonts w:hint="cs"/>
          <w:rtl/>
        </w:rPr>
        <w:t>شود كه چرا اسلام حق طلاق را از زن گرفته است و چرا موانع زيادي براي تحقق طلاق در نظر گرفته. مي</w:t>
      </w:r>
      <w:r w:rsidR="00B246BE">
        <w:rPr>
          <w:rFonts w:hint="cs"/>
          <w:rtl/>
        </w:rPr>
        <w:t>‌‌‌‌‌‌‌‌‌‌‌‌‌‌‌‌‌‌‌‌‌‌‌‌‌‌‌‌‌‌‌‌‌‌‌‌‌‌‌‌‌‌‌‌‌‌‌‌‌‌‌‌‌‌‌‌‌‌‌‌‌‌‌‌‌‌‌‌‌‌‌‌‌‌‌‌‌‌‌‌‌‌‌‌‌‌‌‌‌‌‌‌‌‌‌‌‌‌‌‌‌‌‌‌‌‌‌‌‌‌‌‌‌‌‌‌‌‌‌‌‌‌‌‌‌‌‌‌‌‌‌‌‌‌‌‌‌‌‌‌‌‌‌‌‌‌‌‌‌‌‌‌‌‌‌‌‌‌‌‌‌‌‌‌‌‌‌‌‌‌‌‌‌‌‌‌‌‌‌‌‌‌‌‌‌‌‌‌‌‌‌‌‌‌‌‌‌‌‌‌‌‌‌‌‌‌‌‌‌‌‌‌‌‌‌‌‌‌‌‌‌‌‌‌‌‌‌‌‌‌‌‌‌‌‌‌‌‌‌‌‌‌‌‌‌‌‌‌‌‌‌‌‌‌‌‌</w:t>
      </w:r>
      <w:r>
        <w:rPr>
          <w:rFonts w:hint="cs"/>
          <w:rtl/>
        </w:rPr>
        <w:t>توان به حجاب و ممنوعيت خواستگاري صريح و غيرصريح از زن شوهردار يا در عده طلاق نيز اشاره نمود.</w:t>
      </w:r>
    </w:p>
    <w:p w:rsidR="00A53816" w:rsidRPr="00A53816" w:rsidRDefault="00A53816" w:rsidP="00A53816">
      <w:pPr>
        <w:rPr>
          <w:rtl/>
        </w:rPr>
      </w:pPr>
      <w:r>
        <w:rPr>
          <w:rFonts w:hint="cs"/>
          <w:rtl/>
        </w:rPr>
        <w:t>انتقال فرهنگ امري زمان</w:t>
      </w:r>
      <w:r w:rsidR="00B246BE">
        <w:rPr>
          <w:rFonts w:hint="cs"/>
          <w:rtl/>
        </w:rPr>
        <w:t>‌‌‌‌‌‌‌‌‌‌‌‌‌‌‌‌‌‌‌‌‌‌‌‌‌‌‌‌‌‌‌‌‌‌‌‌‌‌‌‌‌‌‌‌‌‌‌‌‌‌‌‌‌‌‌‌‌‌‌‌‌‌‌‌‌‌‌‌‌‌‌‌‌‌‌‌‌‌‌‌‌‌‌‌‌‌‌‌‌‌‌‌‌‌‌‌‌‌‌‌‌‌‌‌‌‌‌‌‌‌‌‌‌‌‌‌‌‌‌‌‌‌‌‌‌‌‌‌‌‌‌‌‌‌‌‌‌‌‌‌‌‌‌‌‌‌‌‌‌‌‌‌‌‌‌‌‌‌‌‌‌‌‌‌‌‌‌‌‌‌‌‌‌‌‌‌‌‌‌‌‌‌‌‌‌‌‌‌‌‌‌‌‌‌‌‌‌‌‌‌‌‌‌‌‌‌‌‌‌‌‌‌‌‌‌‌‌‌‌‌‌‌‌‌‌‌‌‌‌‌‌‌‌‌‌‌‌‌‌‌‌‌‌‌‌‌‌‌‌‌‌‌‌‌‌‌</w:t>
      </w:r>
      <w:r>
        <w:rPr>
          <w:rFonts w:hint="cs"/>
          <w:rtl/>
        </w:rPr>
        <w:t>بر است و بايد در يك دوره حداقل ده دوازده ساله براي هر فرزند در نظر گرفته شود. حداقل اين زمان را مي</w:t>
      </w:r>
      <w:r w:rsidR="00B246BE">
        <w:rPr>
          <w:rFonts w:hint="cs"/>
          <w:rtl/>
        </w:rPr>
        <w:t>‌‌‌‌‌‌‌‌‌‌‌‌‌‌‌‌‌‌‌‌‌‌‌‌‌‌‌‌‌‌‌‌‌‌‌‌‌‌‌‌‌‌‌‌‌‌‌‌‌‌‌‌‌‌‌‌‌‌‌‌‌‌‌‌‌‌‌‌‌‌‌‌‌‌‌‌‌‌‌‌‌‌‌‌‌‌‌‌‌‌‌‌‌‌‌‌‌‌‌‌‌‌‌‌‌‌‌‌‌‌‌‌‌‌‌‌‌‌‌‌‌‌‌‌‌‌‌‌‌‌‌‌‌‌‌‌‌‌‌‌‌‌‌‌‌‌‌‌‌‌‌‌‌‌‌‌‌‌‌‌‌‌‌‌‌‌‌‌‌‌‌‌‌‌‌‌‌‌‌‌‌‌‌‌‌‌‌‌‌‌‌‌‌‌‌‌‌‌‌‌‌‌‌‌‌‌‌‌‌‌‌‌‌‌‌‌‌‌‌‌‌‌‌‌‌‌‌‌‌‌‌‌‌‌‌‌‌‌‌‌‌‌‌‌‌‌‌‌‌‌‌‌‌‌‌‌</w:t>
      </w:r>
      <w:r>
        <w:rPr>
          <w:rFonts w:hint="cs"/>
          <w:rtl/>
        </w:rPr>
        <w:t>توان از بدو تولد كودك تا رسيدن به سن بلوغ دانست. در اين دوره زماني، بايستي خانواده پايدار و باثبات باشد.</w:t>
      </w:r>
    </w:p>
    <w:p w:rsidR="006D173F" w:rsidRDefault="006D173F" w:rsidP="006D173F">
      <w:pPr>
        <w:pStyle w:val="Heading2"/>
        <w:rPr>
          <w:rtl/>
        </w:rPr>
      </w:pPr>
      <w:bookmarkStart w:id="23" w:name="_Toc466265609"/>
      <w:r>
        <w:rPr>
          <w:rFonts w:hint="cs"/>
          <w:rtl/>
        </w:rPr>
        <w:t>ارتباط</w:t>
      </w:r>
      <w:r>
        <w:rPr>
          <w:rtl/>
        </w:rPr>
        <w:t xml:space="preserve"> </w:t>
      </w:r>
      <w:r>
        <w:rPr>
          <w:rFonts w:hint="cs"/>
          <w:rtl/>
        </w:rPr>
        <w:t>مستمر</w:t>
      </w:r>
      <w:bookmarkEnd w:id="23"/>
    </w:p>
    <w:p w:rsidR="00A53816" w:rsidRDefault="00A53816" w:rsidP="00A53816">
      <w:pPr>
        <w:rPr>
          <w:rtl/>
        </w:rPr>
      </w:pPr>
      <w:r>
        <w:rPr>
          <w:rFonts w:hint="cs"/>
          <w:rtl/>
        </w:rPr>
        <w:t>انتقال فرهنگ امري نيست كه با كتابت قابل انجام باشد و اركان تعليم</w:t>
      </w:r>
      <w:r w:rsidR="00B246BE">
        <w:rPr>
          <w:rFonts w:hint="cs"/>
          <w:rtl/>
        </w:rPr>
        <w:t>‌‌‌‌‌‌‌‌‌‌‌‌‌‌‌‌‌‌‌‌‌‌‌‌‌‌‌‌‌‌‌‌‌‌‌‌‌‌‌‌‌‌‌‌‌‌‌‌‌‌‌‌‌‌‌‌‌‌‌‌‌‌‌‌‌‌‌‌‌‌‌‌‌‌‌‌‌‌‌‌‌‌‌‌‌‌‌‌‌‌‌‌‌‌‌‌‌‌‌‌‌‌‌‌‌‌‌‌‌‌‌‌‌‌‌‌‌‌‌‌‌‌‌‌‌‌‌‌‌‌‌‌‌‌‌‌‌‌‌‌‌‌‌‌‌‌‌‌‌‌‌‌‌‌‌‌‌‌‌‌‌‌‌‌‌‌‌‌‌‌‌‌‌‌‌‌‌‌‌‌‌‌‌‌‌‌‌‌‌‌‌‌‌‌‌‌‌‌‌‌‌‌‌‌‌‌‌‌‌‌‌‌‌‌‌‌‌‌‌‌‌‌‌‌‌‌‌‌‌‌‌‌‌‌‌‌‌‌‌‌‌‌‌‌‌‌‌‌‌‌‌‌‌‌‌‌</w:t>
      </w:r>
      <w:r>
        <w:rPr>
          <w:rFonts w:hint="cs"/>
          <w:rtl/>
        </w:rPr>
        <w:t>دهنده خانواده آن را به تعليم</w:t>
      </w:r>
      <w:r w:rsidR="00B246BE">
        <w:rPr>
          <w:rFonts w:hint="cs"/>
          <w:rtl/>
        </w:rPr>
        <w:t>‌‌‌‌‌‌‌‌‌‌‌‌‌‌‌‌‌‌‌‌‌‌‌‌‌‌‌‌‌‌‌‌‌‌‌‌‌‌‌‌‌‌‌‌‌‌‌‌‌‌‌‌‌‌‌‌‌‌‌‌‌‌‌‌‌‌‌‌‌‌‌‌‌‌‌‌‌‌‌‌‌‌‌‌‌‌‌‌‌‌‌‌‌‌‌‌‌‌‌‌‌‌‌‌‌‌‌‌‌‌‌‌‌‌‌‌‌‌‌‌‌‌‌‌‌‌‌‌‌‌‌‌‌‌‌‌‌‌‌‌‌‌‌‌‌‌‌‌‌‌‌‌‌‌‌‌‌‌‌‌‌‌‌‌‌‌‌‌‌‌‌‌‌‌‌‌‌‌‌‌‌‌‌‌‌‌‌‌‌‌‌‌‌‌‌‌‌‌‌‌‌‌‌‌‌‌‌‌‌‌‌‌‌‌‌‌‌‌‌‌‌‌‌‌‌‌‌‌‌‌‌‌‌‌‌‌‌‌‌‌‌‌‌‌‌‌‌‌‌‌‌‌‌‌‌‌</w:t>
      </w:r>
      <w:r>
        <w:rPr>
          <w:rFonts w:hint="cs"/>
          <w:rtl/>
        </w:rPr>
        <w:t>گيرنده بدهند تا خود به تنهايي مطالعه نمايد و فرا بگيرد. اين انتقال بر محور الگوگيري صورت مي</w:t>
      </w:r>
      <w:r w:rsidR="00B246BE">
        <w:rPr>
          <w:rFonts w:hint="cs"/>
          <w:rtl/>
        </w:rPr>
        <w:t>‌‌‌‌‌‌‌‌‌‌‌‌‌‌‌‌‌‌‌‌‌‌‌‌‌‌‌‌‌‌‌‌‌‌‌‌‌‌‌‌‌‌‌‌‌‌‌‌‌‌‌‌‌‌‌‌‌‌‌‌‌‌‌‌‌‌‌‌‌‌‌‌‌‌‌‌‌‌‌‌‌‌‌‌‌‌‌‌‌‌‌‌‌‌‌‌‌‌‌‌‌‌‌‌‌‌‌‌‌‌‌‌‌‌‌‌‌‌‌‌‌‌‌‌‌‌‌‌‌‌‌‌‌‌‌‌‌‌‌‌‌‌‌‌‌‌‌‌‌‌‌‌‌‌‌‌‌‌‌‌‌‌‌‌‌‌‌‌‌‌‌‌‌‌‌‌‌‌‌‌‌‌‌‌‌‌‌‌‌‌‌‌‌‌‌‌‌‌‌‌‌‌‌‌‌‌‌‌‌‌‌‌‌‌‌‌‌‌‌‌‌‌‌‌‌‌‌‌‌‌‌‌‌‌‌‌‌‌‌‌‌‌‌‌‌‌‌‌‌‌‌‌‌‌‌‌</w:t>
      </w:r>
      <w:r>
        <w:rPr>
          <w:rFonts w:hint="cs"/>
          <w:rtl/>
        </w:rPr>
        <w:t>پذيرد كه نيازمند ارتباط تنگاتنگ و مستمر عناصر تعليم</w:t>
      </w:r>
      <w:r w:rsidR="00B246BE">
        <w:rPr>
          <w:rFonts w:hint="cs"/>
          <w:rtl/>
        </w:rPr>
        <w:t>‌‌‌‌‌‌‌‌‌‌‌‌‌‌‌‌‌‌‌‌‌‌‌‌‌‌‌‌‌‌‌‌‌‌‌‌‌‌‌‌‌‌‌‌‌‌‌‌‌‌‌‌‌‌‌‌‌‌‌‌‌‌‌‌‌‌‌‌‌‌‌‌‌‌‌‌‌‌‌‌‌‌‌‌‌‌‌‌‌‌‌‌‌‌‌‌‌‌‌‌‌‌‌‌‌‌‌‌‌‌‌‌‌‌‌‌‌‌‌‌‌‌‌‌‌‌‌‌‌‌‌‌‌‌‌‌‌‌‌‌‌‌‌‌‌‌‌‌‌‌‌‌‌‌‌‌‌‌‌‌‌‌‌‌‌‌‌‌‌‌‌‌‌‌‌‌‌‌‌‌‌‌‌‌‌‌‌‌‌‌‌‌‌‌‌‌‌‌‌‌‌‌‌‌‌‌‌‌‌‌‌‌‌‌‌‌‌‌‌‌‌‌‌‌‌‌‌‌‌‌‌‌‌‌‌‌‌‌‌‌‌‌‌‌‌‌‌‌‌‌‌‌‌‌‌‌</w:t>
      </w:r>
      <w:r>
        <w:rPr>
          <w:rFonts w:hint="cs"/>
          <w:rtl/>
        </w:rPr>
        <w:t>دهنده و تعليم</w:t>
      </w:r>
      <w:r w:rsidR="00B246BE">
        <w:rPr>
          <w:rFonts w:hint="cs"/>
          <w:rtl/>
        </w:rPr>
        <w:t>‌‌‌‌‌‌‌‌‌‌‌‌‌‌‌‌‌‌‌‌‌‌‌‌‌‌‌‌‌‌‌‌‌‌‌‌‌‌‌‌‌‌‌‌‌‌‌‌‌‌‌‌‌‌‌‌‌‌‌‌‌‌‌‌‌‌‌‌‌‌‌‌‌‌‌‌‌‌‌‌‌‌‌‌‌‌‌‌‌‌‌‌‌‌‌‌‌‌‌‌‌‌‌‌‌‌‌‌‌‌‌‌‌‌‌‌‌‌‌‌‌‌‌‌‌‌‌‌‌‌‌‌‌‌‌‌‌‌‌‌‌‌‌‌‌‌‌‌‌‌‌‌‌‌‌‌‌‌‌‌‌‌‌‌‌‌‌‌‌‌‌‌‌‌‌‌‌‌‌‌‌‌‌‌‌‌‌‌‌‌‌‌‌‌‌‌‌‌‌‌‌‌‌‌‌‌‌‌‌‌‌‌‌‌‌‌‌‌‌‌‌‌‌‌‌‌‌‌‌‌‌‌‌‌‌‌‌‌‌‌‌‌‌‌‌‌‌‌‌‌‌‌‌‌‌‌</w:t>
      </w:r>
      <w:r>
        <w:rPr>
          <w:rFonts w:hint="cs"/>
          <w:rtl/>
        </w:rPr>
        <w:t>گيرنده است.</w:t>
      </w:r>
    </w:p>
    <w:p w:rsidR="00A53816" w:rsidRPr="00A53816" w:rsidRDefault="00A53816" w:rsidP="00A53816">
      <w:pPr>
        <w:rPr>
          <w:rtl/>
        </w:rPr>
      </w:pPr>
      <w:r>
        <w:rPr>
          <w:rFonts w:hint="cs"/>
          <w:rtl/>
        </w:rPr>
        <w:t>در اين سرفصل براي مخاطبين توضيح داده مي</w:t>
      </w:r>
      <w:r w:rsidR="00B246BE">
        <w:rPr>
          <w:rFonts w:hint="cs"/>
          <w:rtl/>
        </w:rPr>
        <w:t>‌‌‌‌‌‌‌‌‌‌‌‌‌‌‌‌‌‌‌‌‌‌‌‌‌‌‌‌‌‌‌‌‌‌‌‌‌‌‌‌‌‌‌‌‌‌‌‌‌‌‌‌‌‌‌‌‌‌‌‌‌‌‌‌‌‌‌‌‌‌‌‌‌‌‌‌‌‌‌‌‌‌‌‌‌‌‌‌‌‌‌‌‌‌‌‌‌‌‌‌‌‌‌‌‌‌‌‌‌‌‌‌‌‌‌‌‌‌‌‌‌‌‌‌‌‌‌‌‌‌‌‌‌‌‌‌‌‌‌‌‌‌‌‌‌‌‌‌‌‌‌‌‌‌‌‌‌‌‌‌‌‌‌‌‌‌‌‌‌‌‌‌‌‌‌‌‌‌‌‌‌‌‌‌‌‌‌‌‌‌‌‌‌‌‌‌‌‌‌‌‌‌‌‌‌‌‌‌‌‌‌‌‌‌‌‌‌‌‌‌‌‌‌‌‌‌‌‌‌‌‌‌‌‌‌‌‌‌‌‌‌‌‌‌‌‌‌‌‌‌‌‌‌‌‌‌</w:t>
      </w:r>
      <w:r>
        <w:rPr>
          <w:rFonts w:hint="cs"/>
          <w:rtl/>
        </w:rPr>
        <w:t>شود كه به چه دليل زوجين بايد در ارتباط نزديك و مستمر با يكديگر و با فرزند باشند و حضور زيادي در خانه به عنوان محل اصلي انتقال فرهنگ داشته باشند.</w:t>
      </w:r>
    </w:p>
    <w:p w:rsidR="006D173F" w:rsidRDefault="006D173F" w:rsidP="006D173F">
      <w:pPr>
        <w:pStyle w:val="Heading2"/>
        <w:rPr>
          <w:rtl/>
        </w:rPr>
      </w:pPr>
      <w:bookmarkStart w:id="24" w:name="_Toc466265610"/>
      <w:r>
        <w:rPr>
          <w:rFonts w:hint="cs"/>
          <w:rtl/>
        </w:rPr>
        <w:t>آمادگي</w:t>
      </w:r>
      <w:r>
        <w:rPr>
          <w:rtl/>
        </w:rPr>
        <w:t xml:space="preserve"> </w:t>
      </w:r>
      <w:r>
        <w:rPr>
          <w:rFonts w:hint="cs"/>
          <w:rtl/>
        </w:rPr>
        <w:t>پذيرش</w:t>
      </w:r>
      <w:r>
        <w:rPr>
          <w:rtl/>
        </w:rPr>
        <w:t xml:space="preserve"> </w:t>
      </w:r>
      <w:r>
        <w:rPr>
          <w:rFonts w:hint="cs"/>
          <w:rtl/>
        </w:rPr>
        <w:t>در</w:t>
      </w:r>
      <w:r>
        <w:rPr>
          <w:rtl/>
        </w:rPr>
        <w:t xml:space="preserve"> </w:t>
      </w:r>
      <w:r>
        <w:rPr>
          <w:rFonts w:hint="cs"/>
          <w:rtl/>
        </w:rPr>
        <w:t>يادگيرنده</w:t>
      </w:r>
      <w:bookmarkEnd w:id="24"/>
    </w:p>
    <w:p w:rsidR="007A1751" w:rsidRDefault="00A53816" w:rsidP="007A1751">
      <w:pPr>
        <w:rPr>
          <w:rtl/>
        </w:rPr>
      </w:pPr>
      <w:r>
        <w:rPr>
          <w:rFonts w:hint="cs"/>
          <w:rtl/>
        </w:rPr>
        <w:t>يادگيرنده نياز به آمادگي دارد. او بايد ذهني خالي و كشت نشده داشته باشد. از اين روست كه خداوند اين</w:t>
      </w:r>
      <w:r w:rsidR="00B246BE">
        <w:rPr>
          <w:rFonts w:hint="cs"/>
          <w:rtl/>
        </w:rPr>
        <w:t>‌‌‌‌‌‌‌‌‌‌‌‌‌‌‌‌‌‌‌‌‌‌‌‌‌‌‌‌‌‌‌‌‌‌‌‌‌‌‌‌‌‌‌‌‌‌‌‌‌‌‌‌‌‌‌‌‌‌‌‌‌‌‌‌‌‌‌‌‌‌‌‌‌‌‌‌‌‌‌‌‌‌‌‌‌‌‌‌‌‌‌‌‌‌‌‌‌‌‌‌‌‌‌‌‌‌‌‌‌‌‌‌‌‌‌‌‌‌‌‌‌‌‌‌‌‌‌‌‌‌‌‌‌‌‌‌‌‌‌‌‌‌‌‌‌‌‌‌‌‌‌‌‌‌‌‌‌‌‌‌‌‌‌‌‌‌‌‌‌‌‌‌‌‌‌‌‌‌‌‌‌‌‌‌‌‌‌‌‌‌‌‌‌‌‌‌‌‌‌‌‌‌‌‌‌‌‌‌‌‌‌‌‌‌‌‌‌‌‌‌‌‌‌‌‌‌‌‌‌‌‌‌‌‌‌‌‌‌‌‌‌‌‌‌‌‌‌‌‌‌‌‌‌‌‌‌‌‌‌‌‌‌‌‌‌‌‌‌‌‌‌‌‌‌‌‌‌‌‌‌‌‌‌‌‌‌‌‌‌‌‌‌‌‌‌‌‌‌‌‌‌‌‌‌‌‌‌‌‌‌‌‌‌‌‌‌‌‌‌‌‌‌‌‌‌‌‌‌‌‌‌‌‌‌‌‌‌‌‌‌‌‌‌‌‌‌‌‌‌‌‌‌‌‌‌‌‌‌‌‌‌‌‌‌‌‌‌‌‌‌‌‌‌‌‌‌‌‌‌‌‌‌‌‌‌‌‌‌‌‌‌‌‌‌‌‌‌‌‌‌‌‌‌‌‌‌‌‌‌‌‌‌‌‌‌‌‌‌‌‌‌‌‌‌‌‌‌‌‌‌‌‌‌‌‌‌‌‌‌‌‌‌‌‌‌‌‌‌‌‌‌‌‌‌‌‌‌‌‌‌‌‌‌‌‌‌‌‌‌‌‌‌‌‌‌‌‌‌‌‌‌‌‌‌‌‌‌‌‌‌‌‌‌‌‌‌‌‌‌‌‌‌‌‌‌‌‌‌‌‌‌‌‌‌‌‌‌‌‌‌‌‌‌‌‌‌‌‌‌‌‌‌‌‌‌‌‌‌‌‌‌‌‌‌‌‌‌‌‌‌‌‌‌‌‌‌‌‌‌‌‌‌‌‌‌‌‌‌‌‌‌‌‌‌‌‌‌‌‌‌‌‌‌‌‌‌‌‌‌‌‌‌‌‌‌‌‌‌‌‌‌‌‌‌‌‌‌‌‌‌‌‌‌‌‌‌‌‌‌‌‌‌‌‌‌‌‌‌‌‌‌‌‌‌‌‌‌‌‌‌‌‌‌‌‌‌‌‌‌‌‌‌‌‌‌‌‌‌‌‌‌‌‌‌‌‌‌‌‌‌‌‌‌‌‌‌‌‌‌‌‌‌‌‌‌‌‌‌‌‌‌‌‌‌‌‌‌‌‌‌‌‌‌‌‌‌‌‌‌‌‌‌‌‌‌‌‌‌‌‌‌‌‌‌‌‌‌‌‌‌‌‌‌‌‌‌‌‌‌‌‌‌‌‌‌‌‌‌‌‌‌‌‌‌‌‌‌‌‌‌‌‌‌‌‌‌‌‌‌‌‌‌‌‌‌‌‌‌‌‌‌‌‌‌‌‌‌‌‌‌‌‌‌‌‌‌‌‌‌‌‌‌‌‌‌‌‌‌‌‌‌‌‌‌‌‌‌‌‌‌‌‌‌‌‌‌‌‌‌‌‌‌‌‌‌‌‌‌‌‌‌‌‌‌‌‌‌‌‌‌‌‌‌‌‌‌‌‌‌‌‌‌‌‌‌‌‌‌‌‌‌‌‌‌‌‌‌‌‌‌‌‌‌‌‌‌‌‌‌‌‌‌‌‌‌‌‌‌‌‌‌‌‌‌‌‌‌‌‌‌‌‌‌‌‌‌‌‌‌‌‌‌‌‌‌‌‌‌‌‌‌‌‌‌‌‌‌‌‌‌‌‌‌‌‌‌‌‌‌‌‌‌‌‌‌‌‌‌‌‌‌‌‌‌‌‌‌‌‌‌‌‌‌‌‌‌‌‌‌‌‌‌‌‌‌‌‌‌‌‌‌‌‌‌‌‌‌‌‌‌‌‌‌‌‌‌‌‌‌‌‌‌‌‌‌‌‌‌‌‌‌‌‌‌</w:t>
      </w:r>
      <w:r>
        <w:rPr>
          <w:rFonts w:hint="cs"/>
          <w:rtl/>
        </w:rPr>
        <w:t>گونه تدبير نموده كه فرد يادگيرنده بدون هيچ اطلاعات قبلي وارد خانواده شود. از نظر تكويني پروردگار اركان جديد را به نحوي در خانواده وارد مي</w:t>
      </w:r>
      <w:r w:rsidR="00B246BE">
        <w:rPr>
          <w:rFonts w:hint="cs"/>
          <w:rtl/>
        </w:rPr>
        <w:t>‌‌‌‌‌‌‌‌‌‌‌‌‌‌‌‌‌‌‌‌‌‌‌‌‌‌‌‌‌‌‌‌‌‌‌‌‌‌‌‌‌‌‌‌‌‌‌‌‌‌‌‌‌‌‌‌‌‌‌‌‌‌‌‌‌‌‌‌‌‌‌‌‌‌‌‌‌‌‌‌‌‌‌‌‌‌‌‌‌‌‌‌‌‌‌‌‌‌‌‌‌‌‌‌‌‌‌‌‌‌‌‌‌‌‌‌‌‌‌‌‌‌‌‌‌‌‌‌‌‌‌‌‌‌‌‌‌‌‌‌‌‌‌‌‌‌‌‌‌‌‌‌‌‌‌‌‌‌‌‌‌‌‌‌‌‌‌‌‌‌‌‌‌‌‌‌‌‌‌‌‌‌‌‌‌‌‌‌‌‌‌‌‌‌‌‌‌‌‌‌‌‌‌‌‌‌‌‌‌‌‌‌‌‌‌‌‌‌‌‌‌‌‌‌‌‌‌‌‌‌‌‌‌‌‌‌‌‌‌‌‌‌‌‌‌‌‌‌‌‌‌‌‌‌‌‌</w:t>
      </w:r>
      <w:r>
        <w:rPr>
          <w:rFonts w:hint="cs"/>
          <w:rtl/>
        </w:rPr>
        <w:t>نمايد كه «هيچ»</w:t>
      </w:r>
      <w:r w:rsidR="00B246BE">
        <w:rPr>
          <w:rFonts w:hint="cs"/>
          <w:rtl/>
        </w:rPr>
        <w:t>‌‌‌‌‌‌‌‌‌‌‌‌‌‌‌‌‌‌‌‌‌‌‌‌‌‌‌‌‌‌‌‌‌‌‌‌‌‌‌‌‌‌‌‌‌‌‌‌‌‌‌‌‌‌‌‌‌‌‌‌‌‌‌‌‌‌‌‌‌‌‌‌‌‌‌‌‌‌‌‌‌‌‌‌‌‌‌‌‌‌‌‌‌‌‌‌‌‌‌‌‌‌‌‌‌‌‌‌‌‌‌‌‌‌‌‌‌‌‌‌‌‌‌‌‌‌‌‌‌‌‌‌‌‌‌‌‌‌‌‌‌‌‌‌‌‌‌‌‌‌‌‌‌‌‌‌‌‌‌‌‌‌‌‌‌‌‌‌‌‌‌‌‌‌‌‌‌‌‌‌‌‌‌‌‌‌‌‌‌‌‌‌‌‌‌‌‌‌‌‌‌‌‌‌‌‌‌‌‌‌‌‌‌‌‌‌‌‌‌‌‌‌‌‌‌‌‌‌‌‌‌‌‌‌‌‌‌‌‌‌‌‌‌‌‌‌‌‌‌‌‌‌‌‌‌‌</w:t>
      </w:r>
      <w:r>
        <w:rPr>
          <w:rFonts w:hint="cs"/>
          <w:rtl/>
        </w:rPr>
        <w:t xml:space="preserve"> نمي</w:t>
      </w:r>
      <w:r w:rsidR="00B246BE">
        <w:rPr>
          <w:rFonts w:hint="cs"/>
          <w:rtl/>
        </w:rPr>
        <w:t>‌‌‌‌‌‌‌‌‌‌‌‌‌‌‌‌‌‌‌‌‌‌‌‌‌‌‌‌‌‌‌‌‌‌‌‌‌‌‌‌‌‌‌‌‌‌‌‌‌‌‌‌‌‌‌‌‌‌‌‌‌‌‌‌‌‌‌‌‌‌‌‌‌‌‌‌‌‌‌‌‌‌‌‌‌‌‌‌‌‌‌‌‌‌‌‌‌‌‌‌‌‌‌‌‌‌‌‌‌‌‌‌‌‌‌‌‌‌‌‌‌‌‌‌‌‌‌‌‌‌‌‌‌‌‌‌‌‌‌‌‌‌‌‌‌‌‌‌‌‌‌‌‌‌‌‌‌‌‌‌‌‌‌‌‌‌‌‌‌‌‌‌‌‌‌‌‌‌‌‌‌‌‌‌‌‌‌‌‌‌‌‌‌‌‌‌‌‌‌‌‌‌‌‌‌‌‌‌‌‌‌‌‌‌‌‌‌‌‌‌‌‌‌‌‌‌‌‌‌‌‌‌‌‌‌‌‌‌‌‌‌‌‌‌‌‌‌‌‌‌‌‌‌‌‌‌</w:t>
      </w:r>
      <w:r>
        <w:rPr>
          <w:rFonts w:hint="cs"/>
          <w:rtl/>
        </w:rPr>
        <w:t>دانند و به شدت مستعد يادگيري مي</w:t>
      </w:r>
      <w:r w:rsidR="00B246BE">
        <w:rPr>
          <w:rFonts w:hint="cs"/>
          <w:rtl/>
        </w:rPr>
        <w:t>‌‌‌‌‌‌‌‌‌‌‌‌‌‌‌‌‌‌‌‌‌‌‌‌‌‌‌‌‌‌‌‌‌‌‌‌‌‌‌‌‌‌‌‌‌‌‌‌‌‌‌‌‌‌‌‌‌‌‌‌‌‌‌‌‌‌‌‌‌‌‌‌‌‌‌‌‌‌‌‌‌‌‌‌‌‌‌‌‌‌‌‌‌‌‌‌‌‌‌‌‌‌‌‌‌‌‌‌‌‌‌‌‌‌‌‌‌‌‌‌‌‌‌‌‌‌‌‌‌‌‌‌‌‌‌‌‌‌‌‌‌‌‌‌‌‌‌‌‌‌‌‌‌‌‌‌‌‌‌‌‌‌‌‌‌‌‌‌‌‌‌‌‌‌‌‌‌‌‌‌‌‌‌‌‌‌‌‌‌‌‌‌‌‌‌‌‌‌‌‌‌‌‌‌‌‌‌‌‌‌‌‌‌‌‌‌‌‌‌‌‌‌‌‌‌‌‌‌‌‌‌‌‌‌‌‌‌‌‌‌‌‌‌‌‌‌‌‌‌‌‌‌‌‌‌‌</w:t>
      </w:r>
      <w:r>
        <w:rPr>
          <w:rFonts w:hint="cs"/>
          <w:rtl/>
        </w:rPr>
        <w:t>باشند.</w:t>
      </w:r>
      <w:r w:rsidR="007A1751">
        <w:rPr>
          <w:rFonts w:hint="cs"/>
          <w:rtl/>
        </w:rPr>
        <w:t xml:space="preserve"> </w:t>
      </w:r>
    </w:p>
    <w:p w:rsidR="00A53816" w:rsidRDefault="007A1751" w:rsidP="007A1751">
      <w:pPr>
        <w:rPr>
          <w:rtl/>
        </w:rPr>
      </w:pPr>
      <w:r>
        <w:rPr>
          <w:rtl/>
        </w:rPr>
        <w:lastRenderedPageBreak/>
        <w:t>«</w:t>
      </w:r>
      <w:r>
        <w:rPr>
          <w:rFonts w:hint="cs"/>
          <w:rtl/>
        </w:rPr>
        <w:t>اِنَّما</w:t>
      </w:r>
      <w:r>
        <w:rPr>
          <w:rtl/>
        </w:rPr>
        <w:t xml:space="preserve"> </w:t>
      </w:r>
      <w:r>
        <w:rPr>
          <w:rFonts w:hint="cs"/>
          <w:rtl/>
        </w:rPr>
        <w:t>قَلْبُ</w:t>
      </w:r>
      <w:r>
        <w:rPr>
          <w:rtl/>
        </w:rPr>
        <w:t xml:space="preserve"> </w:t>
      </w:r>
      <w:r>
        <w:rPr>
          <w:rFonts w:hint="cs"/>
          <w:rtl/>
        </w:rPr>
        <w:t>الْحَدَثِ</w:t>
      </w:r>
      <w:r>
        <w:rPr>
          <w:rtl/>
        </w:rPr>
        <w:t xml:space="preserve"> </w:t>
      </w:r>
      <w:r>
        <w:rPr>
          <w:rFonts w:hint="cs"/>
          <w:rtl/>
        </w:rPr>
        <w:t>كالاْرْضِ</w:t>
      </w:r>
      <w:r>
        <w:rPr>
          <w:rtl/>
        </w:rPr>
        <w:t xml:space="preserve"> </w:t>
      </w:r>
      <w:r>
        <w:rPr>
          <w:rFonts w:hint="cs"/>
          <w:rtl/>
        </w:rPr>
        <w:t>الْخالِيةِ،</w:t>
      </w:r>
      <w:r>
        <w:rPr>
          <w:rtl/>
        </w:rPr>
        <w:t xml:space="preserve"> </w:t>
      </w:r>
      <w:r>
        <w:rPr>
          <w:rFonts w:hint="cs"/>
          <w:rtl/>
        </w:rPr>
        <w:t>ما</w:t>
      </w:r>
      <w:r>
        <w:rPr>
          <w:rtl/>
        </w:rPr>
        <w:t xml:space="preserve"> </w:t>
      </w:r>
      <w:r>
        <w:rPr>
          <w:rFonts w:hint="cs"/>
          <w:rtl/>
        </w:rPr>
        <w:t>اُلْقِي</w:t>
      </w:r>
      <w:r>
        <w:rPr>
          <w:rtl/>
        </w:rPr>
        <w:t xml:space="preserve"> </w:t>
      </w:r>
      <w:r>
        <w:rPr>
          <w:rFonts w:hint="cs"/>
          <w:rtl/>
        </w:rPr>
        <w:t>فيها</w:t>
      </w:r>
      <w:r>
        <w:rPr>
          <w:rtl/>
        </w:rPr>
        <w:t xml:space="preserve"> </w:t>
      </w:r>
      <w:r>
        <w:rPr>
          <w:rFonts w:hint="cs"/>
          <w:rtl/>
        </w:rPr>
        <w:t>مِنْ</w:t>
      </w:r>
      <w:r>
        <w:rPr>
          <w:rtl/>
        </w:rPr>
        <w:t xml:space="preserve"> </w:t>
      </w:r>
      <w:r>
        <w:rPr>
          <w:rFonts w:hint="cs"/>
          <w:rtl/>
        </w:rPr>
        <w:t>شَيء</w:t>
      </w:r>
      <w:r>
        <w:rPr>
          <w:rtl/>
        </w:rPr>
        <w:t xml:space="preserve"> </w:t>
      </w:r>
      <w:r>
        <w:rPr>
          <w:rFonts w:hint="cs"/>
          <w:rtl/>
        </w:rPr>
        <w:t>قَبِلَتْهُ</w:t>
      </w:r>
      <w:r>
        <w:rPr>
          <w:rFonts w:hint="eastAsia"/>
          <w:rtl/>
        </w:rPr>
        <w:t>»</w:t>
      </w:r>
      <w:r>
        <w:rPr>
          <w:rtl/>
        </w:rPr>
        <w:t xml:space="preserve"> (</w:t>
      </w:r>
      <w:r>
        <w:rPr>
          <w:rFonts w:hint="cs"/>
          <w:rtl/>
        </w:rPr>
        <w:t>نهج</w:t>
      </w:r>
      <w:r w:rsidR="00B246BE">
        <w:rPr>
          <w:rFonts w:hint="cs"/>
          <w:rtl/>
        </w:rPr>
        <w:t>‌‌‌‌‌‌‌‌‌‌‌‌‌‌‌‌‌‌‌‌‌‌‌‌‌‌‌‌‌‌‌‌‌‌‌‌‌‌‌‌‌‌‌‌‌‌‌‌‌‌‌‌‌‌‌‌‌‌‌‌‌‌‌‌‌‌‌‌‌‌‌‌‌‌‌‌‌‌‌‌‌‌‌‌‌‌‌‌‌‌‌‌‌‌‌‌‌‌‌‌‌‌‌‌‌‌‌‌‌‌‌‌‌‌‌‌‌‌‌‌‌‌‌‌‌‌‌‌‌‌‌‌‌‌‌‌‌‌‌‌‌‌‌‌‌‌‌‌‌‌‌‌‌‌‌‌‌‌‌‌‌‌‌‌‌‌‌‌‌‌‌‌‌‌‌‌‌‌‌‌‌‌‌‌‌‌‌‌‌‌‌‌‌‌‌‌‌‌‌‌‌‌‌‌‌‌‌‌‌‌‌‌‌‌‌‌‌‌‌‌‌‌‌‌‌‌‌‌‌‌‌‌‌‌‌‌‌‌‌‌‌‌‌‌‌‌‌‌‌‌‌‌‌‌‌‌</w:t>
      </w:r>
      <w:r>
        <w:rPr>
          <w:rFonts w:hint="cs"/>
          <w:rtl/>
        </w:rPr>
        <w:t>البلاغه،</w:t>
      </w:r>
      <w:r>
        <w:rPr>
          <w:rtl/>
        </w:rPr>
        <w:t xml:space="preserve"> </w:t>
      </w:r>
      <w:r>
        <w:rPr>
          <w:rFonts w:hint="cs"/>
          <w:rtl/>
        </w:rPr>
        <w:t>نامه</w:t>
      </w:r>
      <w:r>
        <w:rPr>
          <w:rtl/>
        </w:rPr>
        <w:t>31)</w:t>
      </w:r>
      <w:r>
        <w:rPr>
          <w:rFonts w:hint="cs"/>
          <w:rtl/>
        </w:rPr>
        <w:t xml:space="preserve"> قطعاً</w:t>
      </w:r>
      <w:r>
        <w:rPr>
          <w:rtl/>
        </w:rPr>
        <w:t xml:space="preserve"> </w:t>
      </w:r>
      <w:r>
        <w:rPr>
          <w:rFonts w:hint="cs"/>
          <w:rtl/>
        </w:rPr>
        <w:t>دل</w:t>
      </w:r>
      <w:r>
        <w:rPr>
          <w:rtl/>
        </w:rPr>
        <w:t xml:space="preserve"> </w:t>
      </w:r>
      <w:r>
        <w:rPr>
          <w:rFonts w:hint="cs"/>
          <w:rtl/>
        </w:rPr>
        <w:t>جوان</w:t>
      </w:r>
      <w:r>
        <w:rPr>
          <w:rtl/>
        </w:rPr>
        <w:t xml:space="preserve"> </w:t>
      </w:r>
      <w:r>
        <w:rPr>
          <w:rFonts w:hint="cs"/>
          <w:rtl/>
        </w:rPr>
        <w:t>همانند</w:t>
      </w:r>
      <w:r>
        <w:rPr>
          <w:rtl/>
        </w:rPr>
        <w:t xml:space="preserve"> </w:t>
      </w:r>
      <w:r>
        <w:rPr>
          <w:rFonts w:hint="cs"/>
          <w:rtl/>
        </w:rPr>
        <w:t>زمين</w:t>
      </w:r>
      <w:r>
        <w:rPr>
          <w:rtl/>
        </w:rPr>
        <w:t xml:space="preserve"> </w:t>
      </w:r>
      <w:r>
        <w:rPr>
          <w:rFonts w:hint="cs"/>
          <w:rtl/>
        </w:rPr>
        <w:t>خالي</w:t>
      </w:r>
      <w:r>
        <w:rPr>
          <w:rtl/>
        </w:rPr>
        <w:t xml:space="preserve"> </w:t>
      </w:r>
      <w:r>
        <w:rPr>
          <w:rFonts w:hint="cs"/>
          <w:rtl/>
        </w:rPr>
        <w:t>است،</w:t>
      </w:r>
      <w:r>
        <w:rPr>
          <w:rtl/>
        </w:rPr>
        <w:t xml:space="preserve"> </w:t>
      </w:r>
      <w:r>
        <w:rPr>
          <w:rFonts w:hint="cs"/>
          <w:rtl/>
        </w:rPr>
        <w:t>هر</w:t>
      </w:r>
      <w:r>
        <w:rPr>
          <w:rtl/>
        </w:rPr>
        <w:t xml:space="preserve"> </w:t>
      </w:r>
      <w:r>
        <w:rPr>
          <w:rFonts w:hint="cs"/>
          <w:rtl/>
        </w:rPr>
        <w:t>بذري</w:t>
      </w:r>
      <w:r>
        <w:rPr>
          <w:rtl/>
        </w:rPr>
        <w:t xml:space="preserve"> </w:t>
      </w:r>
      <w:r>
        <w:rPr>
          <w:rFonts w:hint="cs"/>
          <w:rtl/>
        </w:rPr>
        <w:t>در</w:t>
      </w:r>
      <w:r>
        <w:rPr>
          <w:rtl/>
        </w:rPr>
        <w:t xml:space="preserve"> </w:t>
      </w:r>
      <w:r>
        <w:rPr>
          <w:rFonts w:hint="cs"/>
          <w:rtl/>
        </w:rPr>
        <w:t>آن</w:t>
      </w:r>
      <w:r>
        <w:rPr>
          <w:rtl/>
        </w:rPr>
        <w:t xml:space="preserve"> </w:t>
      </w:r>
      <w:r>
        <w:rPr>
          <w:rFonts w:hint="cs"/>
          <w:rtl/>
        </w:rPr>
        <w:t>ريخته</w:t>
      </w:r>
      <w:r>
        <w:rPr>
          <w:rtl/>
        </w:rPr>
        <w:t xml:space="preserve"> </w:t>
      </w:r>
      <w:r>
        <w:rPr>
          <w:rFonts w:hint="cs"/>
          <w:rtl/>
        </w:rPr>
        <w:t>شود</w:t>
      </w:r>
      <w:r>
        <w:rPr>
          <w:rtl/>
        </w:rPr>
        <w:t xml:space="preserve"> </w:t>
      </w:r>
      <w:r>
        <w:rPr>
          <w:rFonts w:hint="cs"/>
          <w:rtl/>
        </w:rPr>
        <w:t>مي</w:t>
      </w:r>
      <w:r>
        <w:rPr>
          <w:rtl/>
        </w:rPr>
        <w:t xml:space="preserve"> </w:t>
      </w:r>
      <w:r>
        <w:rPr>
          <w:rFonts w:hint="cs"/>
          <w:rtl/>
        </w:rPr>
        <w:t>پذيرد</w:t>
      </w:r>
      <w:r>
        <w:rPr>
          <w:rtl/>
        </w:rPr>
        <w:t>.</w:t>
      </w:r>
    </w:p>
    <w:p w:rsidR="007A1751" w:rsidRPr="00A53816" w:rsidRDefault="007A1751" w:rsidP="007A1751">
      <w:pPr>
        <w:rPr>
          <w:rtl/>
        </w:rPr>
      </w:pPr>
      <w:r>
        <w:rPr>
          <w:rFonts w:hint="cs"/>
          <w:rtl/>
        </w:rPr>
        <w:t>پس اگر قرار باشد كه فرد جديدي به غير از طريق زاد و ولد، به عنوان يادگيرنده وارد خانواده شود، مثلاً فرد يتيم، بايد كه اين نكته لحاظ شود، تا امر انتقال فرهنگ مختل نگردد.</w:t>
      </w:r>
    </w:p>
    <w:p w:rsidR="006D173F" w:rsidRDefault="006D173F" w:rsidP="006D173F">
      <w:pPr>
        <w:pStyle w:val="Heading2"/>
        <w:rPr>
          <w:rtl/>
        </w:rPr>
      </w:pPr>
      <w:bookmarkStart w:id="25" w:name="_Toc466265611"/>
      <w:r>
        <w:rPr>
          <w:rFonts w:hint="cs"/>
          <w:rtl/>
        </w:rPr>
        <w:t>دغدغه</w:t>
      </w:r>
      <w:r>
        <w:rPr>
          <w:rtl/>
        </w:rPr>
        <w:t xml:space="preserve"> </w:t>
      </w:r>
      <w:r>
        <w:rPr>
          <w:rFonts w:hint="cs"/>
          <w:rtl/>
        </w:rPr>
        <w:t>فرهنگي</w:t>
      </w:r>
      <w:r>
        <w:rPr>
          <w:rtl/>
        </w:rPr>
        <w:t xml:space="preserve"> </w:t>
      </w:r>
      <w:r>
        <w:rPr>
          <w:rFonts w:hint="cs"/>
          <w:rtl/>
        </w:rPr>
        <w:t>در</w:t>
      </w:r>
      <w:r>
        <w:rPr>
          <w:rtl/>
        </w:rPr>
        <w:t xml:space="preserve"> </w:t>
      </w:r>
      <w:r>
        <w:rPr>
          <w:rFonts w:hint="cs"/>
          <w:rtl/>
        </w:rPr>
        <w:t>ياددهنده</w:t>
      </w:r>
      <w:bookmarkEnd w:id="25"/>
    </w:p>
    <w:p w:rsidR="007A1751" w:rsidRDefault="007A1751" w:rsidP="007A1751">
      <w:pPr>
        <w:rPr>
          <w:rtl/>
        </w:rPr>
      </w:pPr>
      <w:r>
        <w:rPr>
          <w:rFonts w:hint="cs"/>
          <w:rtl/>
        </w:rPr>
        <w:t>اركان تعليم</w:t>
      </w:r>
      <w:r w:rsidR="00B246BE">
        <w:rPr>
          <w:rFonts w:hint="cs"/>
          <w:rtl/>
        </w:rPr>
        <w:t>‌‌‌‌‌‌‌‌‌‌‌‌‌‌‌‌‌‌‌‌‌‌‌‌‌‌‌‌‌‌‌‌‌‌‌‌‌‌‌‌‌‌‌‌‌‌‌‌‌‌‌‌‌‌‌‌‌‌‌‌‌‌‌‌</w:t>
      </w:r>
      <w:r>
        <w:rPr>
          <w:rFonts w:hint="cs"/>
          <w:rtl/>
        </w:rPr>
        <w:t>دهنده در خانواده بايد نسبت به فرهنگ و سنّت</w:t>
      </w:r>
      <w:r w:rsidR="00B246BE">
        <w:rPr>
          <w:rFonts w:hint="cs"/>
          <w:rtl/>
        </w:rPr>
        <w:t>‌‌‌‌‌‌‌‌‌‌‌‌‌‌‌‌‌‌‌‌‌‌‌‌‌‌‌‌‌‌‌‌‌‌‌‌‌‌‌‌‌‌‌‌‌‌‌‌‌‌‌‌‌‌‌‌‌‌‌‌‌‌‌‌</w:t>
      </w:r>
      <w:r>
        <w:rPr>
          <w:rFonts w:hint="cs"/>
          <w:rtl/>
        </w:rPr>
        <w:t xml:space="preserve">هاي خود تعصّب داشته باشند و حساس بوده، احساس كنند بايد حتماً اين فرهنگ در خانه محقق شده و پيگيري گردد. اگر فرهنگشان اين است كه به فرد بزرگتر «شما» بگويند و «تو» گفته نشود، بر اين امر اصرار داشته باشند و تحقق آن را پيگيري نمايند. </w:t>
      </w:r>
    </w:p>
    <w:p w:rsidR="007A1751" w:rsidRDefault="007A1751" w:rsidP="007A1751">
      <w:pPr>
        <w:rPr>
          <w:rtl/>
        </w:rPr>
      </w:pPr>
      <w:r>
        <w:rPr>
          <w:rFonts w:hint="cs"/>
          <w:rtl/>
        </w:rPr>
        <w:t>اگر ياددهنده</w:t>
      </w:r>
      <w:r w:rsidR="00B246BE">
        <w:rPr>
          <w:rFonts w:hint="cs"/>
          <w:rtl/>
        </w:rPr>
        <w:t>‌‌‌‌‌‌‌‌‌‌‌‌‌‌‌‌‌‌‌‌‌‌‌‌‌‌‌‌‌‌‌‌‌‌‌‌‌‌‌‌‌‌‌‌‌‌‌‌‌‌‌‌‌‌‌‌‌‌‌‌‌‌‌‌</w:t>
      </w:r>
      <w:r>
        <w:rPr>
          <w:rFonts w:hint="cs"/>
          <w:rtl/>
        </w:rPr>
        <w:t>ها اهل مسامحه در فرهنگ خويش باشند،</w:t>
      </w:r>
      <w:r w:rsidR="00B246BE">
        <w:rPr>
          <w:rFonts w:hint="cs"/>
          <w:rtl/>
        </w:rPr>
        <w:t>‌‌‌‌‌‌‌‌‌‌‌‌‌‌‌‌‌‌‌‌‌‌‌‌‌‌‌‌‌‌‌‌‌‌‌‌‌‌‌‌‌‌‌‌‌‌‌‌‌‌‌‌‌‌‌‌‌‌‌‌‌‌‌‌</w:t>
      </w:r>
      <w:r>
        <w:rPr>
          <w:rFonts w:hint="cs"/>
          <w:rtl/>
        </w:rPr>
        <w:t xml:space="preserve"> در حقيقت به عنوان الگو، مسامحه فرهنگي را به نسل بعد منتقل مي</w:t>
      </w:r>
      <w:r w:rsidR="00B246BE">
        <w:rPr>
          <w:rFonts w:hint="cs"/>
          <w:rtl/>
        </w:rPr>
        <w:t>‌‌‌‌‌‌‌‌‌‌‌‌‌‌‌‌‌‌‌‌‌‌‌‌‌‌‌‌‌‌‌‌‌‌‌‌‌‌‌‌‌‌‌‌‌‌‌‌‌‌‌‌‌‌‌‌‌‌‌‌‌‌‌‌</w:t>
      </w:r>
      <w:r>
        <w:rPr>
          <w:rFonts w:hint="cs"/>
          <w:rtl/>
        </w:rPr>
        <w:t>سازند.</w:t>
      </w:r>
    </w:p>
    <w:p w:rsidR="007A1751" w:rsidRDefault="007A1751" w:rsidP="007A1751">
      <w:pPr>
        <w:rPr>
          <w:rtl/>
        </w:rPr>
      </w:pPr>
      <w:r>
        <w:rPr>
          <w:rFonts w:hint="cs"/>
          <w:rtl/>
        </w:rPr>
        <w:t>خداوند به صورت تكويني اين حسّ را در افراد قرار داده است كه با بالارفتن سن، نسبت به فرهنگ تنسّك پيدا مي</w:t>
      </w:r>
      <w:r w:rsidR="00B246BE">
        <w:rPr>
          <w:rFonts w:hint="cs"/>
          <w:rtl/>
        </w:rPr>
        <w:t>‌‌‌‌‌‌‌‌‌‌‌‌‌‌‌‌‌‌‌‌‌‌‌‌‌‌‌‌‌‌‌‌‌‌‌‌‌‌‌‌‌‌‌‌‌‌‌‌‌‌‌‌‌‌‌‌‌‌‌‌‌‌‌‌</w:t>
      </w:r>
      <w:r>
        <w:rPr>
          <w:rFonts w:hint="cs"/>
          <w:rtl/>
        </w:rPr>
        <w:t>كنند. اين خصلت فطري سبب مي</w:t>
      </w:r>
      <w:r w:rsidR="00B246BE">
        <w:rPr>
          <w:rFonts w:hint="cs"/>
          <w:rtl/>
        </w:rPr>
        <w:t>‌‌‌‌‌‌‌‌‌‌‌‌‌‌‌‌‌‌‌‌‌‌‌‌‌‌‌‌‌‌‌‌‌‌‌‌‌‌‌‌‌‌‌‌‌‌‌‌‌‌‌‌‌‌‌‌‌‌‌‌‌‌‌‌</w:t>
      </w:r>
      <w:r>
        <w:rPr>
          <w:rFonts w:hint="cs"/>
          <w:rtl/>
        </w:rPr>
        <w:t>گردد تا در انتقال فرهنگ با دغدغه بيشتر عمل نمايند. بنابراين خانواده</w:t>
      </w:r>
      <w:r w:rsidR="00B246BE">
        <w:rPr>
          <w:rFonts w:hint="cs"/>
          <w:rtl/>
        </w:rPr>
        <w:t>‌‌‌‌‌‌‌‌‌‌‌‌‌‌‌‌‌‌‌‌‌‌‌‌‌‌‌‌‌‌‌‌‌‌‌‌‌‌‌‌‌‌‌‌‌‌‌‌‌‌‌‌‌‌‌‌‌‌‌‌‌‌‌‌</w:t>
      </w:r>
      <w:r>
        <w:rPr>
          <w:rFonts w:hint="cs"/>
          <w:rtl/>
        </w:rPr>
        <w:t>هايي كه حداقل يك فرد مسنّ و پير در ميان</w:t>
      </w:r>
      <w:r w:rsidR="00B246BE">
        <w:rPr>
          <w:rFonts w:hint="cs"/>
          <w:rtl/>
        </w:rPr>
        <w:t>‌‌‌‌‌‌‌‌‌‌‌‌‌‌‌‌‌‌‌‌‌‌‌‌‌‌‌‌‌‌‌‌‌‌‌‌‌‌‌‌‌‌‌‌‌‌‌‌‌‌‌‌‌‌‌‌‌‌‌‌‌‌‌‌</w:t>
      </w:r>
      <w:r>
        <w:rPr>
          <w:rFonts w:hint="cs"/>
          <w:rtl/>
        </w:rPr>
        <w:t>شان باشد نسبت به انتقال فرهنگ موفّق</w:t>
      </w:r>
      <w:r w:rsidR="00B246BE">
        <w:rPr>
          <w:rFonts w:hint="cs"/>
          <w:rtl/>
        </w:rPr>
        <w:t>‌‌‌‌‌‌‌‌‌‌‌‌‌‌‌‌‌‌‌‌‌‌‌‌‌‌‌‌‌‌‌‌‌‌‌‌‌‌‌‌‌‌‌‌‌‌‌‌‌‌‌‌‌‌‌‌‌‌‌‌‌‌‌‌</w:t>
      </w:r>
      <w:r>
        <w:rPr>
          <w:rFonts w:hint="cs"/>
          <w:rtl/>
        </w:rPr>
        <w:t>تر عمل مي</w:t>
      </w:r>
      <w:r w:rsidR="00B246BE">
        <w:rPr>
          <w:rFonts w:hint="cs"/>
          <w:rtl/>
        </w:rPr>
        <w:t>‌‌‌‌‌‌‌‌‌‌‌‌‌‌‌‌‌‌‌‌‌‌‌‌‌‌‌‌‌‌‌‌‌‌‌‌‌‌‌‌‌‌‌‌‌‌‌‌‌‌‌‌‌‌‌‌‌‌‌‌‌‌‌‌</w:t>
      </w:r>
      <w:r>
        <w:rPr>
          <w:rFonts w:hint="cs"/>
          <w:rtl/>
        </w:rPr>
        <w:t>نمايند. در حالي</w:t>
      </w:r>
      <w:r w:rsidR="00B246BE">
        <w:rPr>
          <w:rFonts w:hint="cs"/>
          <w:rtl/>
        </w:rPr>
        <w:t>‌‌‌‌‌‌‌‌‌‌‌‌‌‌‌‌‌‌‌‌‌‌‌‌‌‌‌‌‌‌‌‌‌‌‌‌‌‌‌‌‌‌‌‌‌‌‌‌‌‌‌‌‌‌‌‌‌‌‌‌‌‌‌‌</w:t>
      </w:r>
      <w:r>
        <w:rPr>
          <w:rFonts w:hint="cs"/>
          <w:rtl/>
        </w:rPr>
        <w:t>كه همين فرد پير، زمان جواني تعصّب كمتري داشت تا بتواند در نقش يك پذيرنده فرهنگ ظاهر گردد!</w:t>
      </w:r>
    </w:p>
    <w:p w:rsidR="007A1751" w:rsidRPr="007A1751" w:rsidRDefault="007A1751" w:rsidP="007A1751">
      <w:pPr>
        <w:rPr>
          <w:rtl/>
        </w:rPr>
      </w:pPr>
      <w:r>
        <w:rPr>
          <w:rFonts w:hint="cs"/>
          <w:rtl/>
        </w:rPr>
        <w:t>حضرت</w:t>
      </w:r>
      <w:r>
        <w:rPr>
          <w:rtl/>
        </w:rPr>
        <w:t xml:space="preserve"> </w:t>
      </w:r>
      <w:r>
        <w:rPr>
          <w:rFonts w:hint="cs"/>
          <w:rtl/>
        </w:rPr>
        <w:t>امام</w:t>
      </w:r>
      <w:r>
        <w:rPr>
          <w:rtl/>
        </w:rPr>
        <w:t xml:space="preserve"> </w:t>
      </w:r>
      <w:r>
        <w:rPr>
          <w:rFonts w:hint="cs"/>
          <w:rtl/>
        </w:rPr>
        <w:t>صادق</w:t>
      </w:r>
      <w:r>
        <w:rPr>
          <w:rtl/>
        </w:rPr>
        <w:t>(</w:t>
      </w:r>
      <w:r>
        <w:rPr>
          <w:rFonts w:hint="cs"/>
          <w:rtl/>
        </w:rPr>
        <w:t>ع</w:t>
      </w:r>
      <w:r>
        <w:rPr>
          <w:rtl/>
        </w:rPr>
        <w:t xml:space="preserve">) </w:t>
      </w:r>
      <w:r>
        <w:rPr>
          <w:rFonts w:hint="cs"/>
          <w:rtl/>
        </w:rPr>
        <w:t>فرموده</w:t>
      </w:r>
      <w:r>
        <w:rPr>
          <w:rtl/>
        </w:rPr>
        <w:t xml:space="preserve"> </w:t>
      </w:r>
      <w:r>
        <w:rPr>
          <w:rFonts w:hint="cs"/>
          <w:rtl/>
        </w:rPr>
        <w:t>اند</w:t>
      </w:r>
      <w:r>
        <w:rPr>
          <w:rtl/>
        </w:rPr>
        <w:t xml:space="preserve">: </w:t>
      </w:r>
      <w:r>
        <w:rPr>
          <w:rFonts w:hint="cs"/>
          <w:rtl/>
        </w:rPr>
        <w:t>وجود</w:t>
      </w:r>
      <w:r>
        <w:rPr>
          <w:rtl/>
        </w:rPr>
        <w:t xml:space="preserve"> </w:t>
      </w:r>
      <w:r>
        <w:rPr>
          <w:rFonts w:hint="cs"/>
          <w:rtl/>
        </w:rPr>
        <w:t>پير</w:t>
      </w:r>
      <w:r>
        <w:rPr>
          <w:rtl/>
        </w:rPr>
        <w:t xml:space="preserve"> </w:t>
      </w:r>
      <w:r>
        <w:rPr>
          <w:rFonts w:hint="cs"/>
          <w:rtl/>
        </w:rPr>
        <w:t>سالخورده</w:t>
      </w:r>
      <w:r>
        <w:rPr>
          <w:rtl/>
        </w:rPr>
        <w:t xml:space="preserve"> </w:t>
      </w:r>
      <w:r>
        <w:rPr>
          <w:rFonts w:hint="cs"/>
          <w:rtl/>
        </w:rPr>
        <w:t>در</w:t>
      </w:r>
      <w:r>
        <w:rPr>
          <w:rtl/>
        </w:rPr>
        <w:t xml:space="preserve"> </w:t>
      </w:r>
      <w:r>
        <w:rPr>
          <w:rFonts w:hint="cs"/>
          <w:rtl/>
        </w:rPr>
        <w:t>خانواده</w:t>
      </w:r>
      <w:r>
        <w:rPr>
          <w:rtl/>
        </w:rPr>
        <w:t xml:space="preserve"> </w:t>
      </w:r>
      <w:r>
        <w:rPr>
          <w:rFonts w:hint="cs"/>
          <w:rtl/>
        </w:rPr>
        <w:t>اش</w:t>
      </w:r>
      <w:r>
        <w:rPr>
          <w:rtl/>
        </w:rPr>
        <w:t xml:space="preserve"> </w:t>
      </w:r>
      <w:r>
        <w:rPr>
          <w:rFonts w:hint="cs"/>
          <w:rtl/>
        </w:rPr>
        <w:t>همانند</w:t>
      </w:r>
      <w:r>
        <w:rPr>
          <w:rtl/>
        </w:rPr>
        <w:t xml:space="preserve"> </w:t>
      </w:r>
      <w:r>
        <w:rPr>
          <w:rFonts w:hint="cs"/>
          <w:rtl/>
        </w:rPr>
        <w:t>پيغمبر</w:t>
      </w:r>
      <w:r>
        <w:rPr>
          <w:rtl/>
        </w:rPr>
        <w:t xml:space="preserve"> </w:t>
      </w:r>
      <w:r>
        <w:rPr>
          <w:rFonts w:hint="cs"/>
          <w:rtl/>
        </w:rPr>
        <w:t>الهي</w:t>
      </w:r>
      <w:r>
        <w:rPr>
          <w:rtl/>
        </w:rPr>
        <w:t xml:space="preserve"> </w:t>
      </w:r>
      <w:r>
        <w:rPr>
          <w:rFonts w:hint="cs"/>
          <w:rtl/>
        </w:rPr>
        <w:t>است</w:t>
      </w:r>
      <w:r>
        <w:rPr>
          <w:rtl/>
        </w:rPr>
        <w:t xml:space="preserve"> </w:t>
      </w:r>
      <w:r>
        <w:rPr>
          <w:rFonts w:hint="cs"/>
          <w:rtl/>
        </w:rPr>
        <w:t>در</w:t>
      </w:r>
      <w:r>
        <w:rPr>
          <w:rtl/>
        </w:rPr>
        <w:t xml:space="preserve"> </w:t>
      </w:r>
      <w:r>
        <w:rPr>
          <w:rFonts w:hint="cs"/>
          <w:rtl/>
        </w:rPr>
        <w:t>بين</w:t>
      </w:r>
      <w:r>
        <w:rPr>
          <w:rtl/>
        </w:rPr>
        <w:t xml:space="preserve"> </w:t>
      </w:r>
      <w:r>
        <w:rPr>
          <w:rFonts w:hint="cs"/>
          <w:rtl/>
        </w:rPr>
        <w:t>امتش</w:t>
      </w:r>
      <w:r>
        <w:rPr>
          <w:rtl/>
        </w:rPr>
        <w:t>.</w:t>
      </w:r>
      <w:r>
        <w:rPr>
          <w:rFonts w:hint="cs"/>
          <w:rtl/>
        </w:rPr>
        <w:t xml:space="preserve"> (منبع</w:t>
      </w:r>
      <w:r>
        <w:rPr>
          <w:rtl/>
        </w:rPr>
        <w:t xml:space="preserve">: </w:t>
      </w:r>
      <w:r>
        <w:rPr>
          <w:rFonts w:hint="cs"/>
          <w:rtl/>
        </w:rPr>
        <w:t>لئالي</w:t>
      </w:r>
      <w:r>
        <w:rPr>
          <w:rtl/>
        </w:rPr>
        <w:t xml:space="preserve"> </w:t>
      </w:r>
      <w:r>
        <w:rPr>
          <w:rFonts w:hint="cs"/>
          <w:rtl/>
        </w:rPr>
        <w:t>الاخبار، ص</w:t>
      </w:r>
      <w:r>
        <w:rPr>
          <w:rtl/>
        </w:rPr>
        <w:t>180</w:t>
      </w:r>
      <w:r>
        <w:rPr>
          <w:rFonts w:hint="cs"/>
          <w:rtl/>
        </w:rPr>
        <w:t>)</w:t>
      </w:r>
    </w:p>
    <w:p w:rsidR="006D173F" w:rsidRDefault="006D173F" w:rsidP="006D173F">
      <w:pPr>
        <w:pStyle w:val="Heading2"/>
        <w:rPr>
          <w:rtl/>
        </w:rPr>
      </w:pPr>
      <w:bookmarkStart w:id="26" w:name="_Toc466265612"/>
      <w:r>
        <w:rPr>
          <w:rFonts w:hint="cs"/>
          <w:rtl/>
        </w:rPr>
        <w:t>تأمين</w:t>
      </w:r>
      <w:r>
        <w:rPr>
          <w:rtl/>
        </w:rPr>
        <w:t xml:space="preserve"> </w:t>
      </w:r>
      <w:r>
        <w:rPr>
          <w:rFonts w:hint="cs"/>
          <w:rtl/>
        </w:rPr>
        <w:t>نيازهاي</w:t>
      </w:r>
      <w:r>
        <w:rPr>
          <w:rtl/>
        </w:rPr>
        <w:t xml:space="preserve"> </w:t>
      </w:r>
      <w:r>
        <w:rPr>
          <w:rFonts w:hint="cs"/>
          <w:rtl/>
        </w:rPr>
        <w:t>فردي</w:t>
      </w:r>
      <w:r>
        <w:rPr>
          <w:rtl/>
        </w:rPr>
        <w:t xml:space="preserve"> </w:t>
      </w:r>
      <w:r>
        <w:rPr>
          <w:rFonts w:hint="cs"/>
          <w:rtl/>
        </w:rPr>
        <w:t>اركان</w:t>
      </w:r>
      <w:bookmarkEnd w:id="26"/>
    </w:p>
    <w:p w:rsidR="007A1751" w:rsidRDefault="00A70B80" w:rsidP="007A1751">
      <w:pPr>
        <w:rPr>
          <w:rtl/>
        </w:rPr>
      </w:pPr>
      <w:r>
        <w:rPr>
          <w:rFonts w:hint="cs"/>
          <w:rtl/>
        </w:rPr>
        <w:t>افراد خانواده، اجزايي هستند كه يك سامانه واحد را شكل داده</w:t>
      </w:r>
      <w:r w:rsidR="00B246BE">
        <w:rPr>
          <w:rFonts w:hint="cs"/>
          <w:rtl/>
        </w:rPr>
        <w:t>‌‌‌‌‌‌‌‌‌‌‌‌‌‌‌‌</w:t>
      </w:r>
      <w:r>
        <w:rPr>
          <w:rFonts w:hint="cs"/>
          <w:rtl/>
        </w:rPr>
        <w:t>اند. همان</w:t>
      </w:r>
      <w:r w:rsidR="00B246BE">
        <w:rPr>
          <w:rFonts w:hint="cs"/>
          <w:rtl/>
        </w:rPr>
        <w:t>‌‌‌‌‌‌‌‌‌‌‌‌‌‌‌‌</w:t>
      </w:r>
      <w:r>
        <w:rPr>
          <w:rFonts w:hint="cs"/>
          <w:rtl/>
        </w:rPr>
        <w:t>طور كه به تفكيك تمام قطعات يك خودرو بايد متناسب با ويژگي</w:t>
      </w:r>
      <w:r w:rsidR="00B246BE">
        <w:rPr>
          <w:rFonts w:hint="cs"/>
          <w:rtl/>
        </w:rPr>
        <w:t>‌‌‌‌‌‌‌‌‌‌‌‌‌‌‌‌</w:t>
      </w:r>
      <w:r>
        <w:rPr>
          <w:rFonts w:hint="cs"/>
          <w:rtl/>
        </w:rPr>
        <w:t>هاي شخصي خود نگهداري شوند؛ يكي روغن</w:t>
      </w:r>
      <w:r w:rsidR="00B246BE">
        <w:rPr>
          <w:rFonts w:hint="cs"/>
          <w:rtl/>
        </w:rPr>
        <w:t>‌‌‌‌‌‌‌‌‌‌‌‌‌‌‌‌</w:t>
      </w:r>
      <w:r>
        <w:rPr>
          <w:rFonts w:hint="cs"/>
          <w:rtl/>
        </w:rPr>
        <w:t>كاري مي</w:t>
      </w:r>
      <w:r w:rsidR="00B246BE">
        <w:rPr>
          <w:rFonts w:hint="cs"/>
          <w:rtl/>
        </w:rPr>
        <w:t>‌‌‌‌‌‌‌‌‌‌‌‌‌‌‌‌</w:t>
      </w:r>
      <w:r>
        <w:rPr>
          <w:rFonts w:hint="cs"/>
          <w:rtl/>
        </w:rPr>
        <w:t>شود، ديگري رنگ</w:t>
      </w:r>
      <w:r w:rsidR="00B246BE">
        <w:rPr>
          <w:rFonts w:hint="cs"/>
          <w:rtl/>
        </w:rPr>
        <w:t>‌‌‌‌‌‌‌‌‌‌‌‌‌‌‌‌</w:t>
      </w:r>
      <w:r>
        <w:rPr>
          <w:rFonts w:hint="cs"/>
          <w:rtl/>
        </w:rPr>
        <w:t>كاري، ديگري تميزكاري و…، اجزاي خانواده نيز احتياجات فردي متفاوتي دارند.</w:t>
      </w:r>
    </w:p>
    <w:p w:rsidR="00A70B80" w:rsidRDefault="00A70B80" w:rsidP="007A1751">
      <w:pPr>
        <w:rPr>
          <w:rtl/>
        </w:rPr>
      </w:pPr>
      <w:r>
        <w:rPr>
          <w:rFonts w:hint="cs"/>
          <w:rtl/>
        </w:rPr>
        <w:t>بايد تببين شود براي مخاطب كه نيازهاي هر فرد يك نياز مهم براي خود اوست و نبايد به دليل مهم نبودن در نزد سايرين كه مسئول برآورده نمودن آن مي</w:t>
      </w:r>
      <w:r w:rsidR="00B246BE">
        <w:rPr>
          <w:rFonts w:hint="cs"/>
          <w:rtl/>
        </w:rPr>
        <w:t>‌‌‌‌‌‌‌‌‌‌‌‌‌‌‌‌</w:t>
      </w:r>
      <w:r>
        <w:rPr>
          <w:rFonts w:hint="cs"/>
          <w:rtl/>
        </w:rPr>
        <w:t>باشند ناديده گرفته شود؛</w:t>
      </w:r>
      <w:r w:rsidR="00B246BE">
        <w:rPr>
          <w:rFonts w:hint="cs"/>
          <w:rtl/>
        </w:rPr>
        <w:t>‌‌‌‌‌‌‌‌‌‌‌‌‌‌‌‌</w:t>
      </w:r>
      <w:r>
        <w:rPr>
          <w:rFonts w:hint="cs"/>
          <w:rtl/>
        </w:rPr>
        <w:t xml:space="preserve"> نيازهاي رواني، تغذيه</w:t>
      </w:r>
      <w:r w:rsidR="00B246BE">
        <w:rPr>
          <w:rFonts w:hint="cs"/>
          <w:rtl/>
        </w:rPr>
        <w:t>‌‌‌‌‌‌‌‌‌‌‌‌‌‌‌‌</w:t>
      </w:r>
      <w:r>
        <w:rPr>
          <w:rFonts w:hint="cs"/>
          <w:rtl/>
        </w:rPr>
        <w:t>اي، پوشاك، عاطفي و جنسي و….</w:t>
      </w:r>
    </w:p>
    <w:p w:rsidR="001F31FC" w:rsidRDefault="001F31FC" w:rsidP="001F31FC">
      <w:pPr>
        <w:pStyle w:val="Heading2"/>
        <w:rPr>
          <w:rtl/>
        </w:rPr>
      </w:pPr>
      <w:bookmarkStart w:id="27" w:name="_Toc466265613"/>
      <w:r w:rsidRPr="001F31FC">
        <w:rPr>
          <w:rFonts w:hint="cs"/>
          <w:rtl/>
        </w:rPr>
        <w:t>پذيرش</w:t>
      </w:r>
      <w:r w:rsidRPr="001F31FC">
        <w:rPr>
          <w:rtl/>
        </w:rPr>
        <w:t xml:space="preserve"> </w:t>
      </w:r>
      <w:r w:rsidRPr="001F31FC">
        <w:rPr>
          <w:rFonts w:hint="cs"/>
          <w:rtl/>
        </w:rPr>
        <w:t>تغيير</w:t>
      </w:r>
      <w:r w:rsidRPr="001F31FC">
        <w:rPr>
          <w:rtl/>
        </w:rPr>
        <w:t xml:space="preserve"> </w:t>
      </w:r>
      <w:r w:rsidRPr="001F31FC">
        <w:rPr>
          <w:rFonts w:hint="cs"/>
          <w:rtl/>
        </w:rPr>
        <w:t>و</w:t>
      </w:r>
      <w:r w:rsidRPr="001F31FC">
        <w:rPr>
          <w:rtl/>
        </w:rPr>
        <w:t xml:space="preserve"> </w:t>
      </w:r>
      <w:r w:rsidRPr="001F31FC">
        <w:rPr>
          <w:rFonts w:hint="cs"/>
          <w:rtl/>
        </w:rPr>
        <w:t>سازگاري</w:t>
      </w:r>
      <w:r w:rsidRPr="001F31FC">
        <w:rPr>
          <w:rtl/>
        </w:rPr>
        <w:t xml:space="preserve"> </w:t>
      </w:r>
      <w:r w:rsidRPr="001F31FC">
        <w:rPr>
          <w:rFonts w:hint="cs"/>
          <w:rtl/>
        </w:rPr>
        <w:t>با</w:t>
      </w:r>
      <w:r w:rsidRPr="001F31FC">
        <w:rPr>
          <w:rtl/>
        </w:rPr>
        <w:t xml:space="preserve"> </w:t>
      </w:r>
      <w:r w:rsidRPr="001F31FC">
        <w:rPr>
          <w:rFonts w:hint="cs"/>
          <w:rtl/>
        </w:rPr>
        <w:t>آن</w:t>
      </w:r>
      <w:bookmarkEnd w:id="27"/>
    </w:p>
    <w:p w:rsidR="00D50490" w:rsidRDefault="00D50490" w:rsidP="00D50490">
      <w:pPr>
        <w:rPr>
          <w:rtl/>
        </w:rPr>
      </w:pPr>
      <w:r>
        <w:rPr>
          <w:rFonts w:hint="cs"/>
          <w:rtl/>
        </w:rPr>
        <w:t>مخاطبين بايد بدانند مادامي</w:t>
      </w:r>
      <w:r w:rsidR="00B246BE">
        <w:rPr>
          <w:rFonts w:hint="cs"/>
          <w:rtl/>
        </w:rPr>
        <w:t>‌‌‌‌</w:t>
      </w:r>
      <w:r>
        <w:rPr>
          <w:rFonts w:hint="cs"/>
          <w:rtl/>
        </w:rPr>
        <w:t>كه عضوي از خانواده هستند، با توجه به تغيير جبري و گريزناپذير خانواده بمثابه يك كلّ متغيّر، ناگزيرند خود را با اين تغييرها هماهنگ سازند.</w:t>
      </w:r>
    </w:p>
    <w:p w:rsidR="00D50490" w:rsidRDefault="00D50490" w:rsidP="00D50490">
      <w:pPr>
        <w:rPr>
          <w:rtl/>
        </w:rPr>
      </w:pPr>
      <w:r>
        <w:rPr>
          <w:rFonts w:hint="cs"/>
          <w:rtl/>
        </w:rPr>
        <w:t>روندي از تغييرات را مي</w:t>
      </w:r>
      <w:r w:rsidR="00B246BE">
        <w:rPr>
          <w:rFonts w:hint="cs"/>
          <w:rtl/>
        </w:rPr>
        <w:t>‌‌‌‌</w:t>
      </w:r>
      <w:r>
        <w:rPr>
          <w:rFonts w:hint="cs"/>
          <w:rtl/>
        </w:rPr>
        <w:t>توان به اجمال اين</w:t>
      </w:r>
      <w:r w:rsidR="00B246BE">
        <w:rPr>
          <w:rFonts w:hint="cs"/>
          <w:rtl/>
        </w:rPr>
        <w:t>‌‌‌‌</w:t>
      </w:r>
      <w:r>
        <w:rPr>
          <w:rFonts w:hint="cs"/>
          <w:rtl/>
        </w:rPr>
        <w:t>گونه توصيف نمود:</w:t>
      </w:r>
    </w:p>
    <w:p w:rsidR="00D50490" w:rsidRDefault="00D50490" w:rsidP="00D50490">
      <w:pPr>
        <w:rPr>
          <w:rtl/>
        </w:rPr>
      </w:pPr>
      <w:r>
        <w:rPr>
          <w:rFonts w:hint="cs"/>
          <w:rtl/>
        </w:rPr>
        <w:t>چند ماه نخست تشكيل نهاد خانواده، فرصتي</w:t>
      </w:r>
      <w:r w:rsidR="00B246BE">
        <w:rPr>
          <w:rFonts w:hint="cs"/>
          <w:rtl/>
        </w:rPr>
        <w:t>‌‌‌‌</w:t>
      </w:r>
      <w:r>
        <w:rPr>
          <w:rFonts w:hint="cs"/>
          <w:rtl/>
        </w:rPr>
        <w:t>ست كه اعضا با خصائص و روحيات يكديگر آشنا مي</w:t>
      </w:r>
      <w:r w:rsidR="00B246BE">
        <w:rPr>
          <w:rFonts w:hint="cs"/>
          <w:rtl/>
        </w:rPr>
        <w:t>‌‌‌‌</w:t>
      </w:r>
      <w:r>
        <w:rPr>
          <w:rFonts w:hint="cs"/>
          <w:rtl/>
        </w:rPr>
        <w:t>گردند و به هم عادت مي</w:t>
      </w:r>
      <w:r w:rsidR="00B246BE">
        <w:rPr>
          <w:rFonts w:hint="cs"/>
          <w:rtl/>
        </w:rPr>
        <w:t>‌‌‌‌</w:t>
      </w:r>
      <w:r>
        <w:rPr>
          <w:rFonts w:hint="cs"/>
          <w:rtl/>
        </w:rPr>
        <w:t>نمايند. پس نخستين تغيير پس از چند ماه شكل مي</w:t>
      </w:r>
      <w:r w:rsidR="00B246BE">
        <w:rPr>
          <w:rFonts w:hint="cs"/>
          <w:rtl/>
        </w:rPr>
        <w:t>‌‌‌‌</w:t>
      </w:r>
      <w:r>
        <w:rPr>
          <w:rFonts w:hint="cs"/>
          <w:rtl/>
        </w:rPr>
        <w:t>گيرد: عادي شدن! تا پيش از عادي شدن، مراعات اموري را مي</w:t>
      </w:r>
      <w:r w:rsidR="00B246BE">
        <w:rPr>
          <w:rFonts w:hint="cs"/>
          <w:rtl/>
        </w:rPr>
        <w:t>‌‌‌‌</w:t>
      </w:r>
      <w:r>
        <w:rPr>
          <w:rFonts w:hint="cs"/>
          <w:rtl/>
        </w:rPr>
        <w:t>كردند كه فرهنگ يادشان داده نسبت به «ديگران» بايد مراعات شود. اما پس از عادي شدن، «خانواده» مي</w:t>
      </w:r>
      <w:r w:rsidR="00B246BE">
        <w:rPr>
          <w:rFonts w:hint="cs"/>
          <w:rtl/>
        </w:rPr>
        <w:t>‌‌‌‌</w:t>
      </w:r>
      <w:r>
        <w:rPr>
          <w:rFonts w:hint="cs"/>
          <w:rtl/>
        </w:rPr>
        <w:t>شوند و آن امور را ديگر مراعات نمي</w:t>
      </w:r>
      <w:r w:rsidR="00B246BE">
        <w:rPr>
          <w:rFonts w:hint="cs"/>
          <w:rtl/>
        </w:rPr>
        <w:t>‌‌‌‌</w:t>
      </w:r>
      <w:r>
        <w:rPr>
          <w:rFonts w:hint="cs"/>
          <w:rtl/>
        </w:rPr>
        <w:t>نمايند.</w:t>
      </w:r>
    </w:p>
    <w:p w:rsidR="00D50490" w:rsidRDefault="00CD0CA4" w:rsidP="00D50490">
      <w:pPr>
        <w:rPr>
          <w:rtl/>
        </w:rPr>
      </w:pPr>
      <w:r>
        <w:rPr>
          <w:rFonts w:hint="cs"/>
          <w:rtl/>
        </w:rPr>
        <w:lastRenderedPageBreak/>
        <w:t xml:space="preserve">چهار پنج سال پس از آغاز زندگي مشترك، اعضاي خانواده </w:t>
      </w:r>
      <w:r w:rsidR="00A36A27">
        <w:rPr>
          <w:rFonts w:hint="cs"/>
          <w:rtl/>
        </w:rPr>
        <w:t>تحوّل مهمي را تجربه مي</w:t>
      </w:r>
      <w:r w:rsidR="00B246BE">
        <w:rPr>
          <w:rFonts w:hint="cs"/>
          <w:rtl/>
        </w:rPr>
        <w:t>‌‌‌‌</w:t>
      </w:r>
      <w:r w:rsidR="00A36A27">
        <w:rPr>
          <w:rFonts w:hint="cs"/>
          <w:rtl/>
        </w:rPr>
        <w:t>نمايند؛ تحوّلي در شخصيت و منش و رفتار كه ناشي از تجربه مسئوليت</w:t>
      </w:r>
      <w:r w:rsidR="00B246BE">
        <w:rPr>
          <w:rFonts w:hint="cs"/>
          <w:rtl/>
        </w:rPr>
        <w:t>‌‌‌‌</w:t>
      </w:r>
      <w:r w:rsidR="00A36A27">
        <w:rPr>
          <w:rFonts w:hint="cs"/>
          <w:rtl/>
        </w:rPr>
        <w:t>پذيري چندساله در نهاد خانواده است. نوعي پختگي در رفتار پديد مي</w:t>
      </w:r>
      <w:r w:rsidR="00B246BE">
        <w:rPr>
          <w:rFonts w:hint="cs"/>
          <w:rtl/>
        </w:rPr>
        <w:t>‌‌‌‌</w:t>
      </w:r>
      <w:r w:rsidR="00A36A27">
        <w:rPr>
          <w:rFonts w:hint="cs"/>
          <w:rtl/>
        </w:rPr>
        <w:t>آيد كه اين تغيير رويه اگر از سوي طرف مقابل پذيرفته نشود و همچنان فرد مقابل را همان انساني بداند كه روز اول در پيدايش خانواده حاضر شد، معمولاً به عنوان كم</w:t>
      </w:r>
      <w:r w:rsidR="00B246BE">
        <w:rPr>
          <w:rFonts w:hint="cs"/>
          <w:rtl/>
        </w:rPr>
        <w:t>‌‌‌‌</w:t>
      </w:r>
      <w:r w:rsidR="00A36A27">
        <w:rPr>
          <w:rFonts w:hint="cs"/>
          <w:rtl/>
        </w:rPr>
        <w:t>محلّي تعبير شده و به دعوا و جدايي منتهي مي</w:t>
      </w:r>
      <w:r w:rsidR="00B246BE">
        <w:rPr>
          <w:rFonts w:hint="cs"/>
          <w:rtl/>
        </w:rPr>
        <w:t>‌‌‌‌</w:t>
      </w:r>
      <w:r w:rsidR="00A36A27">
        <w:rPr>
          <w:rFonts w:hint="cs"/>
          <w:rtl/>
        </w:rPr>
        <w:t>گردد.</w:t>
      </w:r>
    </w:p>
    <w:p w:rsidR="00A36A27" w:rsidRPr="00D50490" w:rsidRDefault="00CB71E1" w:rsidP="00D50490">
      <w:pPr>
        <w:rPr>
          <w:rtl/>
        </w:rPr>
      </w:pPr>
      <w:r>
        <w:rPr>
          <w:noProof/>
          <w:rtl/>
        </w:rPr>
        <w:drawing>
          <wp:anchor distT="0" distB="0" distL="114300" distR="114300" simplePos="0" relativeHeight="251662336" behindDoc="1" locked="0" layoutInCell="1" allowOverlap="1" wp14:anchorId="0E3CA46A" wp14:editId="477C1F0B">
            <wp:simplePos x="0" y="0"/>
            <wp:positionH relativeFrom="column">
              <wp:posOffset>-36195</wp:posOffset>
            </wp:positionH>
            <wp:positionV relativeFrom="paragraph">
              <wp:posOffset>1017905</wp:posOffset>
            </wp:positionV>
            <wp:extent cx="1986280" cy="5517515"/>
            <wp:effectExtent l="57150" t="19050" r="52070" b="83185"/>
            <wp:wrapTight wrapText="right">
              <wp:wrapPolygon edited="0">
                <wp:start x="829" y="-75"/>
                <wp:lineTo x="-621" y="0"/>
                <wp:lineTo x="-621" y="21478"/>
                <wp:lineTo x="-207" y="21776"/>
                <wp:lineTo x="1036" y="21851"/>
                <wp:lineTo x="20302" y="21851"/>
                <wp:lineTo x="20509" y="21776"/>
                <wp:lineTo x="21545" y="21478"/>
                <wp:lineTo x="21959" y="20360"/>
                <wp:lineTo x="21959" y="1193"/>
                <wp:lineTo x="20716" y="75"/>
                <wp:lineTo x="20509" y="-75"/>
                <wp:lineTo x="829" y="-75"/>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A36A27">
        <w:rPr>
          <w:rFonts w:hint="cs"/>
          <w:rtl/>
        </w:rPr>
        <w:t>با افزايش سن و پايان يافتن دوره ميانسالي، تغيير مهم ديگري در اركان خانواده پديد مي</w:t>
      </w:r>
      <w:r w:rsidR="00B246BE">
        <w:rPr>
          <w:rFonts w:hint="cs"/>
          <w:rtl/>
        </w:rPr>
        <w:t>‌‌‌‌</w:t>
      </w:r>
      <w:r w:rsidR="00A36A27">
        <w:rPr>
          <w:rFonts w:hint="cs"/>
          <w:rtl/>
        </w:rPr>
        <w:t>آيد كه مربوط به پايان يافتن دوره فرزندآوري</w:t>
      </w:r>
      <w:r w:rsidR="00B246BE">
        <w:rPr>
          <w:rFonts w:hint="cs"/>
          <w:rtl/>
        </w:rPr>
        <w:t>‌‌‌‌</w:t>
      </w:r>
      <w:r w:rsidR="00A36A27">
        <w:rPr>
          <w:rFonts w:hint="cs"/>
          <w:rtl/>
        </w:rPr>
        <w:t>ست. ورود به دوره پيري، اركان اصلي خانواده را از مرحله تربيت مستقيم به مرحله رهبري خانواده به عنوان افراد مسنّ و پير وارد مي</w:t>
      </w:r>
      <w:r w:rsidR="00B246BE">
        <w:rPr>
          <w:rFonts w:hint="cs"/>
          <w:rtl/>
        </w:rPr>
        <w:t>‌‌‌‌</w:t>
      </w:r>
      <w:r w:rsidR="00A36A27">
        <w:rPr>
          <w:rFonts w:hint="cs"/>
          <w:rtl/>
        </w:rPr>
        <w:t>سازد. اين تغيير نيز نيازمند پذيرش جايگاهي جديد در سيستم است كه اگر پذيرفته نشود به چالش منتهي مي</w:t>
      </w:r>
      <w:r w:rsidR="00B246BE">
        <w:rPr>
          <w:rFonts w:hint="cs"/>
          <w:rtl/>
        </w:rPr>
        <w:t>‌‌‌‌</w:t>
      </w:r>
      <w:r w:rsidR="00A36A27">
        <w:rPr>
          <w:rFonts w:hint="cs"/>
          <w:rtl/>
        </w:rPr>
        <w:t>گردد.</w:t>
      </w:r>
    </w:p>
    <w:p w:rsidR="006D173F" w:rsidRDefault="006D173F" w:rsidP="006D173F">
      <w:pPr>
        <w:pStyle w:val="Heading1"/>
        <w:rPr>
          <w:rtl/>
        </w:rPr>
      </w:pPr>
      <w:bookmarkStart w:id="28" w:name="_Toc466265614"/>
      <w:r>
        <w:rPr>
          <w:rFonts w:hint="cs"/>
          <w:rtl/>
        </w:rPr>
        <w:t>برشمردن</w:t>
      </w:r>
      <w:r>
        <w:rPr>
          <w:rtl/>
        </w:rPr>
        <w:t xml:space="preserve"> </w:t>
      </w:r>
      <w:r>
        <w:rPr>
          <w:rFonts w:hint="cs"/>
          <w:rtl/>
        </w:rPr>
        <w:t>كاركردهاي</w:t>
      </w:r>
      <w:r>
        <w:rPr>
          <w:rtl/>
        </w:rPr>
        <w:t xml:space="preserve"> </w:t>
      </w:r>
      <w:r>
        <w:rPr>
          <w:rFonts w:hint="cs"/>
          <w:rtl/>
        </w:rPr>
        <w:t>خانواده</w:t>
      </w:r>
      <w:bookmarkEnd w:id="28"/>
    </w:p>
    <w:p w:rsidR="0086413E" w:rsidRPr="0086413E" w:rsidRDefault="0051389C" w:rsidP="0086413E">
      <w:pPr>
        <w:rPr>
          <w:rtl/>
        </w:rPr>
      </w:pPr>
      <w:r>
        <w:rPr>
          <w:rFonts w:hint="cs"/>
          <w:rtl/>
        </w:rPr>
        <w:t>هدف اصلي نهاد خانواده «انتقال فرهنگ» بيان شد. اما در اين سرفصل قرار است براي زن و شوهر كاركردهاي جزئي</w:t>
      </w:r>
      <w:r w:rsidR="00B246BE">
        <w:rPr>
          <w:rFonts w:hint="cs"/>
          <w:rtl/>
        </w:rPr>
        <w:t>‌‌‌‌‌‌‌‌‌‌‌‌‌‌‌‌</w:t>
      </w:r>
      <w:r>
        <w:rPr>
          <w:rFonts w:hint="cs"/>
          <w:rtl/>
        </w:rPr>
        <w:t>تري تبيين شود كه در نهايت به همان هدف غايي منتهي مي</w:t>
      </w:r>
      <w:r w:rsidR="00B246BE">
        <w:rPr>
          <w:rFonts w:hint="cs"/>
          <w:rtl/>
        </w:rPr>
        <w:t>‌‌‌‌‌‌‌‌‌‌‌‌‌‌‌‌</w:t>
      </w:r>
      <w:r>
        <w:rPr>
          <w:rFonts w:hint="cs"/>
          <w:rtl/>
        </w:rPr>
        <w:t>گردند.</w:t>
      </w:r>
    </w:p>
    <w:p w:rsidR="006D173F" w:rsidRDefault="006D173F" w:rsidP="006D173F">
      <w:pPr>
        <w:pStyle w:val="Heading2"/>
        <w:rPr>
          <w:rtl/>
        </w:rPr>
      </w:pPr>
      <w:bookmarkStart w:id="29" w:name="_Toc466265615"/>
      <w:r>
        <w:rPr>
          <w:rFonts w:hint="cs"/>
          <w:rtl/>
        </w:rPr>
        <w:t>انتقال</w:t>
      </w:r>
      <w:r>
        <w:rPr>
          <w:rtl/>
        </w:rPr>
        <w:t xml:space="preserve"> </w:t>
      </w:r>
      <w:r>
        <w:rPr>
          <w:rFonts w:hint="cs"/>
          <w:rtl/>
        </w:rPr>
        <w:t>فرهنگ</w:t>
      </w:r>
      <w:r>
        <w:rPr>
          <w:rtl/>
        </w:rPr>
        <w:t xml:space="preserve"> </w:t>
      </w:r>
      <w:r>
        <w:rPr>
          <w:rFonts w:hint="cs"/>
          <w:rtl/>
        </w:rPr>
        <w:t>از</w:t>
      </w:r>
      <w:r>
        <w:rPr>
          <w:rtl/>
        </w:rPr>
        <w:t xml:space="preserve"> </w:t>
      </w:r>
      <w:r>
        <w:rPr>
          <w:rFonts w:hint="cs"/>
          <w:rtl/>
        </w:rPr>
        <w:t>نسلي</w:t>
      </w:r>
      <w:r>
        <w:rPr>
          <w:rtl/>
        </w:rPr>
        <w:t xml:space="preserve"> </w:t>
      </w:r>
      <w:r>
        <w:rPr>
          <w:rFonts w:hint="cs"/>
          <w:rtl/>
        </w:rPr>
        <w:t>به</w:t>
      </w:r>
      <w:r>
        <w:rPr>
          <w:rtl/>
        </w:rPr>
        <w:t xml:space="preserve"> </w:t>
      </w:r>
      <w:r>
        <w:rPr>
          <w:rFonts w:hint="cs"/>
          <w:rtl/>
        </w:rPr>
        <w:t>نسلي</w:t>
      </w:r>
      <w:r>
        <w:rPr>
          <w:rtl/>
        </w:rPr>
        <w:t xml:space="preserve"> </w:t>
      </w:r>
      <w:r>
        <w:rPr>
          <w:rFonts w:hint="cs"/>
          <w:rtl/>
        </w:rPr>
        <w:t>ديگر</w:t>
      </w:r>
      <w:bookmarkEnd w:id="29"/>
    </w:p>
    <w:p w:rsidR="0051389C" w:rsidRDefault="0051389C" w:rsidP="0051389C">
      <w:pPr>
        <w:rPr>
          <w:rtl/>
        </w:rPr>
      </w:pPr>
      <w:r>
        <w:rPr>
          <w:rFonts w:hint="cs"/>
          <w:rtl/>
        </w:rPr>
        <w:t>مهم</w:t>
      </w:r>
      <w:r w:rsidR="00B246BE">
        <w:rPr>
          <w:rFonts w:hint="cs"/>
          <w:rtl/>
        </w:rPr>
        <w:t>‌‌‌‌‌‌‌‌‌‌‌‌‌‌‌‌</w:t>
      </w:r>
      <w:r>
        <w:rPr>
          <w:rFonts w:hint="cs"/>
          <w:rtl/>
        </w:rPr>
        <w:t>ترين كاري كه خانواده انجام مي</w:t>
      </w:r>
      <w:r w:rsidR="00B246BE">
        <w:rPr>
          <w:rFonts w:hint="cs"/>
          <w:rtl/>
        </w:rPr>
        <w:t>‌‌‌‌‌‌‌‌‌‌‌‌‌‌‌‌</w:t>
      </w:r>
      <w:r>
        <w:rPr>
          <w:rFonts w:hint="cs"/>
          <w:rtl/>
        </w:rPr>
        <w:t>دهد اين است كه دستاوردهاي علمي، تجربي،</w:t>
      </w:r>
      <w:r w:rsidR="00B246BE">
        <w:rPr>
          <w:rFonts w:hint="cs"/>
          <w:rtl/>
        </w:rPr>
        <w:t>‌‌‌‌‌‌‌‌‌‌‌‌‌‌‌‌</w:t>
      </w:r>
      <w:r>
        <w:rPr>
          <w:rFonts w:hint="cs"/>
          <w:rtl/>
        </w:rPr>
        <w:t xml:space="preserve"> دانشي، تخصّصي، ذهني، عملي، دستي، صنعتي، مهارتي، هنري و هر چه كه بتوان آن را يك ارتقاء در توانمندي بشر به حساب آورد را به نسل بعد از خود منتقل سازد. مانند كاري كه «ژن»ها در هسته سلول</w:t>
      </w:r>
      <w:r w:rsidR="00B246BE">
        <w:rPr>
          <w:rFonts w:hint="cs"/>
          <w:rtl/>
        </w:rPr>
        <w:t>‌‌‌‌‌‌‌‌‌‌‌‌‌‌‌‌</w:t>
      </w:r>
      <w:r>
        <w:rPr>
          <w:rFonts w:hint="cs"/>
          <w:rtl/>
        </w:rPr>
        <w:t>هاي بدن موجود زنده انجام مي</w:t>
      </w:r>
      <w:r w:rsidR="00B246BE">
        <w:rPr>
          <w:rFonts w:hint="cs"/>
          <w:rtl/>
        </w:rPr>
        <w:t>‌‌‌‌‌‌‌‌‌‌‌‌‌‌‌‌</w:t>
      </w:r>
      <w:r>
        <w:rPr>
          <w:rFonts w:hint="cs"/>
          <w:rtl/>
        </w:rPr>
        <w:t>دهند.</w:t>
      </w:r>
    </w:p>
    <w:p w:rsidR="0051389C" w:rsidRPr="0051389C" w:rsidRDefault="0051389C" w:rsidP="0051389C">
      <w:pPr>
        <w:rPr>
          <w:rtl/>
        </w:rPr>
      </w:pPr>
      <w:r>
        <w:rPr>
          <w:rFonts w:hint="cs"/>
          <w:rtl/>
        </w:rPr>
        <w:t>تمام كاركردهاي ديگر خانواده حول اين كاركرد محوري ترسيم مي</w:t>
      </w:r>
      <w:r w:rsidR="00B246BE">
        <w:rPr>
          <w:rFonts w:hint="cs"/>
          <w:rtl/>
        </w:rPr>
        <w:t>‌‌‌‌‌‌‌‌‌‌‌‌‌‌‌‌</w:t>
      </w:r>
      <w:r>
        <w:rPr>
          <w:rFonts w:hint="cs"/>
          <w:rtl/>
        </w:rPr>
        <w:t>گردند، تا شرايطي براي تحقق اين فعاليت فراهم نمايند.</w:t>
      </w:r>
    </w:p>
    <w:p w:rsidR="006D173F" w:rsidRDefault="006D173F" w:rsidP="006D173F">
      <w:pPr>
        <w:pStyle w:val="Heading2"/>
        <w:rPr>
          <w:rtl/>
        </w:rPr>
      </w:pPr>
      <w:bookmarkStart w:id="30" w:name="_Toc466265616"/>
      <w:r>
        <w:rPr>
          <w:rFonts w:hint="cs"/>
          <w:rtl/>
        </w:rPr>
        <w:t>ارتقاء</w:t>
      </w:r>
      <w:r>
        <w:rPr>
          <w:rtl/>
        </w:rPr>
        <w:t xml:space="preserve"> </w:t>
      </w:r>
      <w:r>
        <w:rPr>
          <w:rFonts w:hint="cs"/>
          <w:rtl/>
        </w:rPr>
        <w:t>و</w:t>
      </w:r>
      <w:r>
        <w:rPr>
          <w:rtl/>
        </w:rPr>
        <w:t xml:space="preserve"> </w:t>
      </w:r>
      <w:r>
        <w:rPr>
          <w:rFonts w:hint="cs"/>
          <w:rtl/>
        </w:rPr>
        <w:t>توسعه</w:t>
      </w:r>
      <w:r>
        <w:rPr>
          <w:rtl/>
        </w:rPr>
        <w:t xml:space="preserve"> </w:t>
      </w:r>
      <w:r>
        <w:rPr>
          <w:rFonts w:hint="cs"/>
          <w:rtl/>
        </w:rPr>
        <w:t>فرهنگ</w:t>
      </w:r>
      <w:bookmarkEnd w:id="30"/>
    </w:p>
    <w:p w:rsidR="0051389C" w:rsidRPr="0051389C" w:rsidRDefault="005F5CB5" w:rsidP="0051389C">
      <w:pPr>
        <w:rPr>
          <w:rtl/>
        </w:rPr>
      </w:pPr>
      <w:r>
        <w:rPr>
          <w:rFonts w:hint="cs"/>
          <w:rtl/>
        </w:rPr>
        <w:t>اگر خانواده صرفاً آن</w:t>
      </w:r>
      <w:r w:rsidR="00B246BE">
        <w:rPr>
          <w:rFonts w:hint="cs"/>
          <w:rtl/>
        </w:rPr>
        <w:t>‌‌‌‌‌‌‌‌‌‌‌‌‌‌‌‌‌‌‌‌‌‌‌‌‌‌‌‌‌‌‌‌‌‌‌‌‌‌‌‌‌‌‌‌‌‌‌‌‌‌‌‌‌‌‌‌‌‌‌‌‌‌‌‌</w:t>
      </w:r>
      <w:r>
        <w:rPr>
          <w:rFonts w:hint="cs"/>
          <w:rtl/>
        </w:rPr>
        <w:t>چه از نسل پيش خود گرفته به نسل بعد منتقل سازد، نمي</w:t>
      </w:r>
      <w:r w:rsidR="00B246BE">
        <w:rPr>
          <w:rFonts w:hint="cs"/>
          <w:rtl/>
        </w:rPr>
        <w:t>‌‌‌‌‌‌‌‌‌‌‌‌‌‌‌‌</w:t>
      </w:r>
      <w:r>
        <w:rPr>
          <w:rFonts w:hint="cs"/>
          <w:rtl/>
        </w:rPr>
        <w:t>توان آن را انتقال</w:t>
      </w:r>
      <w:r w:rsidR="00B246BE">
        <w:rPr>
          <w:rFonts w:hint="cs"/>
          <w:rtl/>
        </w:rPr>
        <w:t>‌‌‌‌‌‌‌‌‌‌‌‌‌‌‌‌</w:t>
      </w:r>
      <w:r>
        <w:rPr>
          <w:rFonts w:hint="cs"/>
          <w:rtl/>
        </w:rPr>
        <w:t>دهنده «دستاوردهاي بشري» دانست. خانواده بايد حداقل تجربيات و دانشي را كه خود به دست آورده، به فرهنگ پيشينيان اضافه نمايد و سپس محصول آن را به نسل بعد منتقل سازد. پس نخستين ارتقاء و توسعه</w:t>
      </w:r>
      <w:r w:rsidR="00B246BE">
        <w:rPr>
          <w:rFonts w:hint="cs"/>
          <w:rtl/>
        </w:rPr>
        <w:t>‌‌‌‌‌‌‌‌‌‌‌‌‌‌‌‌</w:t>
      </w:r>
      <w:r>
        <w:rPr>
          <w:rFonts w:hint="cs"/>
          <w:rtl/>
        </w:rPr>
        <w:t>اي كه خانواده موظف است در حين انتقال فرهنگ به آن توجه نمايد، ضميمه نمودن تجربيات خود به فرهنگ در حال انتقال است.</w:t>
      </w:r>
    </w:p>
    <w:p w:rsidR="006D173F" w:rsidRDefault="006D173F" w:rsidP="006D173F">
      <w:pPr>
        <w:pStyle w:val="Heading2"/>
        <w:rPr>
          <w:rtl/>
        </w:rPr>
      </w:pPr>
      <w:bookmarkStart w:id="31" w:name="_Toc466265617"/>
      <w:r>
        <w:rPr>
          <w:rFonts w:hint="cs"/>
          <w:rtl/>
        </w:rPr>
        <w:t>تأثيرپذيري</w:t>
      </w:r>
      <w:r>
        <w:rPr>
          <w:rtl/>
        </w:rPr>
        <w:t xml:space="preserve"> </w:t>
      </w:r>
      <w:r>
        <w:rPr>
          <w:rFonts w:hint="cs"/>
          <w:rtl/>
        </w:rPr>
        <w:t>از</w:t>
      </w:r>
      <w:r>
        <w:rPr>
          <w:rtl/>
        </w:rPr>
        <w:t xml:space="preserve"> </w:t>
      </w:r>
      <w:r>
        <w:rPr>
          <w:rFonts w:hint="cs"/>
          <w:rtl/>
        </w:rPr>
        <w:t>تحوّلات</w:t>
      </w:r>
      <w:r>
        <w:rPr>
          <w:rtl/>
        </w:rPr>
        <w:t xml:space="preserve"> </w:t>
      </w:r>
      <w:r>
        <w:rPr>
          <w:rFonts w:hint="cs"/>
          <w:rtl/>
        </w:rPr>
        <w:t>اجتماعي</w:t>
      </w:r>
      <w:r>
        <w:rPr>
          <w:rtl/>
        </w:rPr>
        <w:t xml:space="preserve"> </w:t>
      </w:r>
      <w:r>
        <w:rPr>
          <w:rFonts w:hint="cs"/>
          <w:rtl/>
        </w:rPr>
        <w:t>فرهنگ</w:t>
      </w:r>
      <w:bookmarkEnd w:id="31"/>
    </w:p>
    <w:p w:rsidR="005F5CB5" w:rsidRDefault="005F5CB5" w:rsidP="005F5CB5">
      <w:pPr>
        <w:rPr>
          <w:rtl/>
        </w:rPr>
      </w:pPr>
      <w:r>
        <w:rPr>
          <w:rFonts w:hint="cs"/>
          <w:rtl/>
        </w:rPr>
        <w:t>هر خانواده به تنهايي مولّد تمامي رشدهاي بشري نيست. از اين رو، هر كدام از اين نهادها، بايستي مترصّد تغييرات اجتماعي فرهنگ باشد و پيشرفت</w:t>
      </w:r>
      <w:r w:rsidR="00B246BE">
        <w:rPr>
          <w:rFonts w:hint="cs"/>
          <w:rtl/>
        </w:rPr>
        <w:t>‌‌‌‌‌‌‌‌‌‌‌‌‌‌‌‌</w:t>
      </w:r>
      <w:r>
        <w:rPr>
          <w:rFonts w:hint="cs"/>
          <w:rtl/>
        </w:rPr>
        <w:t>ها را ثبت و ضبط نمايد. رسانه</w:t>
      </w:r>
      <w:r w:rsidR="00B246BE">
        <w:rPr>
          <w:rFonts w:hint="cs"/>
          <w:rtl/>
        </w:rPr>
        <w:t>‌‌‌‌‌‌‌‌‌‌‌‌‌‌‌‌</w:t>
      </w:r>
      <w:r>
        <w:rPr>
          <w:rFonts w:hint="cs"/>
          <w:rtl/>
        </w:rPr>
        <w:t>هاي صوتي و تصويري و ارتباطي به اين امر ياري مي</w:t>
      </w:r>
      <w:r w:rsidR="00B246BE">
        <w:rPr>
          <w:rFonts w:hint="cs"/>
          <w:rtl/>
        </w:rPr>
        <w:t>‌‌‌‌‌‌‌‌‌‌‌‌‌‌‌‌</w:t>
      </w:r>
      <w:r>
        <w:rPr>
          <w:rFonts w:hint="cs"/>
          <w:rtl/>
        </w:rPr>
        <w:t>رسانند. خانواده فرهنگ در حال انتقال به نسل بعد را با اين پيشرفت</w:t>
      </w:r>
      <w:r w:rsidR="00B246BE">
        <w:rPr>
          <w:rFonts w:hint="cs"/>
          <w:rtl/>
        </w:rPr>
        <w:t>‌‌‌‌‌‌‌‌‌‌‌‌‌‌‌‌</w:t>
      </w:r>
      <w:r>
        <w:rPr>
          <w:rFonts w:hint="cs"/>
          <w:rtl/>
        </w:rPr>
        <w:t>هاي اجتماعي تركيب مي</w:t>
      </w:r>
      <w:r w:rsidR="00B246BE">
        <w:rPr>
          <w:rFonts w:hint="cs"/>
          <w:rtl/>
        </w:rPr>
        <w:t>‌‌‌‌‌‌‌‌‌‌‌‌‌‌‌‌</w:t>
      </w:r>
      <w:r>
        <w:rPr>
          <w:rFonts w:hint="cs"/>
          <w:rtl/>
        </w:rPr>
        <w:t>نمايد، تا نسل بعد را جامعه</w:t>
      </w:r>
      <w:r w:rsidR="00B246BE">
        <w:rPr>
          <w:rFonts w:hint="cs"/>
          <w:rtl/>
        </w:rPr>
        <w:t>‌‌‌‌‌‌‌‌‌‌‌‌‌‌‌‌</w:t>
      </w:r>
      <w:r>
        <w:rPr>
          <w:rFonts w:hint="cs"/>
          <w:rtl/>
        </w:rPr>
        <w:t>پذيرتر بار آورد و هماهنگ</w:t>
      </w:r>
      <w:r w:rsidR="00B246BE">
        <w:rPr>
          <w:rFonts w:hint="cs"/>
          <w:rtl/>
        </w:rPr>
        <w:t>‌‌‌‌‌‌‌‌‌‌‌‌‌‌‌‌</w:t>
      </w:r>
      <w:r>
        <w:rPr>
          <w:rFonts w:hint="cs"/>
          <w:rtl/>
        </w:rPr>
        <w:t>تر با اين تحوّلات فرهنگي.</w:t>
      </w:r>
    </w:p>
    <w:p w:rsidR="005C2970" w:rsidRPr="005F5CB5" w:rsidRDefault="005C2970" w:rsidP="00134700">
      <w:pPr>
        <w:rPr>
          <w:rtl/>
        </w:rPr>
      </w:pPr>
      <w:r>
        <w:rPr>
          <w:rFonts w:hint="cs"/>
          <w:rtl/>
        </w:rPr>
        <w:lastRenderedPageBreak/>
        <w:t>«لاتقسر اولادكم</w:t>
      </w:r>
      <w:r>
        <w:rPr>
          <w:rtl/>
        </w:rPr>
        <w:t xml:space="preserve"> </w:t>
      </w:r>
      <w:r>
        <w:rPr>
          <w:rFonts w:hint="cs"/>
          <w:rtl/>
        </w:rPr>
        <w:t>علي</w:t>
      </w:r>
      <w:r>
        <w:rPr>
          <w:rtl/>
        </w:rPr>
        <w:t xml:space="preserve"> </w:t>
      </w:r>
      <w:r>
        <w:rPr>
          <w:rFonts w:hint="cs"/>
          <w:rtl/>
        </w:rPr>
        <w:t>آدابكم</w:t>
      </w:r>
      <w:r>
        <w:rPr>
          <w:rtl/>
        </w:rPr>
        <w:t xml:space="preserve"> </w:t>
      </w:r>
      <w:r>
        <w:rPr>
          <w:rFonts w:hint="cs"/>
          <w:rtl/>
        </w:rPr>
        <w:t>فانهم</w:t>
      </w:r>
      <w:r>
        <w:rPr>
          <w:rtl/>
        </w:rPr>
        <w:t xml:space="preserve"> </w:t>
      </w:r>
      <w:r>
        <w:rPr>
          <w:rFonts w:hint="cs"/>
          <w:rtl/>
        </w:rPr>
        <w:t>مخلوقون</w:t>
      </w:r>
      <w:r>
        <w:rPr>
          <w:rtl/>
        </w:rPr>
        <w:t xml:space="preserve"> </w:t>
      </w:r>
      <w:r>
        <w:rPr>
          <w:rFonts w:hint="cs"/>
          <w:rtl/>
        </w:rPr>
        <w:t>لزمان</w:t>
      </w:r>
      <w:r>
        <w:rPr>
          <w:rtl/>
        </w:rPr>
        <w:t xml:space="preserve"> </w:t>
      </w:r>
      <w:r>
        <w:rPr>
          <w:rFonts w:hint="cs"/>
          <w:rtl/>
        </w:rPr>
        <w:t>غير</w:t>
      </w:r>
      <w:r>
        <w:rPr>
          <w:rtl/>
        </w:rPr>
        <w:t xml:space="preserve"> </w:t>
      </w:r>
      <w:r>
        <w:rPr>
          <w:rFonts w:hint="cs"/>
          <w:rtl/>
        </w:rPr>
        <w:t>زمانكم»</w:t>
      </w:r>
      <w:r>
        <w:rPr>
          <w:rtl/>
        </w:rPr>
        <w:t xml:space="preserve"> </w:t>
      </w:r>
      <w:r>
        <w:rPr>
          <w:rFonts w:hint="cs"/>
          <w:rtl/>
        </w:rPr>
        <w:t>فرزندانتان</w:t>
      </w:r>
      <w:r>
        <w:rPr>
          <w:rtl/>
        </w:rPr>
        <w:t xml:space="preserve"> </w:t>
      </w:r>
      <w:r>
        <w:rPr>
          <w:rFonts w:hint="cs"/>
          <w:rtl/>
        </w:rPr>
        <w:t>را</w:t>
      </w:r>
      <w:r>
        <w:rPr>
          <w:rtl/>
        </w:rPr>
        <w:t xml:space="preserve"> </w:t>
      </w:r>
      <w:r>
        <w:rPr>
          <w:rFonts w:hint="cs"/>
          <w:rtl/>
        </w:rPr>
        <w:t>برآداب</w:t>
      </w:r>
      <w:r>
        <w:rPr>
          <w:rtl/>
        </w:rPr>
        <w:t xml:space="preserve"> </w:t>
      </w:r>
      <w:r>
        <w:rPr>
          <w:rFonts w:hint="cs"/>
          <w:rtl/>
        </w:rPr>
        <w:t>خود</w:t>
      </w:r>
      <w:r>
        <w:rPr>
          <w:rtl/>
        </w:rPr>
        <w:t xml:space="preserve"> </w:t>
      </w:r>
      <w:r w:rsidR="0030070F">
        <w:rPr>
          <w:rFonts w:hint="cs"/>
          <w:rtl/>
        </w:rPr>
        <w:t>وادار و اجبار</w:t>
      </w:r>
      <w:r>
        <w:rPr>
          <w:rtl/>
        </w:rPr>
        <w:t xml:space="preserve"> </w:t>
      </w:r>
      <w:r>
        <w:rPr>
          <w:rFonts w:hint="cs"/>
          <w:rtl/>
        </w:rPr>
        <w:t>نكنيد؛</w:t>
      </w:r>
      <w:r>
        <w:rPr>
          <w:rtl/>
        </w:rPr>
        <w:t xml:space="preserve"> </w:t>
      </w:r>
      <w:r>
        <w:rPr>
          <w:rFonts w:hint="cs"/>
          <w:rtl/>
        </w:rPr>
        <w:t>چرا</w:t>
      </w:r>
      <w:r>
        <w:rPr>
          <w:rtl/>
        </w:rPr>
        <w:t xml:space="preserve"> </w:t>
      </w:r>
      <w:r>
        <w:rPr>
          <w:rFonts w:hint="cs"/>
          <w:rtl/>
        </w:rPr>
        <w:t>كه</w:t>
      </w:r>
      <w:r>
        <w:rPr>
          <w:rtl/>
        </w:rPr>
        <w:t xml:space="preserve"> </w:t>
      </w:r>
      <w:r>
        <w:rPr>
          <w:rFonts w:hint="cs"/>
          <w:rtl/>
        </w:rPr>
        <w:t>آنها</w:t>
      </w:r>
      <w:r>
        <w:rPr>
          <w:rtl/>
        </w:rPr>
        <w:t xml:space="preserve"> </w:t>
      </w:r>
      <w:r>
        <w:rPr>
          <w:rFonts w:hint="cs"/>
          <w:rtl/>
        </w:rPr>
        <w:t>براي</w:t>
      </w:r>
      <w:r>
        <w:rPr>
          <w:rtl/>
        </w:rPr>
        <w:t xml:space="preserve"> </w:t>
      </w:r>
      <w:r>
        <w:rPr>
          <w:rFonts w:hint="cs"/>
          <w:rtl/>
        </w:rPr>
        <w:t>زماني</w:t>
      </w:r>
      <w:r>
        <w:rPr>
          <w:rtl/>
        </w:rPr>
        <w:t xml:space="preserve"> </w:t>
      </w:r>
      <w:r>
        <w:rPr>
          <w:rFonts w:hint="cs"/>
          <w:rtl/>
        </w:rPr>
        <w:t>غير</w:t>
      </w:r>
      <w:r>
        <w:rPr>
          <w:rtl/>
        </w:rPr>
        <w:t xml:space="preserve"> </w:t>
      </w:r>
      <w:r>
        <w:rPr>
          <w:rFonts w:hint="cs"/>
          <w:rtl/>
        </w:rPr>
        <w:t>از</w:t>
      </w:r>
      <w:r>
        <w:rPr>
          <w:rtl/>
        </w:rPr>
        <w:t xml:space="preserve"> </w:t>
      </w:r>
      <w:r>
        <w:rPr>
          <w:rFonts w:hint="cs"/>
          <w:rtl/>
        </w:rPr>
        <w:t>زمان</w:t>
      </w:r>
      <w:r>
        <w:rPr>
          <w:rtl/>
        </w:rPr>
        <w:t xml:space="preserve"> </w:t>
      </w:r>
      <w:r>
        <w:rPr>
          <w:rFonts w:hint="cs"/>
          <w:rtl/>
        </w:rPr>
        <w:t>شما</w:t>
      </w:r>
      <w:r>
        <w:rPr>
          <w:rtl/>
        </w:rPr>
        <w:t xml:space="preserve"> </w:t>
      </w:r>
      <w:r>
        <w:rPr>
          <w:rFonts w:hint="cs"/>
          <w:rtl/>
        </w:rPr>
        <w:t>آفريده</w:t>
      </w:r>
      <w:r>
        <w:rPr>
          <w:rtl/>
        </w:rPr>
        <w:t xml:space="preserve"> </w:t>
      </w:r>
      <w:r>
        <w:rPr>
          <w:rFonts w:hint="cs"/>
          <w:rtl/>
        </w:rPr>
        <w:t>شده</w:t>
      </w:r>
      <w:r>
        <w:rPr>
          <w:rtl/>
        </w:rPr>
        <w:t xml:space="preserve"> </w:t>
      </w:r>
      <w:r>
        <w:rPr>
          <w:rFonts w:hint="cs"/>
          <w:rtl/>
        </w:rPr>
        <w:t>اند</w:t>
      </w:r>
      <w:r>
        <w:rPr>
          <w:rtl/>
        </w:rPr>
        <w:t xml:space="preserve">. </w:t>
      </w:r>
      <w:r>
        <w:rPr>
          <w:rFonts w:hint="cs"/>
          <w:rtl/>
        </w:rPr>
        <w:t>(شرح نهج</w:t>
      </w:r>
      <w:r>
        <w:rPr>
          <w:rtl/>
        </w:rPr>
        <w:t xml:space="preserve"> </w:t>
      </w:r>
      <w:r>
        <w:rPr>
          <w:rFonts w:hint="cs"/>
          <w:rtl/>
        </w:rPr>
        <w:t>البلاغه،</w:t>
      </w:r>
      <w:r>
        <w:rPr>
          <w:rtl/>
        </w:rPr>
        <w:t xml:space="preserve"> </w:t>
      </w:r>
      <w:r>
        <w:rPr>
          <w:rFonts w:hint="cs"/>
          <w:rtl/>
        </w:rPr>
        <w:t>ج</w:t>
      </w:r>
      <w:r>
        <w:rPr>
          <w:rtl/>
        </w:rPr>
        <w:t>۲۰</w:t>
      </w:r>
      <w:r>
        <w:rPr>
          <w:rFonts w:hint="cs"/>
          <w:rtl/>
        </w:rPr>
        <w:t>،</w:t>
      </w:r>
      <w:r>
        <w:rPr>
          <w:rtl/>
        </w:rPr>
        <w:t xml:space="preserve"> </w:t>
      </w:r>
      <w:r>
        <w:rPr>
          <w:rFonts w:hint="cs"/>
          <w:rtl/>
        </w:rPr>
        <w:t>ص</w:t>
      </w:r>
      <w:r>
        <w:rPr>
          <w:rtl/>
        </w:rPr>
        <w:t>۲۶۷</w:t>
      </w:r>
      <w:r>
        <w:rPr>
          <w:rFonts w:hint="cs"/>
          <w:rtl/>
        </w:rPr>
        <w:t>)</w:t>
      </w:r>
    </w:p>
    <w:p w:rsidR="006D173F" w:rsidRDefault="006D173F" w:rsidP="006D173F">
      <w:pPr>
        <w:pStyle w:val="Heading2"/>
        <w:rPr>
          <w:rtl/>
        </w:rPr>
      </w:pPr>
      <w:bookmarkStart w:id="32" w:name="_Toc466265618"/>
      <w:r>
        <w:rPr>
          <w:rFonts w:hint="cs"/>
          <w:rtl/>
        </w:rPr>
        <w:t>تأمين</w:t>
      </w:r>
      <w:r>
        <w:rPr>
          <w:rtl/>
        </w:rPr>
        <w:t xml:space="preserve"> </w:t>
      </w:r>
      <w:r>
        <w:rPr>
          <w:rFonts w:hint="cs"/>
          <w:rtl/>
        </w:rPr>
        <w:t>نيازهاي</w:t>
      </w:r>
      <w:r>
        <w:rPr>
          <w:rtl/>
        </w:rPr>
        <w:t xml:space="preserve"> </w:t>
      </w:r>
      <w:r>
        <w:rPr>
          <w:rFonts w:hint="cs"/>
          <w:rtl/>
        </w:rPr>
        <w:t>امنيتي،</w:t>
      </w:r>
      <w:r>
        <w:rPr>
          <w:rtl/>
        </w:rPr>
        <w:t xml:space="preserve"> </w:t>
      </w:r>
      <w:r>
        <w:rPr>
          <w:rFonts w:hint="cs"/>
          <w:rtl/>
        </w:rPr>
        <w:t>اقتصادي</w:t>
      </w:r>
      <w:r>
        <w:rPr>
          <w:rtl/>
        </w:rPr>
        <w:t xml:space="preserve"> </w:t>
      </w:r>
      <w:r>
        <w:rPr>
          <w:rFonts w:hint="cs"/>
          <w:rtl/>
        </w:rPr>
        <w:t>و</w:t>
      </w:r>
      <w:r>
        <w:rPr>
          <w:rtl/>
        </w:rPr>
        <w:t xml:space="preserve"> </w:t>
      </w:r>
      <w:r>
        <w:rPr>
          <w:rFonts w:hint="cs"/>
          <w:rtl/>
        </w:rPr>
        <w:t>رواني</w:t>
      </w:r>
      <w:r>
        <w:rPr>
          <w:rtl/>
        </w:rPr>
        <w:t xml:space="preserve"> </w:t>
      </w:r>
      <w:r>
        <w:rPr>
          <w:rFonts w:hint="cs"/>
          <w:rtl/>
        </w:rPr>
        <w:t>افراد</w:t>
      </w:r>
      <w:bookmarkEnd w:id="32"/>
    </w:p>
    <w:p w:rsidR="006E54C8" w:rsidRDefault="006E54C8" w:rsidP="006E54C8">
      <w:pPr>
        <w:rPr>
          <w:rtl/>
        </w:rPr>
      </w:pPr>
      <w:r>
        <w:rPr>
          <w:rFonts w:hint="cs"/>
          <w:rtl/>
        </w:rPr>
        <w:t>خوداتكايي سلول نظام فرهنگي ايجاب مي</w:t>
      </w:r>
      <w:r w:rsidR="00B246BE">
        <w:rPr>
          <w:rFonts w:hint="cs"/>
          <w:rtl/>
        </w:rPr>
        <w:t>‌‌‌‌</w:t>
      </w:r>
      <w:r>
        <w:rPr>
          <w:rFonts w:hint="cs"/>
          <w:rtl/>
        </w:rPr>
        <w:t>نمايد تا نيازهاي ضروري خود را به صورت دروني برطرف نمايد. بدين منظور هر يك از اعضا مي</w:t>
      </w:r>
      <w:r w:rsidR="00B246BE">
        <w:rPr>
          <w:rFonts w:hint="cs"/>
          <w:rtl/>
        </w:rPr>
        <w:t>‌‌‌‌</w:t>
      </w:r>
      <w:r>
        <w:rPr>
          <w:rFonts w:hint="cs"/>
          <w:rtl/>
        </w:rPr>
        <w:t>بايست مسئوليت بخشي از آن</w:t>
      </w:r>
      <w:r w:rsidR="00B246BE">
        <w:rPr>
          <w:rFonts w:hint="cs"/>
          <w:rtl/>
        </w:rPr>
        <w:t>‌‌‌‌</w:t>
      </w:r>
      <w:r>
        <w:rPr>
          <w:rFonts w:hint="cs"/>
          <w:rtl/>
        </w:rPr>
        <w:t>ها را بر عهده بگيرد. يكي از كاركردهاي مهم خانواده اين است كه نيازهاي موجود در تك</w:t>
      </w:r>
      <w:r w:rsidR="00B246BE">
        <w:rPr>
          <w:rFonts w:hint="cs"/>
          <w:rtl/>
        </w:rPr>
        <w:t>‌‌‌‌</w:t>
      </w:r>
      <w:r>
        <w:rPr>
          <w:rFonts w:hint="cs"/>
          <w:rtl/>
        </w:rPr>
        <w:t>تك افراد را برطرف مي</w:t>
      </w:r>
      <w:r w:rsidR="00B246BE">
        <w:rPr>
          <w:rFonts w:hint="cs"/>
          <w:rtl/>
        </w:rPr>
        <w:t>‌‌‌‌</w:t>
      </w:r>
      <w:r>
        <w:rPr>
          <w:rFonts w:hint="cs"/>
          <w:rtl/>
        </w:rPr>
        <w:t>نمايد. نيازهايي كه در خارج از محيط خانواده قابل تأمين نمي</w:t>
      </w:r>
      <w:r w:rsidR="00B246BE">
        <w:rPr>
          <w:rFonts w:hint="cs"/>
          <w:rtl/>
        </w:rPr>
        <w:t>‌‌‌‌</w:t>
      </w:r>
      <w:r>
        <w:rPr>
          <w:rFonts w:hint="cs"/>
          <w:rtl/>
        </w:rPr>
        <w:t>باشد. هدف از اين كار از يك سو تشويق افراد جامعه به تشكيل نهاد خانواده و از ديگر سو حفظ خانواده</w:t>
      </w:r>
      <w:r w:rsidR="00B246BE">
        <w:rPr>
          <w:rFonts w:hint="cs"/>
          <w:rtl/>
        </w:rPr>
        <w:t>‌‌‌‌</w:t>
      </w:r>
      <w:r>
        <w:rPr>
          <w:rFonts w:hint="cs"/>
          <w:rtl/>
        </w:rPr>
        <w:t>هاي تشكيل شده از تلاشي و انهدام است.</w:t>
      </w:r>
    </w:p>
    <w:p w:rsidR="006E54C8" w:rsidRPr="006E54C8" w:rsidRDefault="006E54C8" w:rsidP="006E54C8">
      <w:pPr>
        <w:rPr>
          <w:rtl/>
        </w:rPr>
      </w:pPr>
      <w:r>
        <w:rPr>
          <w:rFonts w:hint="cs"/>
          <w:rtl/>
        </w:rPr>
        <w:t>طبيعي</w:t>
      </w:r>
      <w:r w:rsidR="00B246BE">
        <w:rPr>
          <w:rFonts w:hint="cs"/>
          <w:rtl/>
        </w:rPr>
        <w:t>‌‌‌‌</w:t>
      </w:r>
      <w:r>
        <w:rPr>
          <w:rFonts w:hint="cs"/>
          <w:rtl/>
        </w:rPr>
        <w:t>ست اگر تمامي نيازهاي حياتي و ضروري جسمي و روحي افراد، در داخل خانواده برطرف نگردد، نگاهي و توقعي كه به بيرون از خانواده متوجه مي</w:t>
      </w:r>
      <w:r w:rsidR="00B246BE">
        <w:rPr>
          <w:rFonts w:hint="cs"/>
          <w:rtl/>
        </w:rPr>
        <w:t>‌‌‌‌</w:t>
      </w:r>
      <w:r>
        <w:rPr>
          <w:rFonts w:hint="cs"/>
          <w:rtl/>
        </w:rPr>
        <w:t>سازد، زمينه</w:t>
      </w:r>
      <w:r w:rsidR="00B246BE">
        <w:rPr>
          <w:rFonts w:hint="cs"/>
          <w:rtl/>
        </w:rPr>
        <w:t>‌‌‌‌</w:t>
      </w:r>
      <w:r>
        <w:rPr>
          <w:rFonts w:hint="cs"/>
          <w:rtl/>
        </w:rPr>
        <w:t>ساز پايان حضور و مشاركت در اين نهاد مي</w:t>
      </w:r>
      <w:r w:rsidR="00B246BE">
        <w:rPr>
          <w:rFonts w:hint="cs"/>
          <w:rtl/>
        </w:rPr>
        <w:t>‌‌‌‌</w:t>
      </w:r>
      <w:r>
        <w:rPr>
          <w:rFonts w:hint="cs"/>
          <w:rtl/>
        </w:rPr>
        <w:t>گردد.</w:t>
      </w:r>
    </w:p>
    <w:p w:rsidR="006D173F" w:rsidRDefault="006D173F" w:rsidP="006D173F">
      <w:pPr>
        <w:pStyle w:val="Heading2"/>
        <w:rPr>
          <w:rtl/>
        </w:rPr>
      </w:pPr>
      <w:bookmarkStart w:id="33" w:name="_Toc466265619"/>
      <w:r>
        <w:rPr>
          <w:rFonts w:hint="cs"/>
          <w:rtl/>
        </w:rPr>
        <w:t>هويّت</w:t>
      </w:r>
      <w:r w:rsidR="00B246BE">
        <w:rPr>
          <w:rFonts w:hint="cs"/>
          <w:rtl/>
        </w:rPr>
        <w:t>‌‌‌‌‌‌‌‌‌‌‌‌‌‌‌‌‌‌‌‌‌‌‌‌‌‌‌‌‌‌‌‌‌‌‌‌‌‌‌‌‌‌‌‌‌‌‌‌‌‌‌‌‌‌‌‌‌‌‌‌‌‌‌‌‌‌‌‌‌‌‌‌‌‌‌‌‌‌‌‌‌‌‌‌‌‌‌‌‌‌‌‌‌‌‌‌‌‌‌‌‌‌‌‌‌‌‌‌‌‌‌‌‌‌‌‌‌‌‌‌‌‌‌‌‌‌‌‌‌‌‌‌‌‌‌‌‌‌‌‌‌‌‌‌‌‌‌‌‌‌‌‌‌‌‌‌‌‌‌‌‌‌‌‌‌‌‌‌‌‌‌‌‌‌‌‌‌‌‌‌‌‌‌‌‌‌‌‌‌‌‌‌‌‌‌‌‌‌‌‌‌‌‌‌‌‌‌‌‌‌‌‌‌‌‌‌‌‌‌‌‌‌‌‌‌‌‌‌‌‌‌‌‌‌‌‌‌‌‌‌‌‌‌‌‌‌‌‌‌‌‌‌‌‌‌‌</w:t>
      </w:r>
      <w:r>
        <w:rPr>
          <w:rFonts w:hint="cs"/>
          <w:rtl/>
        </w:rPr>
        <w:t>بخشي</w:t>
      </w:r>
      <w:r>
        <w:rPr>
          <w:rtl/>
        </w:rPr>
        <w:t xml:space="preserve"> </w:t>
      </w:r>
      <w:r>
        <w:rPr>
          <w:rFonts w:hint="cs"/>
          <w:rtl/>
        </w:rPr>
        <w:t>اجتماعي</w:t>
      </w:r>
      <w:r>
        <w:rPr>
          <w:rtl/>
        </w:rPr>
        <w:t xml:space="preserve"> </w:t>
      </w:r>
      <w:r>
        <w:rPr>
          <w:rFonts w:hint="cs"/>
          <w:rtl/>
        </w:rPr>
        <w:t>به</w:t>
      </w:r>
      <w:r>
        <w:rPr>
          <w:rtl/>
        </w:rPr>
        <w:t xml:space="preserve"> </w:t>
      </w:r>
      <w:r>
        <w:rPr>
          <w:rFonts w:hint="cs"/>
          <w:rtl/>
        </w:rPr>
        <w:t>افراد</w:t>
      </w:r>
      <w:bookmarkEnd w:id="33"/>
    </w:p>
    <w:p w:rsidR="004F59AE" w:rsidRPr="004F59AE" w:rsidRDefault="004F59AE" w:rsidP="004F59AE">
      <w:pPr>
        <w:rPr>
          <w:rtl/>
        </w:rPr>
      </w:pPr>
      <w:r>
        <w:rPr>
          <w:rFonts w:hint="cs"/>
          <w:rtl/>
        </w:rPr>
        <w:t>يكي از نيازهاي اجتماعي انسان</w:t>
      </w:r>
      <w:r w:rsidR="00B246BE">
        <w:rPr>
          <w:rFonts w:hint="cs"/>
          <w:rtl/>
        </w:rPr>
        <w:t>‌‌‌‌</w:t>
      </w:r>
      <w:r>
        <w:rPr>
          <w:rFonts w:hint="cs"/>
          <w:rtl/>
        </w:rPr>
        <w:t>ها، جاي</w:t>
      </w:r>
      <w:r w:rsidR="00B246BE">
        <w:rPr>
          <w:rFonts w:hint="cs"/>
          <w:rtl/>
        </w:rPr>
        <w:t>‌‌‌‌</w:t>
      </w:r>
      <w:r>
        <w:rPr>
          <w:rFonts w:hint="cs"/>
          <w:rtl/>
        </w:rPr>
        <w:t>گيري در موقعيتي متناسب با انتظار خويش در جامعه است. جايگاهي كه اعتبار لازم براي فعاليت اجتماعي را براي فرد پديد آورد. به طور طبيعي يكي از كاركردهاي مهم خانواده اين است كه به اعضاي خود هويّت اجتماعي مي</w:t>
      </w:r>
      <w:r w:rsidR="00B246BE">
        <w:rPr>
          <w:rFonts w:hint="cs"/>
          <w:rtl/>
        </w:rPr>
        <w:t>‌‌‌‌</w:t>
      </w:r>
      <w:r>
        <w:rPr>
          <w:rFonts w:hint="cs"/>
          <w:rtl/>
        </w:rPr>
        <w:t>بخشد و جايگاهي براي آن</w:t>
      </w:r>
      <w:r w:rsidR="00B246BE">
        <w:rPr>
          <w:rFonts w:hint="cs"/>
          <w:rtl/>
        </w:rPr>
        <w:t>‌‌‌‌</w:t>
      </w:r>
      <w:r>
        <w:rPr>
          <w:rFonts w:hint="cs"/>
          <w:rtl/>
        </w:rPr>
        <w:t>ها متناسب با ميزان اعتبار خود پديد مي</w:t>
      </w:r>
      <w:r w:rsidR="00B246BE">
        <w:rPr>
          <w:rFonts w:hint="cs"/>
          <w:rtl/>
        </w:rPr>
        <w:t>‌‌‌‌</w:t>
      </w:r>
      <w:r>
        <w:rPr>
          <w:rFonts w:hint="cs"/>
          <w:rtl/>
        </w:rPr>
        <w:t>آورد. راديكال</w:t>
      </w:r>
      <w:r w:rsidR="00B246BE">
        <w:rPr>
          <w:rFonts w:hint="cs"/>
          <w:rtl/>
        </w:rPr>
        <w:t>‌‌‌‌</w:t>
      </w:r>
      <w:r>
        <w:rPr>
          <w:rFonts w:hint="cs"/>
          <w:rtl/>
        </w:rPr>
        <w:t>هاي آزاد و افرادي از جامعه كه در خانواده</w:t>
      </w:r>
      <w:r w:rsidR="00B246BE">
        <w:rPr>
          <w:rFonts w:hint="cs"/>
          <w:rtl/>
        </w:rPr>
        <w:t>‌‌‌‌</w:t>
      </w:r>
      <w:r>
        <w:rPr>
          <w:rFonts w:hint="cs"/>
          <w:rtl/>
        </w:rPr>
        <w:t>اي شكل نگرفته باشند، اعتبار اجتماعي كمتري داشته و معمولاً بايد تلاش بيشتري براي اعتمادسازي انجام دهند. خانواده بخش زيادي از اعتبار و احترامي را كه در جامعه دارد، به سادگي در اختيار اعضاي خود قرار مي</w:t>
      </w:r>
      <w:r w:rsidR="00B246BE">
        <w:rPr>
          <w:rFonts w:hint="cs"/>
          <w:rtl/>
        </w:rPr>
        <w:t>‌‌‌‌</w:t>
      </w:r>
      <w:r>
        <w:rPr>
          <w:rFonts w:hint="cs"/>
          <w:rtl/>
        </w:rPr>
        <w:t>دهد.</w:t>
      </w:r>
    </w:p>
    <w:p w:rsidR="006D173F" w:rsidRDefault="006D173F" w:rsidP="006D173F">
      <w:pPr>
        <w:pStyle w:val="Heading1"/>
        <w:rPr>
          <w:rtl/>
        </w:rPr>
      </w:pPr>
      <w:bookmarkStart w:id="34" w:name="_Toc466265620"/>
      <w:r>
        <w:rPr>
          <w:rFonts w:hint="cs"/>
          <w:rtl/>
        </w:rPr>
        <w:t>معرفي</w:t>
      </w:r>
      <w:r>
        <w:rPr>
          <w:rtl/>
        </w:rPr>
        <w:t xml:space="preserve"> </w:t>
      </w:r>
      <w:r>
        <w:rPr>
          <w:rFonts w:hint="cs"/>
          <w:rtl/>
        </w:rPr>
        <w:t>اركان</w:t>
      </w:r>
      <w:r>
        <w:rPr>
          <w:rtl/>
        </w:rPr>
        <w:t xml:space="preserve"> </w:t>
      </w:r>
      <w:r>
        <w:rPr>
          <w:rFonts w:hint="cs"/>
          <w:rtl/>
        </w:rPr>
        <w:t>خانواده</w:t>
      </w:r>
      <w:bookmarkEnd w:id="34"/>
    </w:p>
    <w:p w:rsidR="00695F77" w:rsidRPr="00695F77" w:rsidRDefault="00695F77" w:rsidP="00695F77">
      <w:pPr>
        <w:rPr>
          <w:rtl/>
        </w:rPr>
      </w:pPr>
      <w:r>
        <w:rPr>
          <w:rFonts w:hint="cs"/>
          <w:rtl/>
        </w:rPr>
        <w:t>اگر خانواده يك سامانه و سيستم است، لاجرم عناصر و اجزايي دارد كه ضمن متفاوت بودن كه لازمه اجزاي هر سيستمي مي</w:t>
      </w:r>
      <w:r w:rsidR="00B246BE">
        <w:rPr>
          <w:rFonts w:hint="cs"/>
          <w:rtl/>
        </w:rPr>
        <w:t>‌‌‌‌</w:t>
      </w:r>
      <w:r>
        <w:rPr>
          <w:rFonts w:hint="cs"/>
          <w:rtl/>
        </w:rPr>
        <w:t>باشد، با يكديگر هماهنگي و همسو و هم</w:t>
      </w:r>
      <w:r w:rsidR="00B246BE">
        <w:rPr>
          <w:rFonts w:hint="cs"/>
          <w:rtl/>
        </w:rPr>
        <w:t>‌‌‌‌</w:t>
      </w:r>
      <w:r>
        <w:rPr>
          <w:rFonts w:hint="cs"/>
          <w:rtl/>
        </w:rPr>
        <w:t>جهت مي</w:t>
      </w:r>
      <w:r w:rsidR="00B246BE">
        <w:rPr>
          <w:rFonts w:hint="cs"/>
          <w:rtl/>
        </w:rPr>
        <w:t>‌‌‌‌</w:t>
      </w:r>
      <w:r>
        <w:rPr>
          <w:rFonts w:hint="cs"/>
          <w:rtl/>
        </w:rPr>
        <w:t>باشند، تا هدفي واحد را تأمين نمايند.</w:t>
      </w:r>
    </w:p>
    <w:p w:rsidR="006D173F" w:rsidRDefault="006D173F" w:rsidP="006D173F">
      <w:pPr>
        <w:pStyle w:val="Heading2"/>
        <w:rPr>
          <w:rtl/>
        </w:rPr>
      </w:pPr>
      <w:bookmarkStart w:id="35" w:name="_Toc466265621"/>
      <w:r>
        <w:rPr>
          <w:rFonts w:hint="cs"/>
          <w:rtl/>
        </w:rPr>
        <w:t>پدر</w:t>
      </w:r>
      <w:bookmarkEnd w:id="35"/>
    </w:p>
    <w:p w:rsidR="00695F77" w:rsidRPr="00695F77" w:rsidRDefault="00695F77" w:rsidP="00695F77">
      <w:pPr>
        <w:rPr>
          <w:rtl/>
        </w:rPr>
      </w:pPr>
      <w:r>
        <w:rPr>
          <w:rFonts w:hint="cs"/>
          <w:rtl/>
        </w:rPr>
        <w:t>يك انسان مذكّر كه تصميم اوليه را براي تشكيل نهاد خانواده مي</w:t>
      </w:r>
      <w:r w:rsidR="00B246BE">
        <w:rPr>
          <w:rFonts w:hint="cs"/>
          <w:rtl/>
        </w:rPr>
        <w:t>‌‌‌‌</w:t>
      </w:r>
      <w:r>
        <w:rPr>
          <w:rFonts w:hint="cs"/>
          <w:rtl/>
        </w:rPr>
        <w:t>گيرد. اوست كه نخستين انتخاب</w:t>
      </w:r>
      <w:r w:rsidR="00B246BE">
        <w:rPr>
          <w:rFonts w:hint="cs"/>
          <w:rtl/>
        </w:rPr>
        <w:t>‌‌‌‌</w:t>
      </w:r>
      <w:r>
        <w:rPr>
          <w:rFonts w:hint="cs"/>
          <w:rtl/>
        </w:rPr>
        <w:t>ها را براي تأمين نيروهاي انساني اوليه مورد نياز صورت مي</w:t>
      </w:r>
      <w:r w:rsidR="00B246BE">
        <w:rPr>
          <w:rFonts w:hint="cs"/>
          <w:rtl/>
        </w:rPr>
        <w:t>‌‌‌‌</w:t>
      </w:r>
      <w:r>
        <w:rPr>
          <w:rFonts w:hint="cs"/>
          <w:rtl/>
        </w:rPr>
        <w:t>دهد و سرمايه مالي و امنيتي ضروري را تهيه مي</w:t>
      </w:r>
      <w:r w:rsidR="00B246BE">
        <w:rPr>
          <w:rFonts w:hint="cs"/>
          <w:rtl/>
        </w:rPr>
        <w:t>‌‌‌‌</w:t>
      </w:r>
      <w:r>
        <w:rPr>
          <w:rFonts w:hint="cs"/>
          <w:rtl/>
        </w:rPr>
        <w:t>كند. در حقيقت بازوي سياسي و اقتصادي اين سامانه مي</w:t>
      </w:r>
      <w:r w:rsidR="00B246BE">
        <w:rPr>
          <w:rFonts w:hint="cs"/>
          <w:rtl/>
        </w:rPr>
        <w:t>‌‌‌‌</w:t>
      </w:r>
      <w:r>
        <w:rPr>
          <w:rFonts w:hint="cs"/>
          <w:rtl/>
        </w:rPr>
        <w:t>باشد.</w:t>
      </w:r>
    </w:p>
    <w:p w:rsidR="006D173F" w:rsidRDefault="006D173F" w:rsidP="006D173F">
      <w:pPr>
        <w:pStyle w:val="Heading3"/>
        <w:rPr>
          <w:rtl/>
        </w:rPr>
      </w:pPr>
      <w:bookmarkStart w:id="36" w:name="_Toc466265622"/>
      <w:r>
        <w:rPr>
          <w:rFonts w:hint="cs"/>
          <w:rtl/>
        </w:rPr>
        <w:t>عملگر</w:t>
      </w:r>
      <w:r>
        <w:rPr>
          <w:rtl/>
        </w:rPr>
        <w:t xml:space="preserve"> </w:t>
      </w:r>
      <w:r>
        <w:rPr>
          <w:rFonts w:hint="cs"/>
          <w:rtl/>
        </w:rPr>
        <w:t>سياسي</w:t>
      </w:r>
      <w:r>
        <w:rPr>
          <w:rtl/>
        </w:rPr>
        <w:t xml:space="preserve"> </w:t>
      </w:r>
      <w:r>
        <w:rPr>
          <w:rFonts w:hint="cs"/>
          <w:rtl/>
        </w:rPr>
        <w:t>يا</w:t>
      </w:r>
      <w:r>
        <w:rPr>
          <w:rtl/>
        </w:rPr>
        <w:t xml:space="preserve"> </w:t>
      </w:r>
      <w:r>
        <w:rPr>
          <w:rFonts w:hint="cs"/>
          <w:rtl/>
        </w:rPr>
        <w:t>اقتصادي</w:t>
      </w:r>
      <w:bookmarkEnd w:id="36"/>
    </w:p>
    <w:p w:rsidR="00695F77" w:rsidRDefault="00695F77" w:rsidP="00695F77">
      <w:pPr>
        <w:rPr>
          <w:rtl/>
        </w:rPr>
      </w:pPr>
      <w:r>
        <w:rPr>
          <w:rFonts w:hint="cs"/>
          <w:rtl/>
        </w:rPr>
        <w:t xml:space="preserve">پدر در خانواده همان ظهور بيروني آن است. </w:t>
      </w:r>
      <w:r w:rsidR="00AD21CA">
        <w:rPr>
          <w:rFonts w:hint="cs"/>
          <w:rtl/>
        </w:rPr>
        <w:t>بخشي از نظام فرهنگي كه در حقيقت عملگري در نظام سياسي و يا اقتصادي مي‌باشد. در تبيين فلسفه خانواده به اين نتيجه رسيديم كه جامعه علاوه بر فعاليت‌هاي روزمره‌اي كه به انجام مي‌رساند، ناگزير است فعاليت‌هاي آينده خود را ساماندهي كند، تا باقي بماند؛ چه چيز باقي بماند؟ قدرت بر ادامه همين فعاليت‌هاي روزمره اجتماعي. و خانواده از اين رو، نظام فرهنگي را سامان داد. پدر در حقيقت همان جزء عملگر اجتماعي است كه در كنار وظيفه‌اي در انجام امور روزمره سياسي يا اقتصادي جامعه دارد، بايستي تشكيلات ديگري را تحت نظام فرهنگي سرپرستي نمايد، تا تداوم اجراي فعاليت‌هاي سياسي و اقتصادي جامعه را با تربيت نسل بعد تضمين نمايد.</w:t>
      </w:r>
    </w:p>
    <w:p w:rsidR="00B246BE" w:rsidRPr="00695F77" w:rsidRDefault="00EC00CE" w:rsidP="00B246BE">
      <w:pPr>
        <w:rPr>
          <w:rtl/>
        </w:rPr>
      </w:pPr>
      <w:r>
        <w:rPr>
          <w:noProof/>
          <w:rtl/>
        </w:rPr>
        <w:lastRenderedPageBreak/>
        <w:drawing>
          <wp:anchor distT="0" distB="0" distL="114300" distR="114300" simplePos="0" relativeHeight="251663360" behindDoc="1" locked="0" layoutInCell="1" allowOverlap="1" wp14:anchorId="2A43090B" wp14:editId="68BEC489">
            <wp:simplePos x="0" y="0"/>
            <wp:positionH relativeFrom="column">
              <wp:posOffset>-304165</wp:posOffset>
            </wp:positionH>
            <wp:positionV relativeFrom="paragraph">
              <wp:posOffset>-241300</wp:posOffset>
            </wp:positionV>
            <wp:extent cx="3815080" cy="5076190"/>
            <wp:effectExtent l="0" t="0" r="0" b="0"/>
            <wp:wrapTight wrapText="right">
              <wp:wrapPolygon edited="0">
                <wp:start x="6148" y="730"/>
                <wp:lineTo x="3991" y="1702"/>
                <wp:lineTo x="3667" y="1945"/>
                <wp:lineTo x="3667" y="4296"/>
                <wp:lineTo x="3883" y="4783"/>
                <wp:lineTo x="4314" y="4783"/>
                <wp:lineTo x="6364" y="6080"/>
                <wp:lineTo x="6471" y="7377"/>
                <wp:lineTo x="5716" y="8674"/>
                <wp:lineTo x="3991" y="9322"/>
                <wp:lineTo x="3667" y="9565"/>
                <wp:lineTo x="3667" y="11997"/>
                <wp:lineTo x="4099" y="12564"/>
                <wp:lineTo x="4746" y="12564"/>
                <wp:lineTo x="6364" y="13861"/>
                <wp:lineTo x="6471" y="15158"/>
                <wp:lineTo x="5501" y="16455"/>
                <wp:lineTo x="3991" y="17023"/>
                <wp:lineTo x="3667" y="17266"/>
                <wp:lineTo x="3667" y="19698"/>
                <wp:lineTo x="4422" y="20346"/>
                <wp:lineTo x="5177" y="20346"/>
                <wp:lineTo x="5932" y="20671"/>
                <wp:lineTo x="6040" y="20833"/>
                <wp:lineTo x="12619" y="20833"/>
                <wp:lineTo x="12727" y="20671"/>
                <wp:lineTo x="13482" y="20346"/>
                <wp:lineTo x="14237" y="20346"/>
                <wp:lineTo x="15100" y="19617"/>
                <wp:lineTo x="15100" y="17752"/>
                <wp:lineTo x="16502" y="16455"/>
                <wp:lineTo x="17149" y="16455"/>
                <wp:lineTo x="17904" y="15726"/>
                <wp:lineTo x="18012" y="13537"/>
                <wp:lineTo x="17473" y="13213"/>
                <wp:lineTo x="15747" y="12564"/>
                <wp:lineTo x="14992" y="11267"/>
                <wp:lineTo x="15100" y="9970"/>
                <wp:lineTo x="16933" y="8674"/>
                <wp:lineTo x="17473" y="8674"/>
                <wp:lineTo x="17904" y="8025"/>
                <wp:lineTo x="18012" y="5836"/>
                <wp:lineTo x="17473" y="5512"/>
                <wp:lineTo x="15531" y="4783"/>
                <wp:lineTo x="14992" y="3486"/>
                <wp:lineTo x="15208" y="2027"/>
                <wp:lineTo x="14668" y="1702"/>
                <wp:lineTo x="12511" y="730"/>
                <wp:lineTo x="6148" y="73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B246BE">
        <w:rPr>
          <w:rFonts w:hint="cs"/>
          <w:rtl/>
        </w:rPr>
        <w:t>«نگاه</w:t>
      </w:r>
      <w:r w:rsidR="00B246BE">
        <w:rPr>
          <w:rtl/>
        </w:rPr>
        <w:t xml:space="preserve"> </w:t>
      </w:r>
      <w:r w:rsidR="00B246BE">
        <w:rPr>
          <w:rFonts w:hint="cs"/>
          <w:rtl/>
        </w:rPr>
        <w:t>اسلام</w:t>
      </w:r>
      <w:r w:rsidR="00B246BE">
        <w:rPr>
          <w:rtl/>
        </w:rPr>
        <w:t xml:space="preserve"> </w:t>
      </w:r>
      <w:r w:rsidR="00B246BE">
        <w:rPr>
          <w:rFonts w:hint="cs"/>
          <w:rtl/>
        </w:rPr>
        <w:t>به</w:t>
      </w:r>
      <w:r w:rsidR="00B246BE">
        <w:rPr>
          <w:rtl/>
        </w:rPr>
        <w:t xml:space="preserve"> </w:t>
      </w:r>
      <w:r w:rsidR="00B246BE">
        <w:rPr>
          <w:rFonts w:hint="cs"/>
          <w:rtl/>
        </w:rPr>
        <w:t>جنسيت،</w:t>
      </w:r>
      <w:r w:rsidR="00B246BE">
        <w:rPr>
          <w:rtl/>
        </w:rPr>
        <w:t xml:space="preserve"> </w:t>
      </w:r>
      <w:r w:rsidR="00B246BE">
        <w:rPr>
          <w:rFonts w:hint="cs"/>
          <w:rtl/>
        </w:rPr>
        <w:t>يك</w:t>
      </w:r>
      <w:r w:rsidR="00B246BE">
        <w:rPr>
          <w:rtl/>
        </w:rPr>
        <w:t xml:space="preserve"> </w:t>
      </w:r>
      <w:r w:rsidR="00B246BE">
        <w:rPr>
          <w:rFonts w:hint="cs"/>
          <w:rtl/>
        </w:rPr>
        <w:t>نگاه</w:t>
      </w:r>
      <w:r w:rsidR="00B246BE">
        <w:rPr>
          <w:rtl/>
        </w:rPr>
        <w:t xml:space="preserve"> </w:t>
      </w:r>
      <w:r w:rsidR="00B246BE">
        <w:rPr>
          <w:rFonts w:hint="cs"/>
          <w:rtl/>
        </w:rPr>
        <w:t>درجه‌‌‌‌ي</w:t>
      </w:r>
      <w:r w:rsidR="00B246BE">
        <w:rPr>
          <w:rtl/>
        </w:rPr>
        <w:t xml:space="preserve"> </w:t>
      </w:r>
      <w:r w:rsidR="00B246BE">
        <w:rPr>
          <w:rFonts w:hint="cs"/>
          <w:rtl/>
        </w:rPr>
        <w:t>دو</w:t>
      </w:r>
      <w:r w:rsidR="00B246BE">
        <w:rPr>
          <w:rtl/>
        </w:rPr>
        <w:t xml:space="preserve"> </w:t>
      </w:r>
      <w:r w:rsidR="00B246BE">
        <w:rPr>
          <w:rFonts w:hint="cs"/>
          <w:rtl/>
        </w:rPr>
        <w:t>است؛</w:t>
      </w:r>
      <w:r w:rsidR="00B246BE">
        <w:rPr>
          <w:rtl/>
        </w:rPr>
        <w:t xml:space="preserve"> </w:t>
      </w:r>
      <w:r w:rsidR="00B246BE">
        <w:rPr>
          <w:rFonts w:hint="cs"/>
          <w:rtl/>
        </w:rPr>
        <w:t>نگاه</w:t>
      </w:r>
      <w:r w:rsidR="00B246BE">
        <w:rPr>
          <w:rtl/>
        </w:rPr>
        <w:t xml:space="preserve"> </w:t>
      </w:r>
      <w:r w:rsidR="00B246BE">
        <w:rPr>
          <w:rFonts w:hint="cs"/>
          <w:rtl/>
        </w:rPr>
        <w:t>اول</w:t>
      </w:r>
      <w:r w:rsidR="00B246BE">
        <w:rPr>
          <w:rtl/>
        </w:rPr>
        <w:t xml:space="preserve"> </w:t>
      </w:r>
      <w:r w:rsidR="00B246BE">
        <w:rPr>
          <w:rFonts w:hint="cs"/>
          <w:rtl/>
        </w:rPr>
        <w:t>و</w:t>
      </w:r>
      <w:r w:rsidR="00B246BE">
        <w:rPr>
          <w:rtl/>
        </w:rPr>
        <w:t xml:space="preserve"> </w:t>
      </w:r>
      <w:r w:rsidR="00B246BE">
        <w:rPr>
          <w:rFonts w:hint="cs"/>
          <w:rtl/>
        </w:rPr>
        <w:t>درجه‌‌‌‌ي</w:t>
      </w:r>
      <w:r w:rsidR="00B246BE">
        <w:rPr>
          <w:rtl/>
        </w:rPr>
        <w:t xml:space="preserve"> </w:t>
      </w:r>
      <w:r w:rsidR="00B246BE">
        <w:rPr>
          <w:rFonts w:hint="cs"/>
          <w:rtl/>
        </w:rPr>
        <w:t>يك،</w:t>
      </w:r>
      <w:r w:rsidR="00B246BE">
        <w:rPr>
          <w:rtl/>
        </w:rPr>
        <w:t xml:space="preserve"> </w:t>
      </w:r>
      <w:r w:rsidR="00B246BE">
        <w:rPr>
          <w:rFonts w:hint="cs"/>
          <w:rtl/>
        </w:rPr>
        <w:t>حيث</w:t>
      </w:r>
      <w:r w:rsidR="00B246BE">
        <w:rPr>
          <w:rtl/>
        </w:rPr>
        <w:t xml:space="preserve"> </w:t>
      </w:r>
      <w:r w:rsidR="00B246BE">
        <w:rPr>
          <w:rFonts w:hint="cs"/>
          <w:rtl/>
        </w:rPr>
        <w:t>انسانيت</w:t>
      </w:r>
      <w:r w:rsidR="00B246BE">
        <w:rPr>
          <w:rtl/>
        </w:rPr>
        <w:t xml:space="preserve"> </w:t>
      </w:r>
      <w:r w:rsidR="00B246BE">
        <w:rPr>
          <w:rFonts w:hint="cs"/>
          <w:rtl/>
        </w:rPr>
        <w:t>است؛</w:t>
      </w:r>
      <w:r w:rsidR="00B246BE">
        <w:rPr>
          <w:rtl/>
        </w:rPr>
        <w:t xml:space="preserve"> </w:t>
      </w:r>
      <w:r w:rsidR="00B246BE">
        <w:rPr>
          <w:rFonts w:hint="cs"/>
          <w:rtl/>
        </w:rPr>
        <w:t>كه</w:t>
      </w:r>
      <w:r w:rsidR="00B246BE">
        <w:rPr>
          <w:rtl/>
        </w:rPr>
        <w:t xml:space="preserve"> </w:t>
      </w:r>
      <w:r w:rsidR="00B246BE">
        <w:rPr>
          <w:rFonts w:hint="cs"/>
          <w:rtl/>
        </w:rPr>
        <w:t>در</w:t>
      </w:r>
      <w:r w:rsidR="00B246BE">
        <w:rPr>
          <w:rtl/>
        </w:rPr>
        <w:t xml:space="preserve"> </w:t>
      </w:r>
      <w:r w:rsidR="00B246BE">
        <w:rPr>
          <w:rFonts w:hint="cs"/>
          <w:rtl/>
        </w:rPr>
        <w:t>آن،</w:t>
      </w:r>
      <w:r w:rsidR="00B246BE">
        <w:rPr>
          <w:rtl/>
        </w:rPr>
        <w:t xml:space="preserve"> </w:t>
      </w:r>
      <w:r w:rsidR="00B246BE">
        <w:rPr>
          <w:rFonts w:hint="cs"/>
          <w:rtl/>
        </w:rPr>
        <w:t>جنسيت</w:t>
      </w:r>
      <w:r w:rsidR="00B246BE">
        <w:rPr>
          <w:rtl/>
        </w:rPr>
        <w:t xml:space="preserve"> </w:t>
      </w:r>
      <w:r w:rsidR="00B246BE">
        <w:rPr>
          <w:rFonts w:hint="cs"/>
          <w:rtl/>
        </w:rPr>
        <w:t>اصلاً</w:t>
      </w:r>
      <w:r w:rsidR="00B246BE">
        <w:rPr>
          <w:rtl/>
        </w:rPr>
        <w:t xml:space="preserve"> </w:t>
      </w:r>
      <w:r w:rsidR="00B246BE">
        <w:rPr>
          <w:rFonts w:hint="cs"/>
          <w:rtl/>
        </w:rPr>
        <w:t>نقشي</w:t>
      </w:r>
      <w:r w:rsidR="00B246BE">
        <w:rPr>
          <w:rtl/>
        </w:rPr>
        <w:t xml:space="preserve"> </w:t>
      </w:r>
      <w:r w:rsidR="00B246BE">
        <w:rPr>
          <w:rFonts w:hint="cs"/>
          <w:rtl/>
        </w:rPr>
        <w:t>ندارد</w:t>
      </w:r>
      <w:r w:rsidR="00B246BE">
        <w:rPr>
          <w:rtl/>
        </w:rPr>
        <w:t xml:space="preserve">. </w:t>
      </w:r>
      <w:r w:rsidR="00B246BE">
        <w:rPr>
          <w:rFonts w:hint="cs"/>
          <w:rtl/>
        </w:rPr>
        <w:t>خطاب،</w:t>
      </w:r>
      <w:r w:rsidR="00B246BE">
        <w:rPr>
          <w:rtl/>
        </w:rPr>
        <w:t xml:space="preserve"> </w:t>
      </w:r>
      <w:r w:rsidR="00B246BE">
        <w:rPr>
          <w:rFonts w:hint="cs"/>
          <w:rtl/>
        </w:rPr>
        <w:t>انسان</w:t>
      </w:r>
      <w:r w:rsidR="00B246BE">
        <w:rPr>
          <w:rtl/>
        </w:rPr>
        <w:t xml:space="preserve"> </w:t>
      </w:r>
      <w:r w:rsidR="00B246BE">
        <w:rPr>
          <w:rFonts w:hint="cs"/>
          <w:rtl/>
        </w:rPr>
        <w:t>است</w:t>
      </w:r>
      <w:r w:rsidR="00B246BE">
        <w:rPr>
          <w:rtl/>
        </w:rPr>
        <w:t xml:space="preserve">. </w:t>
      </w:r>
      <w:r w:rsidR="00B246BE">
        <w:rPr>
          <w:rFonts w:hint="cs"/>
          <w:rtl/>
        </w:rPr>
        <w:t>البته</w:t>
      </w:r>
      <w:r w:rsidR="00B246BE">
        <w:rPr>
          <w:rtl/>
        </w:rPr>
        <w:t xml:space="preserve"> «</w:t>
      </w:r>
      <w:r w:rsidR="00B246BE">
        <w:rPr>
          <w:rFonts w:hint="cs"/>
          <w:rtl/>
        </w:rPr>
        <w:t>يا</w:t>
      </w:r>
      <w:r w:rsidR="00B246BE">
        <w:rPr>
          <w:rtl/>
        </w:rPr>
        <w:t xml:space="preserve"> </w:t>
      </w:r>
      <w:r w:rsidR="00B246BE">
        <w:rPr>
          <w:rFonts w:hint="cs"/>
          <w:rtl/>
        </w:rPr>
        <w:t>ايها</w:t>
      </w:r>
      <w:r w:rsidR="00B246BE">
        <w:rPr>
          <w:rtl/>
        </w:rPr>
        <w:t xml:space="preserve"> </w:t>
      </w:r>
      <w:r w:rsidR="00B246BE">
        <w:rPr>
          <w:rFonts w:hint="cs"/>
          <w:rtl/>
        </w:rPr>
        <w:t>الّذين</w:t>
      </w:r>
      <w:r w:rsidR="00B246BE">
        <w:rPr>
          <w:rtl/>
        </w:rPr>
        <w:t xml:space="preserve"> </w:t>
      </w:r>
      <w:r w:rsidR="00B246BE">
        <w:rPr>
          <w:rFonts w:hint="cs"/>
          <w:rtl/>
        </w:rPr>
        <w:t>ءامنوا</w:t>
      </w:r>
      <w:r w:rsidR="00B246BE">
        <w:rPr>
          <w:rFonts w:hint="eastAsia"/>
          <w:rtl/>
        </w:rPr>
        <w:t>»</w:t>
      </w:r>
      <w:r w:rsidR="00B246BE">
        <w:rPr>
          <w:rtl/>
        </w:rPr>
        <w:t xml:space="preserve">(۱) </w:t>
      </w:r>
      <w:r w:rsidR="00B246BE">
        <w:rPr>
          <w:rFonts w:hint="cs"/>
          <w:rtl/>
        </w:rPr>
        <w:t>است،</w:t>
      </w:r>
      <w:r w:rsidR="00B246BE">
        <w:rPr>
          <w:rtl/>
        </w:rPr>
        <w:t xml:space="preserve"> «</w:t>
      </w:r>
      <w:r w:rsidR="00B246BE">
        <w:rPr>
          <w:rFonts w:hint="cs"/>
          <w:rtl/>
        </w:rPr>
        <w:t>يا</w:t>
      </w:r>
      <w:r w:rsidR="00B246BE">
        <w:rPr>
          <w:rtl/>
        </w:rPr>
        <w:t xml:space="preserve"> </w:t>
      </w:r>
      <w:r w:rsidR="00B246BE">
        <w:rPr>
          <w:rFonts w:hint="cs"/>
          <w:rtl/>
        </w:rPr>
        <w:t>ايها</w:t>
      </w:r>
      <w:r w:rsidR="00B246BE">
        <w:rPr>
          <w:rtl/>
        </w:rPr>
        <w:t xml:space="preserve"> </w:t>
      </w:r>
      <w:r w:rsidR="00B246BE">
        <w:rPr>
          <w:rFonts w:hint="cs"/>
          <w:rtl/>
        </w:rPr>
        <w:t>الّذين</w:t>
      </w:r>
      <w:r w:rsidR="00B246BE">
        <w:rPr>
          <w:rtl/>
        </w:rPr>
        <w:t xml:space="preserve"> </w:t>
      </w:r>
      <w:r w:rsidR="00B246BE">
        <w:rPr>
          <w:rFonts w:hint="cs"/>
          <w:rtl/>
        </w:rPr>
        <w:t>ءامنّ</w:t>
      </w:r>
      <w:r w:rsidR="00B246BE">
        <w:rPr>
          <w:rFonts w:hint="eastAsia"/>
          <w:rtl/>
        </w:rPr>
        <w:t>»</w:t>
      </w:r>
      <w:r w:rsidR="00B246BE">
        <w:rPr>
          <w:rtl/>
        </w:rPr>
        <w:t xml:space="preserve"> </w:t>
      </w:r>
      <w:r w:rsidR="00B246BE">
        <w:rPr>
          <w:rFonts w:hint="cs"/>
          <w:rtl/>
        </w:rPr>
        <w:t>نيست؛</w:t>
      </w:r>
      <w:r w:rsidR="00B246BE">
        <w:rPr>
          <w:rtl/>
        </w:rPr>
        <w:t xml:space="preserve"> </w:t>
      </w:r>
      <w:r w:rsidR="00B246BE">
        <w:rPr>
          <w:rFonts w:hint="cs"/>
          <w:rtl/>
        </w:rPr>
        <w:t>يعني</w:t>
      </w:r>
      <w:r w:rsidR="00B246BE">
        <w:rPr>
          <w:rtl/>
        </w:rPr>
        <w:t xml:space="preserve"> </w:t>
      </w:r>
      <w:r w:rsidR="00B246BE">
        <w:rPr>
          <w:rFonts w:hint="cs"/>
          <w:rtl/>
        </w:rPr>
        <w:t>صيغه‌‌‌‌ي</w:t>
      </w:r>
      <w:r w:rsidR="00B246BE">
        <w:rPr>
          <w:rtl/>
        </w:rPr>
        <w:t xml:space="preserve"> </w:t>
      </w:r>
      <w:r w:rsidR="00B246BE">
        <w:rPr>
          <w:rFonts w:hint="cs"/>
          <w:rtl/>
        </w:rPr>
        <w:t>ءامنوا،</w:t>
      </w:r>
      <w:r w:rsidR="00B246BE">
        <w:rPr>
          <w:rtl/>
        </w:rPr>
        <w:t xml:space="preserve"> </w:t>
      </w:r>
      <w:r w:rsidR="00B246BE">
        <w:rPr>
          <w:rFonts w:hint="cs"/>
          <w:rtl/>
        </w:rPr>
        <w:t>صيغه‌‌‌‌ي</w:t>
      </w:r>
      <w:r w:rsidR="00B246BE">
        <w:rPr>
          <w:rtl/>
        </w:rPr>
        <w:t xml:space="preserve"> </w:t>
      </w:r>
      <w:r w:rsidR="00B246BE">
        <w:rPr>
          <w:rFonts w:hint="cs"/>
          <w:rtl/>
        </w:rPr>
        <w:t>مردانه</w:t>
      </w:r>
      <w:r w:rsidR="00B246BE">
        <w:rPr>
          <w:rtl/>
        </w:rPr>
        <w:t xml:space="preserve"> </w:t>
      </w:r>
      <w:r w:rsidR="00B246BE">
        <w:rPr>
          <w:rFonts w:hint="cs"/>
          <w:rtl/>
        </w:rPr>
        <w:t>است،</w:t>
      </w:r>
      <w:r w:rsidR="00B246BE">
        <w:rPr>
          <w:rtl/>
        </w:rPr>
        <w:t xml:space="preserve"> </w:t>
      </w:r>
      <w:r w:rsidR="00B246BE">
        <w:rPr>
          <w:rFonts w:hint="cs"/>
          <w:rtl/>
        </w:rPr>
        <w:t>نه</w:t>
      </w:r>
      <w:r w:rsidR="00B246BE">
        <w:rPr>
          <w:rtl/>
        </w:rPr>
        <w:t xml:space="preserve"> </w:t>
      </w:r>
      <w:r w:rsidR="00B246BE">
        <w:rPr>
          <w:rFonts w:hint="cs"/>
          <w:rtl/>
        </w:rPr>
        <w:t>صيغه‌‌‌‌ي</w:t>
      </w:r>
      <w:r w:rsidR="00B246BE">
        <w:rPr>
          <w:rtl/>
        </w:rPr>
        <w:t xml:space="preserve"> </w:t>
      </w:r>
      <w:r w:rsidR="00B246BE">
        <w:rPr>
          <w:rFonts w:hint="cs"/>
          <w:rtl/>
        </w:rPr>
        <w:t>زنانه؛</w:t>
      </w:r>
      <w:r w:rsidR="00B246BE">
        <w:rPr>
          <w:rtl/>
        </w:rPr>
        <w:t xml:space="preserve"> </w:t>
      </w:r>
      <w:r w:rsidR="00B246BE">
        <w:rPr>
          <w:rFonts w:hint="cs"/>
          <w:rtl/>
        </w:rPr>
        <w:t>اما</w:t>
      </w:r>
      <w:r w:rsidR="00B246BE">
        <w:rPr>
          <w:rtl/>
        </w:rPr>
        <w:t xml:space="preserve"> </w:t>
      </w:r>
      <w:r w:rsidR="00B246BE">
        <w:rPr>
          <w:rFonts w:hint="cs"/>
          <w:rtl/>
        </w:rPr>
        <w:t>اين</w:t>
      </w:r>
      <w:r w:rsidR="00B246BE">
        <w:rPr>
          <w:rtl/>
        </w:rPr>
        <w:t xml:space="preserve"> </w:t>
      </w:r>
      <w:r w:rsidR="00B246BE">
        <w:rPr>
          <w:rFonts w:hint="cs"/>
          <w:rtl/>
        </w:rPr>
        <w:t>به</w:t>
      </w:r>
      <w:r w:rsidR="00B246BE">
        <w:rPr>
          <w:rtl/>
        </w:rPr>
        <w:t xml:space="preserve"> </w:t>
      </w:r>
      <w:r w:rsidR="00B246BE">
        <w:rPr>
          <w:rFonts w:hint="cs"/>
          <w:rtl/>
        </w:rPr>
        <w:t>هيچ</w:t>
      </w:r>
      <w:r w:rsidR="00B246BE">
        <w:rPr>
          <w:rtl/>
        </w:rPr>
        <w:t xml:space="preserve"> </w:t>
      </w:r>
      <w:r w:rsidR="00B246BE">
        <w:rPr>
          <w:rFonts w:hint="cs"/>
          <w:rtl/>
        </w:rPr>
        <w:t>وجه</w:t>
      </w:r>
      <w:r w:rsidR="00B246BE">
        <w:rPr>
          <w:rtl/>
        </w:rPr>
        <w:t xml:space="preserve"> </w:t>
      </w:r>
      <w:r w:rsidR="00B246BE">
        <w:rPr>
          <w:rFonts w:hint="cs"/>
          <w:rtl/>
        </w:rPr>
        <w:t>به</w:t>
      </w:r>
      <w:r w:rsidR="00B246BE">
        <w:rPr>
          <w:rtl/>
        </w:rPr>
        <w:t xml:space="preserve"> </w:t>
      </w:r>
      <w:r w:rsidR="00B246BE">
        <w:rPr>
          <w:rFonts w:hint="cs"/>
          <w:rtl/>
        </w:rPr>
        <w:t>معن</w:t>
      </w:r>
      <w:bookmarkStart w:id="37" w:name="_GoBack"/>
      <w:bookmarkEnd w:id="37"/>
      <w:r w:rsidR="00B246BE">
        <w:rPr>
          <w:rFonts w:hint="cs"/>
          <w:rtl/>
        </w:rPr>
        <w:t>اي</w:t>
      </w:r>
      <w:r w:rsidR="00B246BE">
        <w:rPr>
          <w:rtl/>
        </w:rPr>
        <w:t xml:space="preserve"> </w:t>
      </w:r>
      <w:r w:rsidR="00B246BE">
        <w:rPr>
          <w:rFonts w:hint="cs"/>
          <w:rtl/>
        </w:rPr>
        <w:t>اين</w:t>
      </w:r>
      <w:r w:rsidR="00B246BE">
        <w:rPr>
          <w:rtl/>
        </w:rPr>
        <w:t xml:space="preserve"> </w:t>
      </w:r>
      <w:r w:rsidR="00B246BE">
        <w:rPr>
          <w:rFonts w:hint="cs"/>
          <w:rtl/>
        </w:rPr>
        <w:t>نيست</w:t>
      </w:r>
      <w:r w:rsidR="00B246BE">
        <w:rPr>
          <w:rtl/>
        </w:rPr>
        <w:t xml:space="preserve"> </w:t>
      </w:r>
      <w:r w:rsidR="00B246BE">
        <w:rPr>
          <w:rFonts w:hint="cs"/>
          <w:rtl/>
        </w:rPr>
        <w:t>كه</w:t>
      </w:r>
      <w:r w:rsidR="00B246BE">
        <w:rPr>
          <w:rtl/>
        </w:rPr>
        <w:t xml:space="preserve"> </w:t>
      </w:r>
      <w:r w:rsidR="00B246BE">
        <w:rPr>
          <w:rFonts w:hint="cs"/>
          <w:rtl/>
        </w:rPr>
        <w:t>در</w:t>
      </w:r>
      <w:r w:rsidR="00B246BE">
        <w:rPr>
          <w:rtl/>
        </w:rPr>
        <w:t xml:space="preserve"> </w:t>
      </w:r>
      <w:r w:rsidR="00B246BE">
        <w:rPr>
          <w:rFonts w:hint="cs"/>
          <w:rtl/>
        </w:rPr>
        <w:t>اين</w:t>
      </w:r>
      <w:r w:rsidR="00B246BE">
        <w:rPr>
          <w:rtl/>
        </w:rPr>
        <w:t xml:space="preserve"> </w:t>
      </w:r>
      <w:r w:rsidR="00B246BE">
        <w:rPr>
          <w:rFonts w:hint="cs"/>
          <w:rtl/>
        </w:rPr>
        <w:t>خطاب،</w:t>
      </w:r>
      <w:r w:rsidR="00B246BE">
        <w:rPr>
          <w:rtl/>
        </w:rPr>
        <w:t xml:space="preserve"> </w:t>
      </w:r>
      <w:r w:rsidR="00B246BE">
        <w:rPr>
          <w:rFonts w:hint="cs"/>
          <w:rtl/>
        </w:rPr>
        <w:t>مرد</w:t>
      </w:r>
      <w:r w:rsidR="00B246BE">
        <w:rPr>
          <w:rtl/>
        </w:rPr>
        <w:t xml:space="preserve"> </w:t>
      </w:r>
      <w:r w:rsidR="00B246BE">
        <w:rPr>
          <w:rFonts w:hint="cs"/>
          <w:rtl/>
        </w:rPr>
        <w:t>بر</w:t>
      </w:r>
      <w:r w:rsidR="00B246BE">
        <w:rPr>
          <w:rtl/>
        </w:rPr>
        <w:t xml:space="preserve"> </w:t>
      </w:r>
      <w:r w:rsidR="00B246BE">
        <w:rPr>
          <w:rFonts w:hint="cs"/>
          <w:rtl/>
        </w:rPr>
        <w:t>زن</w:t>
      </w:r>
      <w:r w:rsidR="00B246BE">
        <w:rPr>
          <w:rtl/>
        </w:rPr>
        <w:t xml:space="preserve"> </w:t>
      </w:r>
      <w:r w:rsidR="00B246BE">
        <w:rPr>
          <w:rFonts w:hint="cs"/>
          <w:rtl/>
        </w:rPr>
        <w:t>ترجيح</w:t>
      </w:r>
      <w:r w:rsidR="00B246BE">
        <w:rPr>
          <w:rtl/>
        </w:rPr>
        <w:t xml:space="preserve"> </w:t>
      </w:r>
      <w:r w:rsidR="00B246BE">
        <w:rPr>
          <w:rFonts w:hint="cs"/>
          <w:rtl/>
        </w:rPr>
        <w:t>دارد؛</w:t>
      </w:r>
      <w:r w:rsidR="00B246BE">
        <w:rPr>
          <w:rtl/>
        </w:rPr>
        <w:t xml:space="preserve"> </w:t>
      </w:r>
      <w:r w:rsidR="00B246BE">
        <w:rPr>
          <w:rFonts w:hint="cs"/>
          <w:rtl/>
        </w:rPr>
        <w:t>اين</w:t>
      </w:r>
      <w:r w:rsidR="00B246BE">
        <w:rPr>
          <w:rtl/>
        </w:rPr>
        <w:t xml:space="preserve"> </w:t>
      </w:r>
      <w:r w:rsidR="00B246BE">
        <w:rPr>
          <w:rFonts w:hint="cs"/>
          <w:rtl/>
        </w:rPr>
        <w:t>ناشي</w:t>
      </w:r>
      <w:r w:rsidR="00B246BE">
        <w:rPr>
          <w:rtl/>
        </w:rPr>
        <w:t xml:space="preserve"> </w:t>
      </w:r>
      <w:r w:rsidR="00B246BE">
        <w:rPr>
          <w:rFonts w:hint="cs"/>
          <w:rtl/>
        </w:rPr>
        <w:t>از</w:t>
      </w:r>
      <w:r w:rsidR="00B246BE">
        <w:rPr>
          <w:rtl/>
        </w:rPr>
        <w:t xml:space="preserve"> </w:t>
      </w:r>
      <w:r w:rsidR="00B246BE">
        <w:rPr>
          <w:rFonts w:hint="cs"/>
          <w:rtl/>
        </w:rPr>
        <w:t>عوامل</w:t>
      </w:r>
      <w:r w:rsidR="00B246BE">
        <w:rPr>
          <w:rtl/>
        </w:rPr>
        <w:t xml:space="preserve"> </w:t>
      </w:r>
      <w:r w:rsidR="00B246BE">
        <w:rPr>
          <w:rFonts w:hint="cs"/>
          <w:rtl/>
        </w:rPr>
        <w:t>ديگر</w:t>
      </w:r>
      <w:r w:rsidR="00B246BE">
        <w:rPr>
          <w:rtl/>
        </w:rPr>
        <w:t xml:space="preserve"> </w:t>
      </w:r>
      <w:r w:rsidR="00B246BE">
        <w:rPr>
          <w:rFonts w:hint="cs"/>
          <w:rtl/>
        </w:rPr>
        <w:t>است؛</w:t>
      </w:r>
      <w:r w:rsidR="00B246BE">
        <w:rPr>
          <w:rtl/>
        </w:rPr>
        <w:t xml:space="preserve"> </w:t>
      </w:r>
      <w:r w:rsidR="00B246BE">
        <w:rPr>
          <w:rFonts w:hint="cs"/>
          <w:rtl/>
        </w:rPr>
        <w:t>آن</w:t>
      </w:r>
      <w:r w:rsidR="00B246BE">
        <w:rPr>
          <w:rtl/>
        </w:rPr>
        <w:t xml:space="preserve"> </w:t>
      </w:r>
      <w:r w:rsidR="00B246BE">
        <w:rPr>
          <w:rFonts w:hint="cs"/>
          <w:rtl/>
        </w:rPr>
        <w:t>عوامل</w:t>
      </w:r>
      <w:r w:rsidR="00B246BE">
        <w:rPr>
          <w:rtl/>
        </w:rPr>
        <w:t xml:space="preserve"> </w:t>
      </w:r>
      <w:r w:rsidR="00B246BE">
        <w:rPr>
          <w:rFonts w:hint="cs"/>
          <w:rtl/>
        </w:rPr>
        <w:t>هم</w:t>
      </w:r>
      <w:r w:rsidR="00B246BE">
        <w:rPr>
          <w:rtl/>
        </w:rPr>
        <w:t xml:space="preserve"> </w:t>
      </w:r>
      <w:r w:rsidR="00B246BE">
        <w:rPr>
          <w:rFonts w:hint="cs"/>
          <w:rtl/>
        </w:rPr>
        <w:t>براي</w:t>
      </w:r>
      <w:r w:rsidR="00B246BE">
        <w:rPr>
          <w:rtl/>
        </w:rPr>
        <w:t xml:space="preserve"> </w:t>
      </w:r>
      <w:r w:rsidR="00B246BE">
        <w:rPr>
          <w:rFonts w:hint="cs"/>
          <w:rtl/>
        </w:rPr>
        <w:t>ما</w:t>
      </w:r>
      <w:r w:rsidR="00B246BE">
        <w:rPr>
          <w:rtl/>
        </w:rPr>
        <w:t xml:space="preserve"> </w:t>
      </w:r>
      <w:r w:rsidR="00B246BE">
        <w:rPr>
          <w:rFonts w:hint="cs"/>
          <w:rtl/>
        </w:rPr>
        <w:t>روشن</w:t>
      </w:r>
      <w:r w:rsidR="00B246BE">
        <w:rPr>
          <w:rtl/>
        </w:rPr>
        <w:t xml:space="preserve"> </w:t>
      </w:r>
      <w:r w:rsidR="00B246BE">
        <w:rPr>
          <w:rFonts w:hint="cs"/>
          <w:rtl/>
        </w:rPr>
        <w:t>است</w:t>
      </w:r>
      <w:r w:rsidR="00B246BE">
        <w:rPr>
          <w:rtl/>
        </w:rPr>
        <w:t xml:space="preserve">. </w:t>
      </w:r>
      <w:r w:rsidR="00B246BE">
        <w:rPr>
          <w:rFonts w:hint="cs"/>
          <w:rtl/>
        </w:rPr>
        <w:t>حالا</w:t>
      </w:r>
      <w:r w:rsidR="00B246BE">
        <w:rPr>
          <w:rtl/>
        </w:rPr>
        <w:t xml:space="preserve"> </w:t>
      </w:r>
      <w:r w:rsidR="00B246BE">
        <w:rPr>
          <w:rFonts w:hint="cs"/>
          <w:rtl/>
        </w:rPr>
        <w:t>نميخواهيم</w:t>
      </w:r>
      <w:r w:rsidR="00B246BE">
        <w:rPr>
          <w:rtl/>
        </w:rPr>
        <w:t xml:space="preserve"> </w:t>
      </w:r>
      <w:r w:rsidR="00B246BE">
        <w:rPr>
          <w:rFonts w:hint="cs"/>
          <w:rtl/>
        </w:rPr>
        <w:t>وارد</w:t>
      </w:r>
      <w:r w:rsidR="00B246BE">
        <w:rPr>
          <w:rtl/>
        </w:rPr>
        <w:t xml:space="preserve"> </w:t>
      </w:r>
      <w:r w:rsidR="00B246BE">
        <w:rPr>
          <w:rFonts w:hint="cs"/>
          <w:rtl/>
        </w:rPr>
        <w:t>آن</w:t>
      </w:r>
      <w:r w:rsidR="00B246BE">
        <w:rPr>
          <w:rtl/>
        </w:rPr>
        <w:t xml:space="preserve"> </w:t>
      </w:r>
      <w:r w:rsidR="00B246BE">
        <w:rPr>
          <w:rFonts w:hint="cs"/>
          <w:rtl/>
        </w:rPr>
        <w:t>بشويم</w:t>
      </w:r>
      <w:r w:rsidR="00B246BE">
        <w:rPr>
          <w:rtl/>
        </w:rPr>
        <w:t xml:space="preserve"> </w:t>
      </w:r>
      <w:r w:rsidR="00B246BE">
        <w:rPr>
          <w:rFonts w:hint="cs"/>
          <w:rtl/>
        </w:rPr>
        <w:t>كه</w:t>
      </w:r>
      <w:r w:rsidR="00B246BE">
        <w:rPr>
          <w:rtl/>
        </w:rPr>
        <w:t xml:space="preserve"> </w:t>
      </w:r>
      <w:r w:rsidR="00B246BE">
        <w:rPr>
          <w:rFonts w:hint="cs"/>
          <w:rtl/>
        </w:rPr>
        <w:t>چرا</w:t>
      </w:r>
      <w:r w:rsidR="00B246BE">
        <w:rPr>
          <w:rtl/>
        </w:rPr>
        <w:t xml:space="preserve"> </w:t>
      </w:r>
      <w:r w:rsidR="00B246BE">
        <w:rPr>
          <w:rFonts w:hint="cs"/>
          <w:rtl/>
        </w:rPr>
        <w:t>ما</w:t>
      </w:r>
      <w:r w:rsidR="00B246BE">
        <w:rPr>
          <w:rtl/>
        </w:rPr>
        <w:t xml:space="preserve"> </w:t>
      </w:r>
      <w:r w:rsidR="00B246BE">
        <w:rPr>
          <w:rFonts w:hint="cs"/>
          <w:rtl/>
        </w:rPr>
        <w:t>مثلاً</w:t>
      </w:r>
      <w:r w:rsidR="00B246BE">
        <w:rPr>
          <w:rtl/>
        </w:rPr>
        <w:t xml:space="preserve"> </w:t>
      </w:r>
      <w:r w:rsidR="00B246BE">
        <w:rPr>
          <w:rFonts w:hint="cs"/>
          <w:rtl/>
        </w:rPr>
        <w:t>در</w:t>
      </w:r>
      <w:r w:rsidR="00B246BE">
        <w:rPr>
          <w:rtl/>
        </w:rPr>
        <w:t xml:space="preserve"> </w:t>
      </w:r>
      <w:r w:rsidR="00B246BE">
        <w:rPr>
          <w:rFonts w:hint="cs"/>
          <w:rtl/>
        </w:rPr>
        <w:t>زبان</w:t>
      </w:r>
      <w:r w:rsidR="00B246BE">
        <w:rPr>
          <w:rtl/>
        </w:rPr>
        <w:t xml:space="preserve"> </w:t>
      </w:r>
      <w:r w:rsidR="00B246BE">
        <w:rPr>
          <w:rFonts w:hint="cs"/>
          <w:rtl/>
        </w:rPr>
        <w:t>فارسي</w:t>
      </w:r>
      <w:r w:rsidR="00B246BE">
        <w:rPr>
          <w:rtl/>
        </w:rPr>
        <w:t xml:space="preserve"> </w:t>
      </w:r>
      <w:r w:rsidR="00B246BE">
        <w:rPr>
          <w:rFonts w:hint="cs"/>
          <w:rtl/>
        </w:rPr>
        <w:t>جمعيت</w:t>
      </w:r>
      <w:r w:rsidR="00B246BE">
        <w:rPr>
          <w:rtl/>
        </w:rPr>
        <w:t xml:space="preserve"> </w:t>
      </w:r>
      <w:r w:rsidR="00B246BE">
        <w:rPr>
          <w:rFonts w:hint="cs"/>
          <w:rtl/>
        </w:rPr>
        <w:t>را</w:t>
      </w:r>
      <w:r w:rsidR="00B246BE">
        <w:rPr>
          <w:rtl/>
        </w:rPr>
        <w:t xml:space="preserve"> </w:t>
      </w:r>
      <w:r w:rsidR="00B246BE">
        <w:rPr>
          <w:rFonts w:hint="cs"/>
          <w:rtl/>
        </w:rPr>
        <w:t>ميگوئيم</w:t>
      </w:r>
      <w:r w:rsidR="00B246BE">
        <w:rPr>
          <w:rtl/>
        </w:rPr>
        <w:t xml:space="preserve"> </w:t>
      </w:r>
      <w:r w:rsidR="00B246BE">
        <w:rPr>
          <w:rFonts w:hint="cs"/>
          <w:rtl/>
        </w:rPr>
        <w:t>مردم؛</w:t>
      </w:r>
      <w:r w:rsidR="00B246BE">
        <w:rPr>
          <w:rtl/>
        </w:rPr>
        <w:t xml:space="preserve"> </w:t>
      </w:r>
      <w:r w:rsidR="00B246BE">
        <w:rPr>
          <w:rFonts w:hint="cs"/>
          <w:rtl/>
        </w:rPr>
        <w:t>از</w:t>
      </w:r>
      <w:r w:rsidR="00B246BE">
        <w:rPr>
          <w:rtl/>
        </w:rPr>
        <w:t xml:space="preserve"> </w:t>
      </w:r>
      <w:r w:rsidR="00B246BE">
        <w:rPr>
          <w:rFonts w:hint="cs"/>
          <w:rtl/>
        </w:rPr>
        <w:t>مرد</w:t>
      </w:r>
      <w:r w:rsidR="00B246BE">
        <w:rPr>
          <w:rtl/>
        </w:rPr>
        <w:t xml:space="preserve"> </w:t>
      </w:r>
      <w:r w:rsidR="00B246BE">
        <w:rPr>
          <w:rFonts w:hint="cs"/>
          <w:rtl/>
        </w:rPr>
        <w:t>ميگيريم،</w:t>
      </w:r>
      <w:r w:rsidR="00B246BE">
        <w:rPr>
          <w:rtl/>
        </w:rPr>
        <w:t xml:space="preserve"> </w:t>
      </w:r>
      <w:r w:rsidR="00B246BE">
        <w:rPr>
          <w:rFonts w:hint="cs"/>
          <w:rtl/>
        </w:rPr>
        <w:t>نميگوئيم</w:t>
      </w:r>
      <w:r w:rsidR="00B246BE">
        <w:rPr>
          <w:rtl/>
        </w:rPr>
        <w:t xml:space="preserve"> </w:t>
      </w:r>
      <w:r w:rsidR="00B246BE">
        <w:rPr>
          <w:rFonts w:hint="cs"/>
          <w:rtl/>
        </w:rPr>
        <w:t>زنُم؛</w:t>
      </w:r>
      <w:r w:rsidR="00B246BE">
        <w:rPr>
          <w:rtl/>
        </w:rPr>
        <w:t xml:space="preserve"> </w:t>
      </w:r>
      <w:r w:rsidR="00B246BE">
        <w:rPr>
          <w:rFonts w:hint="cs"/>
          <w:rtl/>
        </w:rPr>
        <w:t>در</w:t>
      </w:r>
      <w:r w:rsidR="00B246BE">
        <w:rPr>
          <w:rtl/>
        </w:rPr>
        <w:t xml:space="preserve"> </w:t>
      </w:r>
      <w:r w:rsidR="00B246BE">
        <w:rPr>
          <w:rFonts w:hint="cs"/>
          <w:rtl/>
        </w:rPr>
        <w:t>انگليسي</w:t>
      </w:r>
      <w:r w:rsidR="00B246BE">
        <w:rPr>
          <w:rtl/>
        </w:rPr>
        <w:t xml:space="preserve"> «</w:t>
      </w:r>
      <w:r w:rsidR="00B246BE">
        <w:t>HUMAN</w:t>
      </w:r>
      <w:r w:rsidR="00B246BE">
        <w:rPr>
          <w:rtl/>
        </w:rPr>
        <w:t>»</w:t>
      </w:r>
      <w:r w:rsidR="00B246BE">
        <w:rPr>
          <w:rFonts w:hint="cs"/>
          <w:rtl/>
        </w:rPr>
        <w:t>،</w:t>
      </w:r>
      <w:r w:rsidR="00B246BE">
        <w:rPr>
          <w:rtl/>
        </w:rPr>
        <w:t xml:space="preserve"> </w:t>
      </w:r>
      <w:r w:rsidR="00B246BE">
        <w:rPr>
          <w:rFonts w:hint="cs"/>
          <w:rtl/>
        </w:rPr>
        <w:t>چرا</w:t>
      </w:r>
      <w:r w:rsidR="00B246BE">
        <w:rPr>
          <w:rtl/>
        </w:rPr>
        <w:t xml:space="preserve"> «</w:t>
      </w:r>
      <w:r w:rsidR="00B246BE">
        <w:t>MAN</w:t>
      </w:r>
      <w:r w:rsidR="00B246BE">
        <w:rPr>
          <w:rtl/>
        </w:rPr>
        <w:t>»</w:t>
      </w:r>
      <w:r w:rsidR="00B246BE">
        <w:rPr>
          <w:rFonts w:hint="cs"/>
          <w:rtl/>
        </w:rPr>
        <w:t>؟</w:t>
      </w:r>
      <w:r w:rsidR="00B246BE">
        <w:rPr>
          <w:rtl/>
        </w:rPr>
        <w:t xml:space="preserve"> </w:t>
      </w:r>
      <w:r w:rsidR="00B246BE">
        <w:rPr>
          <w:rFonts w:hint="cs"/>
          <w:rtl/>
        </w:rPr>
        <w:t>اين</w:t>
      </w:r>
      <w:r w:rsidR="00B246BE">
        <w:rPr>
          <w:rtl/>
        </w:rPr>
        <w:t xml:space="preserve"> </w:t>
      </w:r>
      <w:r w:rsidR="00B246BE">
        <w:rPr>
          <w:rFonts w:hint="cs"/>
          <w:rtl/>
        </w:rPr>
        <w:t>نشانه‌‌‌‌ي</w:t>
      </w:r>
      <w:r w:rsidR="00B246BE">
        <w:rPr>
          <w:rtl/>
        </w:rPr>
        <w:t xml:space="preserve"> </w:t>
      </w:r>
      <w:r w:rsidR="00B246BE">
        <w:rPr>
          <w:rFonts w:hint="cs"/>
          <w:rtl/>
        </w:rPr>
        <w:t>اين</w:t>
      </w:r>
      <w:r w:rsidR="00B246BE">
        <w:rPr>
          <w:rtl/>
        </w:rPr>
        <w:t xml:space="preserve"> </w:t>
      </w:r>
      <w:r w:rsidR="00B246BE">
        <w:rPr>
          <w:rFonts w:hint="cs"/>
          <w:rtl/>
        </w:rPr>
        <w:t>نيست</w:t>
      </w:r>
      <w:r w:rsidR="00B246BE">
        <w:rPr>
          <w:rtl/>
        </w:rPr>
        <w:t xml:space="preserve"> </w:t>
      </w:r>
      <w:r w:rsidR="00B246BE">
        <w:rPr>
          <w:rFonts w:hint="cs"/>
          <w:rtl/>
        </w:rPr>
        <w:t>كه</w:t>
      </w:r>
      <w:r w:rsidR="00B246BE">
        <w:rPr>
          <w:rtl/>
        </w:rPr>
        <w:t xml:space="preserve"> </w:t>
      </w:r>
      <w:r w:rsidR="00B246BE">
        <w:rPr>
          <w:rFonts w:hint="cs"/>
          <w:rtl/>
        </w:rPr>
        <w:t>غلبه‌‌‌‌ي</w:t>
      </w:r>
      <w:r w:rsidR="00B246BE">
        <w:rPr>
          <w:rtl/>
        </w:rPr>
        <w:t xml:space="preserve"> </w:t>
      </w:r>
      <w:r w:rsidR="00B246BE">
        <w:rPr>
          <w:rFonts w:hint="cs"/>
          <w:rtl/>
        </w:rPr>
        <w:t>فرهنگ</w:t>
      </w:r>
      <w:r w:rsidR="00B246BE">
        <w:rPr>
          <w:rtl/>
        </w:rPr>
        <w:t xml:space="preserve"> </w:t>
      </w:r>
      <w:r w:rsidR="00B246BE">
        <w:rPr>
          <w:rFonts w:hint="cs"/>
          <w:rtl/>
        </w:rPr>
        <w:t>مردانه</w:t>
      </w:r>
      <w:r w:rsidR="00B246BE">
        <w:rPr>
          <w:rtl/>
        </w:rPr>
        <w:t xml:space="preserve"> </w:t>
      </w:r>
      <w:r w:rsidR="00B246BE">
        <w:rPr>
          <w:rFonts w:hint="cs"/>
          <w:rtl/>
        </w:rPr>
        <w:t>اين</w:t>
      </w:r>
      <w:r w:rsidR="00B246BE">
        <w:rPr>
          <w:rtl/>
        </w:rPr>
        <w:t xml:space="preserve"> </w:t>
      </w:r>
      <w:r w:rsidR="00B246BE">
        <w:rPr>
          <w:rFonts w:hint="cs"/>
          <w:rtl/>
        </w:rPr>
        <w:t>را</w:t>
      </w:r>
      <w:r w:rsidR="00B246BE">
        <w:rPr>
          <w:rtl/>
        </w:rPr>
        <w:t xml:space="preserve"> </w:t>
      </w:r>
      <w:r w:rsidR="00B246BE">
        <w:rPr>
          <w:rFonts w:hint="cs"/>
          <w:rtl/>
        </w:rPr>
        <w:t>به</w:t>
      </w:r>
      <w:r w:rsidR="00B246BE">
        <w:rPr>
          <w:rtl/>
        </w:rPr>
        <w:t xml:space="preserve"> </w:t>
      </w:r>
      <w:r w:rsidR="00B246BE">
        <w:rPr>
          <w:rFonts w:hint="cs"/>
          <w:rtl/>
        </w:rPr>
        <w:t>وجود</w:t>
      </w:r>
      <w:r w:rsidR="00B246BE">
        <w:rPr>
          <w:rtl/>
        </w:rPr>
        <w:t xml:space="preserve"> </w:t>
      </w:r>
      <w:r w:rsidR="00B246BE">
        <w:rPr>
          <w:rFonts w:hint="cs"/>
          <w:rtl/>
        </w:rPr>
        <w:t>آورده</w:t>
      </w:r>
      <w:r w:rsidR="00B246BE">
        <w:rPr>
          <w:rtl/>
        </w:rPr>
        <w:t xml:space="preserve"> </w:t>
      </w:r>
      <w:r w:rsidR="00B246BE">
        <w:rPr>
          <w:rFonts w:hint="cs"/>
          <w:rtl/>
        </w:rPr>
        <w:t>و</w:t>
      </w:r>
      <w:r w:rsidR="00B246BE">
        <w:rPr>
          <w:rtl/>
        </w:rPr>
        <w:t xml:space="preserve"> </w:t>
      </w:r>
      <w:r w:rsidR="00B246BE">
        <w:rPr>
          <w:rFonts w:hint="cs"/>
          <w:rtl/>
        </w:rPr>
        <w:t>در</w:t>
      </w:r>
      <w:r w:rsidR="00B246BE">
        <w:rPr>
          <w:rtl/>
        </w:rPr>
        <w:t xml:space="preserve"> </w:t>
      </w:r>
      <w:r w:rsidR="00B246BE">
        <w:rPr>
          <w:rFonts w:hint="cs"/>
          <w:rtl/>
        </w:rPr>
        <w:t>لغت</w:t>
      </w:r>
      <w:r w:rsidR="00B246BE">
        <w:rPr>
          <w:rtl/>
        </w:rPr>
        <w:t xml:space="preserve"> </w:t>
      </w:r>
      <w:r w:rsidR="00B246BE">
        <w:rPr>
          <w:rFonts w:hint="cs"/>
          <w:rtl/>
        </w:rPr>
        <w:t>يك</w:t>
      </w:r>
      <w:r w:rsidR="00B246BE">
        <w:rPr>
          <w:rtl/>
        </w:rPr>
        <w:t xml:space="preserve"> </w:t>
      </w:r>
      <w:r w:rsidR="00B246BE">
        <w:rPr>
          <w:rFonts w:hint="cs"/>
          <w:rtl/>
        </w:rPr>
        <w:t>چنين</w:t>
      </w:r>
      <w:r w:rsidR="00B246BE">
        <w:rPr>
          <w:rtl/>
        </w:rPr>
        <w:t xml:space="preserve"> </w:t>
      </w:r>
      <w:r w:rsidR="00B246BE">
        <w:rPr>
          <w:rFonts w:hint="cs"/>
          <w:rtl/>
        </w:rPr>
        <w:t>تصرفي</w:t>
      </w:r>
      <w:r w:rsidR="00B246BE">
        <w:rPr>
          <w:rtl/>
        </w:rPr>
        <w:t xml:space="preserve"> </w:t>
      </w:r>
      <w:r w:rsidR="00B246BE">
        <w:rPr>
          <w:rFonts w:hint="cs"/>
          <w:rtl/>
        </w:rPr>
        <w:t>كرده؛</w:t>
      </w:r>
      <w:r w:rsidR="00B246BE">
        <w:rPr>
          <w:rtl/>
        </w:rPr>
        <w:t xml:space="preserve"> </w:t>
      </w:r>
      <w:r w:rsidR="00B246BE">
        <w:rPr>
          <w:rFonts w:hint="cs"/>
          <w:rtl/>
        </w:rPr>
        <w:t>نه،</w:t>
      </w:r>
      <w:r w:rsidR="00B246BE">
        <w:rPr>
          <w:rtl/>
        </w:rPr>
        <w:t xml:space="preserve"> </w:t>
      </w:r>
      <w:r w:rsidR="00B246BE">
        <w:rPr>
          <w:rFonts w:hint="cs"/>
          <w:rtl/>
        </w:rPr>
        <w:t>اين</w:t>
      </w:r>
      <w:r w:rsidR="00B246BE">
        <w:rPr>
          <w:rtl/>
        </w:rPr>
        <w:t xml:space="preserve"> </w:t>
      </w:r>
      <w:r w:rsidR="00B246BE">
        <w:rPr>
          <w:rFonts w:hint="cs"/>
          <w:rtl/>
        </w:rPr>
        <w:t>يك</w:t>
      </w:r>
      <w:r w:rsidR="00B246BE">
        <w:rPr>
          <w:rtl/>
        </w:rPr>
        <w:t xml:space="preserve"> </w:t>
      </w:r>
      <w:r w:rsidR="00B246BE">
        <w:rPr>
          <w:rFonts w:hint="cs"/>
          <w:rtl/>
        </w:rPr>
        <w:t>عوامل</w:t>
      </w:r>
      <w:r w:rsidR="00B246BE">
        <w:rPr>
          <w:rtl/>
        </w:rPr>
        <w:t xml:space="preserve"> </w:t>
      </w:r>
      <w:r w:rsidR="00B246BE">
        <w:rPr>
          <w:rFonts w:hint="cs"/>
          <w:rtl/>
        </w:rPr>
        <w:t>ديگري</w:t>
      </w:r>
      <w:r w:rsidR="00B246BE">
        <w:rPr>
          <w:rtl/>
        </w:rPr>
        <w:t xml:space="preserve"> </w:t>
      </w:r>
      <w:r w:rsidR="00B246BE">
        <w:rPr>
          <w:rFonts w:hint="cs"/>
          <w:rtl/>
        </w:rPr>
        <w:t>دارد</w:t>
      </w:r>
      <w:r w:rsidR="00B246BE">
        <w:rPr>
          <w:rtl/>
        </w:rPr>
        <w:t xml:space="preserve">. </w:t>
      </w:r>
      <w:r w:rsidR="00B246BE">
        <w:rPr>
          <w:rFonts w:hint="cs"/>
          <w:rtl/>
        </w:rPr>
        <w:t>بالاخره</w:t>
      </w:r>
      <w:r w:rsidR="00B246BE">
        <w:rPr>
          <w:rtl/>
        </w:rPr>
        <w:t xml:space="preserve"> </w:t>
      </w:r>
      <w:r w:rsidR="00B246BE">
        <w:rPr>
          <w:rFonts w:hint="cs"/>
          <w:rtl/>
        </w:rPr>
        <w:t>در</w:t>
      </w:r>
      <w:r w:rsidR="00B246BE">
        <w:rPr>
          <w:rtl/>
        </w:rPr>
        <w:t xml:space="preserve"> </w:t>
      </w:r>
      <w:r w:rsidR="00B246BE">
        <w:rPr>
          <w:rFonts w:hint="cs"/>
          <w:rtl/>
        </w:rPr>
        <w:t>داخل</w:t>
      </w:r>
      <w:r w:rsidR="00B246BE">
        <w:rPr>
          <w:rtl/>
        </w:rPr>
        <w:t xml:space="preserve"> </w:t>
      </w:r>
      <w:r w:rsidR="00B246BE">
        <w:rPr>
          <w:rFonts w:hint="cs"/>
          <w:rtl/>
        </w:rPr>
        <w:t>خانواده،</w:t>
      </w:r>
      <w:r w:rsidR="00B246BE">
        <w:rPr>
          <w:rtl/>
        </w:rPr>
        <w:t xml:space="preserve"> </w:t>
      </w:r>
      <w:r w:rsidR="00B246BE">
        <w:rPr>
          <w:rFonts w:hint="cs"/>
          <w:rtl/>
        </w:rPr>
        <w:t>مرد</w:t>
      </w:r>
      <w:r w:rsidR="00B246BE">
        <w:rPr>
          <w:rtl/>
        </w:rPr>
        <w:t xml:space="preserve"> </w:t>
      </w:r>
      <w:r w:rsidR="00B246BE">
        <w:rPr>
          <w:rFonts w:hint="cs"/>
          <w:rtl/>
        </w:rPr>
        <w:t>نماي</w:t>
      </w:r>
      <w:r w:rsidR="00B246BE">
        <w:rPr>
          <w:rtl/>
        </w:rPr>
        <w:t xml:space="preserve"> </w:t>
      </w:r>
      <w:r w:rsidR="00B246BE">
        <w:rPr>
          <w:rFonts w:hint="cs"/>
          <w:rtl/>
        </w:rPr>
        <w:t>بيروني</w:t>
      </w:r>
      <w:r w:rsidR="00B246BE">
        <w:rPr>
          <w:rtl/>
        </w:rPr>
        <w:t xml:space="preserve"> </w:t>
      </w:r>
      <w:r w:rsidR="00B246BE">
        <w:rPr>
          <w:rFonts w:hint="cs"/>
          <w:rtl/>
        </w:rPr>
        <w:t>است،</w:t>
      </w:r>
      <w:r w:rsidR="00B246BE">
        <w:rPr>
          <w:rtl/>
        </w:rPr>
        <w:t xml:space="preserve"> </w:t>
      </w:r>
      <w:r w:rsidR="00B246BE">
        <w:rPr>
          <w:rFonts w:hint="cs"/>
          <w:rtl/>
        </w:rPr>
        <w:t>زن</w:t>
      </w:r>
      <w:r w:rsidR="00B246BE">
        <w:rPr>
          <w:rtl/>
        </w:rPr>
        <w:t xml:space="preserve"> </w:t>
      </w:r>
      <w:r w:rsidR="00B246BE">
        <w:rPr>
          <w:rFonts w:hint="cs"/>
          <w:rtl/>
        </w:rPr>
        <w:t>نماي</w:t>
      </w:r>
      <w:r w:rsidR="00B246BE">
        <w:rPr>
          <w:rtl/>
        </w:rPr>
        <w:t xml:space="preserve"> </w:t>
      </w:r>
      <w:r w:rsidR="00B246BE">
        <w:rPr>
          <w:rFonts w:hint="cs"/>
          <w:rtl/>
        </w:rPr>
        <w:t>داخلي</w:t>
      </w:r>
      <w:r w:rsidR="00B246BE">
        <w:rPr>
          <w:rtl/>
        </w:rPr>
        <w:t xml:space="preserve"> </w:t>
      </w:r>
      <w:r w:rsidR="00B246BE">
        <w:rPr>
          <w:rFonts w:hint="cs"/>
          <w:rtl/>
        </w:rPr>
        <w:t>است</w:t>
      </w:r>
      <w:r w:rsidR="00B246BE">
        <w:rPr>
          <w:rtl/>
        </w:rPr>
        <w:t xml:space="preserve">. </w:t>
      </w:r>
      <w:r w:rsidR="00B246BE">
        <w:rPr>
          <w:rFonts w:hint="cs"/>
          <w:rtl/>
        </w:rPr>
        <w:t>بخواهيد</w:t>
      </w:r>
      <w:r w:rsidR="00B246BE">
        <w:rPr>
          <w:rtl/>
        </w:rPr>
        <w:t xml:space="preserve"> </w:t>
      </w:r>
      <w:r w:rsidR="00B246BE">
        <w:rPr>
          <w:rFonts w:hint="cs"/>
          <w:rtl/>
        </w:rPr>
        <w:t>يك</w:t>
      </w:r>
      <w:r w:rsidR="00B246BE">
        <w:rPr>
          <w:rtl/>
        </w:rPr>
        <w:t xml:space="preserve"> </w:t>
      </w:r>
      <w:r w:rsidR="00B246BE">
        <w:rPr>
          <w:rFonts w:hint="cs"/>
          <w:rtl/>
        </w:rPr>
        <w:t>خرده</w:t>
      </w:r>
      <w:r w:rsidR="00B246BE">
        <w:rPr>
          <w:rtl/>
        </w:rPr>
        <w:t xml:space="preserve"> </w:t>
      </w:r>
      <w:r w:rsidR="00B246BE">
        <w:rPr>
          <w:rFonts w:hint="cs"/>
          <w:rtl/>
        </w:rPr>
        <w:t>ذوقي‌‌‌‌تر</w:t>
      </w:r>
      <w:r w:rsidR="00B246BE">
        <w:rPr>
          <w:rtl/>
        </w:rPr>
        <w:t xml:space="preserve"> </w:t>
      </w:r>
      <w:r w:rsidR="00B246BE">
        <w:rPr>
          <w:rFonts w:hint="cs"/>
          <w:rtl/>
        </w:rPr>
        <w:t>بگوئيد،</w:t>
      </w:r>
      <w:r w:rsidR="00B246BE">
        <w:rPr>
          <w:rtl/>
        </w:rPr>
        <w:t xml:space="preserve"> </w:t>
      </w:r>
      <w:r w:rsidR="00B246BE">
        <w:rPr>
          <w:rFonts w:hint="cs"/>
          <w:rtl/>
        </w:rPr>
        <w:t>مرد</w:t>
      </w:r>
      <w:r w:rsidR="00B246BE">
        <w:rPr>
          <w:rtl/>
        </w:rPr>
        <w:t xml:space="preserve"> </w:t>
      </w:r>
      <w:r w:rsidR="00B246BE">
        <w:rPr>
          <w:rFonts w:hint="cs"/>
          <w:rtl/>
        </w:rPr>
        <w:t>پوست</w:t>
      </w:r>
      <w:r w:rsidR="00B246BE">
        <w:rPr>
          <w:rtl/>
        </w:rPr>
        <w:t xml:space="preserve"> </w:t>
      </w:r>
      <w:r w:rsidR="00B246BE">
        <w:rPr>
          <w:rFonts w:hint="cs"/>
          <w:rtl/>
        </w:rPr>
        <w:t>بادام</w:t>
      </w:r>
      <w:r w:rsidR="00B246BE">
        <w:rPr>
          <w:rtl/>
        </w:rPr>
        <w:t xml:space="preserve"> </w:t>
      </w:r>
      <w:r w:rsidR="00B246BE">
        <w:rPr>
          <w:rFonts w:hint="cs"/>
          <w:rtl/>
        </w:rPr>
        <w:t>است،</w:t>
      </w:r>
      <w:r w:rsidR="00B246BE">
        <w:rPr>
          <w:rtl/>
        </w:rPr>
        <w:t xml:space="preserve"> </w:t>
      </w:r>
      <w:r w:rsidR="00B246BE">
        <w:rPr>
          <w:rFonts w:hint="cs"/>
          <w:rtl/>
        </w:rPr>
        <w:t>زن</w:t>
      </w:r>
      <w:r w:rsidR="00B246BE">
        <w:rPr>
          <w:rtl/>
        </w:rPr>
        <w:t xml:space="preserve"> </w:t>
      </w:r>
      <w:r w:rsidR="00B246BE">
        <w:rPr>
          <w:rFonts w:hint="cs"/>
          <w:rtl/>
        </w:rPr>
        <w:t>مغز</w:t>
      </w:r>
      <w:r w:rsidR="00B246BE">
        <w:rPr>
          <w:rtl/>
        </w:rPr>
        <w:t xml:space="preserve"> </w:t>
      </w:r>
      <w:r w:rsidR="00B246BE">
        <w:rPr>
          <w:rFonts w:hint="cs"/>
          <w:rtl/>
        </w:rPr>
        <w:t>بادام</w:t>
      </w:r>
      <w:r w:rsidR="00B246BE">
        <w:rPr>
          <w:rtl/>
        </w:rPr>
        <w:t xml:space="preserve"> </w:t>
      </w:r>
      <w:r w:rsidR="00B246BE">
        <w:rPr>
          <w:rFonts w:hint="cs"/>
          <w:rtl/>
        </w:rPr>
        <w:t>است</w:t>
      </w:r>
      <w:r w:rsidR="00B246BE">
        <w:rPr>
          <w:rtl/>
        </w:rPr>
        <w:t xml:space="preserve">. </w:t>
      </w:r>
      <w:r w:rsidR="00B246BE">
        <w:rPr>
          <w:rFonts w:hint="cs"/>
          <w:rtl/>
        </w:rPr>
        <w:t>از</w:t>
      </w:r>
      <w:r w:rsidR="00B246BE">
        <w:rPr>
          <w:rtl/>
        </w:rPr>
        <w:t xml:space="preserve"> </w:t>
      </w:r>
      <w:r w:rsidR="00B246BE">
        <w:rPr>
          <w:rFonts w:hint="cs"/>
          <w:rtl/>
        </w:rPr>
        <w:t>اين</w:t>
      </w:r>
      <w:r w:rsidR="00B246BE">
        <w:rPr>
          <w:rtl/>
        </w:rPr>
        <w:t xml:space="preserve"> </w:t>
      </w:r>
      <w:r w:rsidR="00B246BE">
        <w:rPr>
          <w:rFonts w:hint="cs"/>
          <w:rtl/>
        </w:rPr>
        <w:t>قبيل</w:t>
      </w:r>
      <w:r w:rsidR="00B246BE">
        <w:rPr>
          <w:rtl/>
        </w:rPr>
        <w:t xml:space="preserve"> </w:t>
      </w:r>
      <w:r w:rsidR="00B246BE">
        <w:rPr>
          <w:rFonts w:hint="cs"/>
          <w:rtl/>
        </w:rPr>
        <w:t>تعبيرات</w:t>
      </w:r>
      <w:r w:rsidR="00B246BE">
        <w:rPr>
          <w:rtl/>
        </w:rPr>
        <w:t xml:space="preserve"> </w:t>
      </w:r>
      <w:r w:rsidR="00B246BE">
        <w:rPr>
          <w:rFonts w:hint="cs"/>
          <w:rtl/>
        </w:rPr>
        <w:t>ميشود</w:t>
      </w:r>
      <w:r w:rsidR="00B246BE">
        <w:rPr>
          <w:rtl/>
        </w:rPr>
        <w:t xml:space="preserve"> </w:t>
      </w:r>
      <w:r w:rsidR="00B246BE">
        <w:rPr>
          <w:rFonts w:hint="cs"/>
          <w:rtl/>
        </w:rPr>
        <w:t>كرد</w:t>
      </w:r>
      <w:r w:rsidR="00B246BE">
        <w:rPr>
          <w:rtl/>
        </w:rPr>
        <w:t xml:space="preserve">. </w:t>
      </w:r>
      <w:r w:rsidR="00B246BE">
        <w:rPr>
          <w:rFonts w:hint="cs"/>
          <w:rtl/>
        </w:rPr>
        <w:t>مرد</w:t>
      </w:r>
      <w:r w:rsidR="00B246BE">
        <w:rPr>
          <w:rtl/>
        </w:rPr>
        <w:t xml:space="preserve"> </w:t>
      </w:r>
      <w:r w:rsidR="00B246BE">
        <w:rPr>
          <w:rFonts w:hint="cs"/>
          <w:rtl/>
        </w:rPr>
        <w:t>ظاهرتر</w:t>
      </w:r>
      <w:r w:rsidR="00B246BE">
        <w:rPr>
          <w:rtl/>
        </w:rPr>
        <w:t xml:space="preserve"> </w:t>
      </w:r>
      <w:r w:rsidR="00B246BE">
        <w:rPr>
          <w:rFonts w:hint="cs"/>
          <w:rtl/>
        </w:rPr>
        <w:t>است،</w:t>
      </w:r>
      <w:r w:rsidR="00B246BE">
        <w:rPr>
          <w:rtl/>
        </w:rPr>
        <w:t xml:space="preserve"> </w:t>
      </w:r>
      <w:r w:rsidR="00B246BE">
        <w:rPr>
          <w:rFonts w:hint="cs"/>
          <w:rtl/>
        </w:rPr>
        <w:t>ساختمان</w:t>
      </w:r>
      <w:r w:rsidR="00B246BE">
        <w:rPr>
          <w:rtl/>
        </w:rPr>
        <w:t xml:space="preserve"> </w:t>
      </w:r>
      <w:r w:rsidR="00B246BE">
        <w:rPr>
          <w:rFonts w:hint="cs"/>
          <w:rtl/>
        </w:rPr>
        <w:t>او</w:t>
      </w:r>
      <w:r w:rsidR="00B246BE">
        <w:rPr>
          <w:rtl/>
        </w:rPr>
        <w:t xml:space="preserve"> </w:t>
      </w:r>
      <w:r w:rsidR="00B246BE">
        <w:rPr>
          <w:rFonts w:hint="cs"/>
          <w:rtl/>
        </w:rPr>
        <w:t>اينجوري</w:t>
      </w:r>
      <w:r w:rsidR="00B246BE">
        <w:rPr>
          <w:rtl/>
        </w:rPr>
        <w:t xml:space="preserve"> </w:t>
      </w:r>
      <w:r w:rsidR="00B246BE">
        <w:rPr>
          <w:rFonts w:hint="cs"/>
          <w:rtl/>
        </w:rPr>
        <w:t>است؛</w:t>
      </w:r>
      <w:r w:rsidR="00B246BE">
        <w:rPr>
          <w:rtl/>
        </w:rPr>
        <w:t xml:space="preserve"> </w:t>
      </w:r>
      <w:r w:rsidR="00B246BE">
        <w:rPr>
          <w:rFonts w:hint="cs"/>
          <w:rtl/>
        </w:rPr>
        <w:t>خداي</w:t>
      </w:r>
      <w:r w:rsidR="00B246BE">
        <w:rPr>
          <w:rtl/>
        </w:rPr>
        <w:t xml:space="preserve"> </w:t>
      </w:r>
      <w:r w:rsidR="00B246BE">
        <w:rPr>
          <w:rFonts w:hint="cs"/>
          <w:rtl/>
        </w:rPr>
        <w:t>متعال</w:t>
      </w:r>
      <w:r w:rsidR="00B246BE">
        <w:rPr>
          <w:rtl/>
        </w:rPr>
        <w:t xml:space="preserve"> </w:t>
      </w:r>
      <w:r w:rsidR="00B246BE">
        <w:rPr>
          <w:rFonts w:hint="cs"/>
          <w:rtl/>
        </w:rPr>
        <w:t>او</w:t>
      </w:r>
      <w:r w:rsidR="00B246BE">
        <w:rPr>
          <w:rtl/>
        </w:rPr>
        <w:t xml:space="preserve"> </w:t>
      </w:r>
      <w:r w:rsidR="00B246BE">
        <w:rPr>
          <w:rFonts w:hint="cs"/>
          <w:rtl/>
        </w:rPr>
        <w:t>را</w:t>
      </w:r>
      <w:r w:rsidR="00B246BE">
        <w:rPr>
          <w:rtl/>
        </w:rPr>
        <w:t xml:space="preserve"> </w:t>
      </w:r>
      <w:r w:rsidR="00B246BE">
        <w:rPr>
          <w:rFonts w:hint="cs"/>
          <w:rtl/>
        </w:rPr>
        <w:t>براي</w:t>
      </w:r>
      <w:r w:rsidR="00B246BE">
        <w:rPr>
          <w:rtl/>
        </w:rPr>
        <w:t xml:space="preserve"> </w:t>
      </w:r>
      <w:r w:rsidR="00B246BE">
        <w:rPr>
          <w:rFonts w:hint="cs"/>
          <w:rtl/>
        </w:rPr>
        <w:t>اين</w:t>
      </w:r>
      <w:r w:rsidR="00B246BE">
        <w:rPr>
          <w:rtl/>
        </w:rPr>
        <w:t xml:space="preserve"> </w:t>
      </w:r>
      <w:r w:rsidR="00B246BE">
        <w:rPr>
          <w:rFonts w:hint="cs"/>
          <w:rtl/>
        </w:rPr>
        <w:t>كار</w:t>
      </w:r>
      <w:r w:rsidR="00B246BE">
        <w:rPr>
          <w:rtl/>
        </w:rPr>
        <w:t xml:space="preserve"> </w:t>
      </w:r>
      <w:r w:rsidR="00B246BE">
        <w:rPr>
          <w:rFonts w:hint="cs"/>
          <w:rtl/>
        </w:rPr>
        <w:t>ساخته</w:t>
      </w:r>
      <w:r w:rsidR="00B246BE">
        <w:rPr>
          <w:rtl/>
        </w:rPr>
        <w:t xml:space="preserve"> </w:t>
      </w:r>
      <w:r w:rsidR="00B246BE">
        <w:rPr>
          <w:rFonts w:hint="cs"/>
          <w:rtl/>
        </w:rPr>
        <w:t>و</w:t>
      </w:r>
      <w:r w:rsidR="00B246BE">
        <w:rPr>
          <w:rtl/>
        </w:rPr>
        <w:t xml:space="preserve"> </w:t>
      </w:r>
      <w:r w:rsidR="00B246BE">
        <w:rPr>
          <w:rFonts w:hint="cs"/>
          <w:rtl/>
        </w:rPr>
        <w:t>پرداخته،</w:t>
      </w:r>
      <w:r w:rsidR="00B246BE">
        <w:rPr>
          <w:rtl/>
        </w:rPr>
        <w:t xml:space="preserve"> </w:t>
      </w:r>
      <w:r w:rsidR="00B246BE">
        <w:rPr>
          <w:rFonts w:hint="cs"/>
          <w:rtl/>
        </w:rPr>
        <w:t>زن</w:t>
      </w:r>
      <w:r w:rsidR="00B246BE">
        <w:rPr>
          <w:rtl/>
        </w:rPr>
        <w:t xml:space="preserve"> </w:t>
      </w:r>
      <w:r w:rsidR="00B246BE">
        <w:rPr>
          <w:rFonts w:hint="cs"/>
          <w:rtl/>
        </w:rPr>
        <w:t>را</w:t>
      </w:r>
      <w:r w:rsidR="00B246BE">
        <w:rPr>
          <w:rtl/>
        </w:rPr>
        <w:t xml:space="preserve"> </w:t>
      </w:r>
      <w:r w:rsidR="00B246BE">
        <w:rPr>
          <w:rFonts w:hint="cs"/>
          <w:rtl/>
        </w:rPr>
        <w:t>براي</w:t>
      </w:r>
      <w:r w:rsidR="00B246BE">
        <w:rPr>
          <w:rtl/>
        </w:rPr>
        <w:t xml:space="preserve"> </w:t>
      </w:r>
      <w:r w:rsidR="00B246BE">
        <w:rPr>
          <w:rFonts w:hint="cs"/>
          <w:rtl/>
        </w:rPr>
        <w:t>يك</w:t>
      </w:r>
      <w:r w:rsidR="00B246BE">
        <w:rPr>
          <w:rtl/>
        </w:rPr>
        <w:t xml:space="preserve"> </w:t>
      </w:r>
      <w:r w:rsidR="00B246BE">
        <w:rPr>
          <w:rFonts w:hint="cs"/>
          <w:rtl/>
        </w:rPr>
        <w:t>كار</w:t>
      </w:r>
      <w:r w:rsidR="00B246BE">
        <w:rPr>
          <w:rtl/>
        </w:rPr>
        <w:t xml:space="preserve"> </w:t>
      </w:r>
      <w:r w:rsidR="00B246BE">
        <w:rPr>
          <w:rFonts w:hint="cs"/>
          <w:rtl/>
        </w:rPr>
        <w:t>ديگري؛</w:t>
      </w:r>
      <w:r w:rsidR="00B246BE">
        <w:rPr>
          <w:rtl/>
        </w:rPr>
        <w:t xml:space="preserve"> </w:t>
      </w:r>
      <w:r w:rsidR="00B246BE">
        <w:rPr>
          <w:rFonts w:hint="cs"/>
          <w:rtl/>
        </w:rPr>
        <w:t>بنابراين</w:t>
      </w:r>
      <w:r w:rsidR="00B246BE">
        <w:rPr>
          <w:rtl/>
        </w:rPr>
        <w:t xml:space="preserve"> </w:t>
      </w:r>
      <w:r w:rsidR="00B246BE">
        <w:rPr>
          <w:rFonts w:hint="cs"/>
          <w:rtl/>
        </w:rPr>
        <w:t>بروز</w:t>
      </w:r>
      <w:r w:rsidR="00B246BE">
        <w:rPr>
          <w:rtl/>
        </w:rPr>
        <w:t xml:space="preserve"> </w:t>
      </w:r>
      <w:r w:rsidR="00B246BE">
        <w:rPr>
          <w:rFonts w:hint="cs"/>
          <w:rtl/>
        </w:rPr>
        <w:t>و</w:t>
      </w:r>
      <w:r w:rsidR="00B246BE">
        <w:rPr>
          <w:rtl/>
        </w:rPr>
        <w:t xml:space="preserve"> </w:t>
      </w:r>
      <w:r w:rsidR="00B246BE">
        <w:rPr>
          <w:rFonts w:hint="cs"/>
          <w:rtl/>
        </w:rPr>
        <w:t>ظهور</w:t>
      </w:r>
      <w:r w:rsidR="00B246BE">
        <w:rPr>
          <w:rtl/>
        </w:rPr>
        <w:t xml:space="preserve"> </w:t>
      </w:r>
      <w:r w:rsidR="00B246BE">
        <w:rPr>
          <w:rFonts w:hint="cs"/>
          <w:rtl/>
        </w:rPr>
        <w:t>و</w:t>
      </w:r>
      <w:r w:rsidR="00B246BE">
        <w:rPr>
          <w:rtl/>
        </w:rPr>
        <w:t xml:space="preserve"> </w:t>
      </w:r>
      <w:r w:rsidR="00B246BE">
        <w:rPr>
          <w:rFonts w:hint="cs"/>
          <w:rtl/>
        </w:rPr>
        <w:t>نمايش</w:t>
      </w:r>
      <w:r w:rsidR="00B246BE">
        <w:rPr>
          <w:rtl/>
        </w:rPr>
        <w:t xml:space="preserve"> </w:t>
      </w:r>
      <w:r w:rsidR="00B246BE">
        <w:rPr>
          <w:rFonts w:hint="cs"/>
          <w:rtl/>
        </w:rPr>
        <w:t>و</w:t>
      </w:r>
      <w:r w:rsidR="00B246BE">
        <w:rPr>
          <w:rtl/>
        </w:rPr>
        <w:t xml:space="preserve"> </w:t>
      </w:r>
      <w:r w:rsidR="00B246BE">
        <w:rPr>
          <w:rFonts w:hint="cs"/>
          <w:rtl/>
        </w:rPr>
        <w:t>نمودداشتن</w:t>
      </w:r>
      <w:r w:rsidR="00B246BE">
        <w:rPr>
          <w:rtl/>
        </w:rPr>
        <w:t xml:space="preserve"> </w:t>
      </w:r>
      <w:r w:rsidR="00B246BE">
        <w:rPr>
          <w:rFonts w:hint="cs"/>
          <w:rtl/>
        </w:rPr>
        <w:t>در</w:t>
      </w:r>
      <w:r w:rsidR="00B246BE">
        <w:rPr>
          <w:rtl/>
        </w:rPr>
        <w:t xml:space="preserve"> </w:t>
      </w:r>
      <w:r w:rsidR="00B246BE">
        <w:rPr>
          <w:rFonts w:hint="cs"/>
          <w:rtl/>
        </w:rPr>
        <w:t>مرد</w:t>
      </w:r>
      <w:r w:rsidR="00B246BE">
        <w:rPr>
          <w:rtl/>
        </w:rPr>
        <w:t xml:space="preserve"> </w:t>
      </w:r>
      <w:r w:rsidR="00B246BE">
        <w:rPr>
          <w:rFonts w:hint="cs"/>
          <w:rtl/>
        </w:rPr>
        <w:t>بيشتر</w:t>
      </w:r>
      <w:r w:rsidR="00B246BE">
        <w:rPr>
          <w:rtl/>
        </w:rPr>
        <w:t xml:space="preserve"> </w:t>
      </w:r>
      <w:r w:rsidR="00B246BE">
        <w:rPr>
          <w:rFonts w:hint="cs"/>
          <w:rtl/>
        </w:rPr>
        <w:t>است؛</w:t>
      </w:r>
      <w:r w:rsidR="00B246BE">
        <w:rPr>
          <w:rtl/>
        </w:rPr>
        <w:t xml:space="preserve"> </w:t>
      </w:r>
      <w:r w:rsidR="00B246BE">
        <w:rPr>
          <w:rFonts w:hint="cs"/>
          <w:rtl/>
        </w:rPr>
        <w:t>به</w:t>
      </w:r>
      <w:r w:rsidR="00B246BE">
        <w:rPr>
          <w:rtl/>
        </w:rPr>
        <w:t xml:space="preserve"> </w:t>
      </w:r>
      <w:r w:rsidR="00B246BE">
        <w:rPr>
          <w:rFonts w:hint="cs"/>
          <w:rtl/>
        </w:rPr>
        <w:t>خاطر</w:t>
      </w:r>
      <w:r w:rsidR="00B246BE">
        <w:rPr>
          <w:rtl/>
        </w:rPr>
        <w:t xml:space="preserve"> </w:t>
      </w:r>
      <w:r w:rsidR="00B246BE">
        <w:rPr>
          <w:rFonts w:hint="cs"/>
          <w:rtl/>
        </w:rPr>
        <w:t>همين</w:t>
      </w:r>
      <w:r w:rsidR="00B246BE">
        <w:rPr>
          <w:rtl/>
        </w:rPr>
        <w:t xml:space="preserve"> </w:t>
      </w:r>
      <w:r w:rsidR="00B246BE">
        <w:rPr>
          <w:rFonts w:hint="cs"/>
          <w:rtl/>
        </w:rPr>
        <w:t>خصوصيات،</w:t>
      </w:r>
      <w:r w:rsidR="00B246BE">
        <w:rPr>
          <w:rtl/>
        </w:rPr>
        <w:t xml:space="preserve"> </w:t>
      </w:r>
      <w:r w:rsidR="00B246BE">
        <w:rPr>
          <w:rFonts w:hint="cs"/>
          <w:rtl/>
        </w:rPr>
        <w:t>نه</w:t>
      </w:r>
      <w:r w:rsidR="00B246BE">
        <w:rPr>
          <w:rtl/>
        </w:rPr>
        <w:t xml:space="preserve"> </w:t>
      </w:r>
      <w:r w:rsidR="00B246BE">
        <w:rPr>
          <w:rFonts w:hint="cs"/>
          <w:rtl/>
        </w:rPr>
        <w:t>به</w:t>
      </w:r>
      <w:r w:rsidR="00B246BE">
        <w:rPr>
          <w:rtl/>
        </w:rPr>
        <w:t xml:space="preserve"> </w:t>
      </w:r>
      <w:r w:rsidR="00B246BE">
        <w:rPr>
          <w:rFonts w:hint="cs"/>
          <w:rtl/>
        </w:rPr>
        <w:t>خاطر</w:t>
      </w:r>
      <w:r w:rsidR="00B246BE">
        <w:rPr>
          <w:rtl/>
        </w:rPr>
        <w:t xml:space="preserve"> </w:t>
      </w:r>
      <w:r w:rsidR="00B246BE">
        <w:rPr>
          <w:rFonts w:hint="cs"/>
          <w:rtl/>
        </w:rPr>
        <w:t>ترجيح</w:t>
      </w:r>
      <w:r w:rsidR="00B246BE">
        <w:rPr>
          <w:rtl/>
        </w:rPr>
        <w:t>.</w:t>
      </w:r>
      <w:r w:rsidR="00B246BE">
        <w:rPr>
          <w:rFonts w:hint="cs"/>
          <w:rtl/>
        </w:rPr>
        <w:t>» (بيانات</w:t>
      </w:r>
      <w:r w:rsidR="00B246BE">
        <w:rPr>
          <w:rtl/>
        </w:rPr>
        <w:t xml:space="preserve"> </w:t>
      </w:r>
      <w:r w:rsidR="00B246BE">
        <w:rPr>
          <w:rFonts w:hint="cs"/>
          <w:rtl/>
        </w:rPr>
        <w:t>در</w:t>
      </w:r>
      <w:r w:rsidR="00B246BE">
        <w:rPr>
          <w:rtl/>
        </w:rPr>
        <w:t xml:space="preserve"> </w:t>
      </w:r>
      <w:r w:rsidR="00B246BE">
        <w:rPr>
          <w:rFonts w:hint="cs"/>
          <w:rtl/>
        </w:rPr>
        <w:t>سومين</w:t>
      </w:r>
      <w:r w:rsidR="00B246BE">
        <w:rPr>
          <w:rtl/>
        </w:rPr>
        <w:t xml:space="preserve"> </w:t>
      </w:r>
      <w:r w:rsidR="00B246BE">
        <w:rPr>
          <w:rFonts w:hint="cs"/>
          <w:rtl/>
        </w:rPr>
        <w:t>نشست</w:t>
      </w:r>
      <w:r w:rsidR="00B246BE">
        <w:rPr>
          <w:rtl/>
        </w:rPr>
        <w:t xml:space="preserve"> </w:t>
      </w:r>
      <w:r w:rsidR="00B246BE">
        <w:rPr>
          <w:rFonts w:hint="cs"/>
          <w:rtl/>
        </w:rPr>
        <w:t>انديشه‌‌‌‌هاي</w:t>
      </w:r>
      <w:r w:rsidR="00B246BE">
        <w:rPr>
          <w:rtl/>
        </w:rPr>
        <w:t xml:space="preserve"> </w:t>
      </w:r>
      <w:r w:rsidR="00B246BE">
        <w:rPr>
          <w:rFonts w:hint="cs"/>
          <w:rtl/>
        </w:rPr>
        <w:t>راهبردي، 14/10/1390)</w:t>
      </w:r>
    </w:p>
    <w:p w:rsidR="006D173F" w:rsidRDefault="006D173F" w:rsidP="006D173F">
      <w:pPr>
        <w:pStyle w:val="Heading2"/>
        <w:rPr>
          <w:rtl/>
        </w:rPr>
      </w:pPr>
      <w:bookmarkStart w:id="38" w:name="_Toc466265623"/>
      <w:r>
        <w:rPr>
          <w:rFonts w:hint="cs"/>
          <w:rtl/>
        </w:rPr>
        <w:t>مادر</w:t>
      </w:r>
      <w:bookmarkEnd w:id="38"/>
    </w:p>
    <w:p w:rsidR="00AD21CA" w:rsidRPr="00AD21CA" w:rsidRDefault="00AD21CA" w:rsidP="00AD21CA">
      <w:pPr>
        <w:rPr>
          <w:rtl/>
        </w:rPr>
      </w:pPr>
      <w:r>
        <w:rPr>
          <w:rFonts w:hint="cs"/>
          <w:rtl/>
        </w:rPr>
        <w:t>يك انسان از جنس مؤنث كه عنصر اصلي در سامانه فرهنگي‌ست. اوست كه در گام اول از سوي پدر به عنوان نيروي اصلي تشكيل خانواده انتخاب مي‌گردد. پدر تأمين مايحتاج امنيتي و اقتصادي وي را تضمين مي‌دهد تا بتواند موافقت او را براي به خدمت خانواده در آمدن جلب كند.</w:t>
      </w:r>
    </w:p>
    <w:p w:rsidR="006D173F" w:rsidRDefault="006D173F" w:rsidP="006D173F">
      <w:pPr>
        <w:pStyle w:val="Heading3"/>
        <w:rPr>
          <w:rtl/>
        </w:rPr>
      </w:pPr>
      <w:bookmarkStart w:id="39" w:name="_Toc466265624"/>
      <w:r>
        <w:rPr>
          <w:rFonts w:hint="cs"/>
          <w:rtl/>
        </w:rPr>
        <w:t>عملگر</w:t>
      </w:r>
      <w:r>
        <w:rPr>
          <w:rtl/>
        </w:rPr>
        <w:t xml:space="preserve"> </w:t>
      </w:r>
      <w:r>
        <w:rPr>
          <w:rFonts w:hint="cs"/>
          <w:rtl/>
        </w:rPr>
        <w:t>فرهنگي</w:t>
      </w:r>
      <w:bookmarkEnd w:id="39"/>
    </w:p>
    <w:p w:rsidR="00AD21CA" w:rsidRDefault="00AD21CA" w:rsidP="00AD21CA">
      <w:pPr>
        <w:rPr>
          <w:rtl/>
        </w:rPr>
      </w:pPr>
      <w:r>
        <w:rPr>
          <w:rFonts w:hint="cs"/>
          <w:rtl/>
        </w:rPr>
        <w:t>همان‌طور كه پدر عملگر يكي از نظام‌هاي سياسي يا اقتصادي در جامعه است، مادر عنصر اصلي عملگر در نظام فرهنگي‌ست. او بايد توانايي‌هايي هنگام حضور در ساختار خانواده داشته باشد، تا بتواند انتقال فرهنگ را رقم بزند:</w:t>
      </w:r>
    </w:p>
    <w:p w:rsidR="00AD21CA" w:rsidRDefault="00AD21CA" w:rsidP="00AD21CA">
      <w:pPr>
        <w:rPr>
          <w:rtl/>
        </w:rPr>
      </w:pPr>
      <w:r>
        <w:rPr>
          <w:rFonts w:hint="cs"/>
          <w:rtl/>
        </w:rPr>
        <w:t>شناخت كامل از فرهنگ جامعه</w:t>
      </w:r>
    </w:p>
    <w:p w:rsidR="00AD21CA" w:rsidRDefault="00AD21CA" w:rsidP="00AD21CA">
      <w:pPr>
        <w:rPr>
          <w:rtl/>
        </w:rPr>
      </w:pPr>
      <w:r>
        <w:rPr>
          <w:rFonts w:hint="cs"/>
          <w:rtl/>
        </w:rPr>
        <w:t>عدم تعصّب بر فرهنگ گذشته و آمادگي براي پذيرش تغييرات فرهنگي</w:t>
      </w:r>
    </w:p>
    <w:p w:rsidR="00AD21CA" w:rsidRDefault="00AD21CA" w:rsidP="00AD21CA">
      <w:pPr>
        <w:rPr>
          <w:rtl/>
        </w:rPr>
      </w:pPr>
      <w:r>
        <w:rPr>
          <w:rFonts w:hint="cs"/>
          <w:rtl/>
        </w:rPr>
        <w:t>قدرت بر ياددهندگي و تعليم فرهنگ به اركان يادگيرنده خانواده</w:t>
      </w:r>
    </w:p>
    <w:p w:rsidR="00AD21CA" w:rsidRDefault="00AD21CA" w:rsidP="00AD21CA">
      <w:pPr>
        <w:rPr>
          <w:rtl/>
        </w:rPr>
      </w:pPr>
      <w:r>
        <w:rPr>
          <w:rFonts w:hint="cs"/>
          <w:rtl/>
        </w:rPr>
        <w:t>صبر و حوصله مورد نياز براي آموزش و تربيت</w:t>
      </w:r>
    </w:p>
    <w:p w:rsidR="00AD21CA" w:rsidRDefault="00AD21CA" w:rsidP="00AD21CA">
      <w:pPr>
        <w:rPr>
          <w:rtl/>
        </w:rPr>
      </w:pPr>
      <w:r>
        <w:rPr>
          <w:rFonts w:hint="cs"/>
          <w:rtl/>
        </w:rPr>
        <w:t>و ترجيحاً بايد قدرت و توانايي بر تأمين ساير نيروهاي انساني مورد نياز خانواده را نيز داشته باشد، از طريق زايش و اضافه نمودن افرادي با دانش و تجربه صفر كه مناسب‌ترين نيرو براي انتقال فرهنگي مي‌باشند.</w:t>
      </w:r>
    </w:p>
    <w:p w:rsidR="00E114F9" w:rsidRPr="00AD21CA" w:rsidRDefault="00E114F9" w:rsidP="00AD21CA">
      <w:pPr>
        <w:rPr>
          <w:rtl/>
        </w:rPr>
      </w:pPr>
      <w:r>
        <w:rPr>
          <w:rFonts w:hint="cs"/>
          <w:rtl/>
        </w:rPr>
        <w:lastRenderedPageBreak/>
        <w:t>اگر خانواده قادر نبود تعليم‌گيرندگان فرهنگي مورد نياز را به صورت مستقل و خوداتكا تأمين نمايد، بايستي از طريق مراكز رسمي، ايتامي را كه جامانده از خانواده‌هايي متلاشي‌شده مي‌باشند؛ به مرگ يا به طلاق، جذب نمايد تا بتواند براي تحقق اهداف خود سهم خويش را به انجام رساند.</w:t>
      </w:r>
    </w:p>
    <w:p w:rsidR="006D173F" w:rsidRDefault="006D173F" w:rsidP="006D173F">
      <w:pPr>
        <w:pStyle w:val="Heading2"/>
        <w:rPr>
          <w:rtl/>
        </w:rPr>
      </w:pPr>
      <w:bookmarkStart w:id="40" w:name="_Toc466265625"/>
      <w:r>
        <w:rPr>
          <w:rFonts w:hint="cs"/>
          <w:rtl/>
        </w:rPr>
        <w:t>فرزند</w:t>
      </w:r>
      <w:r>
        <w:rPr>
          <w:rtl/>
        </w:rPr>
        <w:t xml:space="preserve"> </w:t>
      </w:r>
      <w:r>
        <w:rPr>
          <w:rFonts w:hint="cs"/>
          <w:rtl/>
        </w:rPr>
        <w:t>پسر</w:t>
      </w:r>
      <w:bookmarkEnd w:id="40"/>
    </w:p>
    <w:p w:rsidR="00E114F9" w:rsidRPr="00E114F9" w:rsidRDefault="00E114F9" w:rsidP="00E114F9">
      <w:pPr>
        <w:rPr>
          <w:rtl/>
        </w:rPr>
      </w:pPr>
      <w:r>
        <w:rPr>
          <w:rFonts w:hint="cs"/>
          <w:rtl/>
        </w:rPr>
        <w:t>عضو يادگيرنده مذكر در سامانه خانواده كه قرار است مقصد انتقال فرهنگ قرار گيرد.</w:t>
      </w:r>
    </w:p>
    <w:p w:rsidR="006D173F" w:rsidRDefault="006D173F" w:rsidP="006D173F">
      <w:pPr>
        <w:pStyle w:val="Heading3"/>
        <w:rPr>
          <w:rtl/>
        </w:rPr>
      </w:pPr>
      <w:bookmarkStart w:id="41" w:name="_Toc466265626"/>
      <w:r>
        <w:rPr>
          <w:rFonts w:hint="cs"/>
          <w:rtl/>
        </w:rPr>
        <w:t>عملگر</w:t>
      </w:r>
      <w:r>
        <w:rPr>
          <w:rtl/>
        </w:rPr>
        <w:t xml:space="preserve"> </w:t>
      </w:r>
      <w:r>
        <w:rPr>
          <w:rFonts w:hint="cs"/>
          <w:rtl/>
        </w:rPr>
        <w:t>سياسي</w:t>
      </w:r>
      <w:r>
        <w:rPr>
          <w:rtl/>
        </w:rPr>
        <w:t xml:space="preserve"> </w:t>
      </w:r>
      <w:r>
        <w:rPr>
          <w:rFonts w:hint="cs"/>
          <w:rtl/>
        </w:rPr>
        <w:t>يا</w:t>
      </w:r>
      <w:r>
        <w:rPr>
          <w:rtl/>
        </w:rPr>
        <w:t xml:space="preserve"> </w:t>
      </w:r>
      <w:r>
        <w:rPr>
          <w:rFonts w:hint="cs"/>
          <w:rtl/>
        </w:rPr>
        <w:t>اقتصادي</w:t>
      </w:r>
      <w:r>
        <w:rPr>
          <w:rtl/>
        </w:rPr>
        <w:t xml:space="preserve"> </w:t>
      </w:r>
      <w:r>
        <w:rPr>
          <w:rFonts w:hint="cs"/>
          <w:rtl/>
        </w:rPr>
        <w:t>آينده</w:t>
      </w:r>
      <w:bookmarkEnd w:id="41"/>
    </w:p>
    <w:p w:rsidR="00E114F9" w:rsidRDefault="00E114F9" w:rsidP="00E114F9">
      <w:pPr>
        <w:rPr>
          <w:rtl/>
        </w:rPr>
      </w:pPr>
      <w:r>
        <w:rPr>
          <w:rFonts w:hint="cs"/>
          <w:rtl/>
        </w:rPr>
        <w:t xml:space="preserve">هر عنصر يادگيرنده مذكّري كه در خانواده عضو مي‌گردد، بناست در آينده وظيفه حضور در نظام سياسي يا اقتصادي جامعه را بر عهده بگيرد تا به عنوان يك كنشگر اجتماعي، امور روزمره و عادي جامعه را به انجام برساند. او مخاطب و دريافت‌كننده بخشي از داده‌هاي فرهنگي‌ست؛ دانشي يا تجربي، نظري، عملي يا مهارتي كه براي حفظ وضعيت جاري نظام اجتماعي بدان‌ها نياز دارد. </w:t>
      </w:r>
    </w:p>
    <w:p w:rsidR="00E114F9" w:rsidRPr="00E114F9" w:rsidRDefault="00E114F9" w:rsidP="00E114F9">
      <w:pPr>
        <w:rPr>
          <w:rtl/>
        </w:rPr>
      </w:pPr>
      <w:r>
        <w:rPr>
          <w:rFonts w:hint="cs"/>
          <w:rtl/>
        </w:rPr>
        <w:t>ضمناً بايد اطلاعات مورد نياز براي تشكيل خانواده بعدي را نيز به دست آورد. خانواده‌اي كه يك جوانه از خانواده فعلي محسوب مي‌گردد و الگوهاي فرهنگي منتقل شده در اين خانواده را تكثير و ترويج مي‌نمايد.</w:t>
      </w:r>
    </w:p>
    <w:p w:rsidR="006D173F" w:rsidRDefault="006D173F" w:rsidP="006D173F">
      <w:pPr>
        <w:pStyle w:val="Heading2"/>
        <w:rPr>
          <w:rtl/>
        </w:rPr>
      </w:pPr>
      <w:bookmarkStart w:id="42" w:name="_Toc466265627"/>
      <w:r>
        <w:rPr>
          <w:rFonts w:hint="cs"/>
          <w:rtl/>
        </w:rPr>
        <w:t>فرزند</w:t>
      </w:r>
      <w:r>
        <w:rPr>
          <w:rtl/>
        </w:rPr>
        <w:t xml:space="preserve"> </w:t>
      </w:r>
      <w:r>
        <w:rPr>
          <w:rFonts w:hint="cs"/>
          <w:rtl/>
        </w:rPr>
        <w:t>دختر</w:t>
      </w:r>
      <w:bookmarkEnd w:id="42"/>
    </w:p>
    <w:p w:rsidR="00E114F9" w:rsidRPr="00E114F9" w:rsidRDefault="00E114F9" w:rsidP="00E114F9">
      <w:pPr>
        <w:rPr>
          <w:rtl/>
        </w:rPr>
      </w:pPr>
      <w:r>
        <w:rPr>
          <w:rFonts w:hint="cs"/>
          <w:rtl/>
        </w:rPr>
        <w:t>عنصر مؤنث يادگيرنده در سامانه خانواده.</w:t>
      </w:r>
    </w:p>
    <w:p w:rsidR="006D173F" w:rsidRDefault="006D173F" w:rsidP="006D173F">
      <w:pPr>
        <w:pStyle w:val="Heading3"/>
        <w:rPr>
          <w:rtl/>
        </w:rPr>
      </w:pPr>
      <w:bookmarkStart w:id="43" w:name="_Toc466265628"/>
      <w:r>
        <w:rPr>
          <w:rFonts w:hint="cs"/>
          <w:rtl/>
        </w:rPr>
        <w:t>عملگر</w:t>
      </w:r>
      <w:r>
        <w:rPr>
          <w:rtl/>
        </w:rPr>
        <w:t xml:space="preserve"> </w:t>
      </w:r>
      <w:r>
        <w:rPr>
          <w:rFonts w:hint="cs"/>
          <w:rtl/>
        </w:rPr>
        <w:t>فرهنگي</w:t>
      </w:r>
      <w:r>
        <w:rPr>
          <w:rtl/>
        </w:rPr>
        <w:t xml:space="preserve"> </w:t>
      </w:r>
      <w:r>
        <w:rPr>
          <w:rFonts w:hint="cs"/>
          <w:rtl/>
        </w:rPr>
        <w:t>آينده</w:t>
      </w:r>
      <w:bookmarkEnd w:id="43"/>
    </w:p>
    <w:p w:rsidR="00E114F9" w:rsidRPr="00E114F9" w:rsidRDefault="00E114F9" w:rsidP="00E114F9">
      <w:pPr>
        <w:rPr>
          <w:rtl/>
        </w:rPr>
      </w:pPr>
      <w:r>
        <w:rPr>
          <w:rFonts w:hint="cs"/>
          <w:rtl/>
        </w:rPr>
        <w:t xml:space="preserve">او پس از پايان دوره انتقال فرهنگ، بنا نيست در امور جاري و روزمره اجتماعي در قالب نظامات سياسي و اقتصادي مشاركت جويد. بلكه قرار است تأمين‌كننده نيروهاي دو نسل بعد باشد. او بايد داده‌هاي فرهنگي مورد نياز براي انتقال فرهنگ و ارتقاء آن را دريافت نمايد. از اين رو، مخاطب اطلاعاتي‌ست كه مي‌تواند دانش و مهارت‌هاي ضروري وي را براي عمليات انتقال فرهنگي تأمين نمايد. دختر نقشي سرنوشت‌ساز در تشكيل سلول‌هاي آتي فرهنگي نظام اجتماعي را خواهد داشت و اگر </w:t>
      </w:r>
      <w:r w:rsidR="00612987">
        <w:rPr>
          <w:rFonts w:hint="cs"/>
          <w:rtl/>
        </w:rPr>
        <w:t>نتواند تربيت مورد نياز را دريافت دارد و به نسل بعد منتقل سازد، سبب انقطاع نسل‌ها و سقوط و ركود نظام اجتماعي مي‌گردد و ارتباط تاريخي جوامع را بر هم مي‌زند.</w:t>
      </w:r>
    </w:p>
    <w:p w:rsidR="006D173F" w:rsidRDefault="006D173F" w:rsidP="006D173F">
      <w:pPr>
        <w:pStyle w:val="Heading1"/>
        <w:rPr>
          <w:rtl/>
        </w:rPr>
      </w:pPr>
      <w:bookmarkStart w:id="44" w:name="_Toc466265629"/>
      <w:r>
        <w:rPr>
          <w:rFonts w:hint="cs"/>
          <w:rtl/>
        </w:rPr>
        <w:t>ذكر</w:t>
      </w:r>
      <w:r>
        <w:rPr>
          <w:rtl/>
        </w:rPr>
        <w:t xml:space="preserve"> </w:t>
      </w:r>
      <w:r>
        <w:rPr>
          <w:rFonts w:hint="cs"/>
          <w:rtl/>
        </w:rPr>
        <w:t>وظايف</w:t>
      </w:r>
      <w:r>
        <w:rPr>
          <w:rtl/>
        </w:rPr>
        <w:t xml:space="preserve"> </w:t>
      </w:r>
      <w:r>
        <w:rPr>
          <w:rFonts w:hint="cs"/>
          <w:rtl/>
        </w:rPr>
        <w:t>اركان</w:t>
      </w:r>
      <w:r>
        <w:rPr>
          <w:rtl/>
        </w:rPr>
        <w:t xml:space="preserve"> </w:t>
      </w:r>
      <w:r>
        <w:rPr>
          <w:rFonts w:hint="cs"/>
          <w:rtl/>
        </w:rPr>
        <w:t>خانواده</w:t>
      </w:r>
      <w:bookmarkEnd w:id="44"/>
    </w:p>
    <w:p w:rsidR="004A2A70" w:rsidRPr="004A2A70" w:rsidRDefault="004A2A70" w:rsidP="004A2A70">
      <w:pPr>
        <w:rPr>
          <w:rtl/>
        </w:rPr>
      </w:pPr>
      <w:r>
        <w:rPr>
          <w:rFonts w:hint="cs"/>
          <w:rtl/>
        </w:rPr>
        <w:t>هر جزء يك سيستم بايستي ضرورتاً رفتاري متفاوت با ساير اجزا داشته باشد، تا سيستم بتواند كار كند. ولي رفتارهايي كه بر اساس تعريف سيستم، هماهنگ و سازگار و هم‌جهت باشند. در اين فصل بايد مخاطب جوان را با وظايف هر ركن از خانواده آشنا سازيم.</w:t>
      </w:r>
    </w:p>
    <w:p w:rsidR="006D173F" w:rsidRDefault="006D173F" w:rsidP="006D173F">
      <w:pPr>
        <w:pStyle w:val="Heading2"/>
        <w:rPr>
          <w:rtl/>
        </w:rPr>
      </w:pPr>
      <w:bookmarkStart w:id="45" w:name="_Toc466265630"/>
      <w:r>
        <w:rPr>
          <w:rFonts w:hint="cs"/>
          <w:rtl/>
        </w:rPr>
        <w:t>پدر</w:t>
      </w:r>
      <w:bookmarkEnd w:id="45"/>
    </w:p>
    <w:p w:rsidR="00431670" w:rsidRPr="00431670" w:rsidRDefault="00431670" w:rsidP="00431670">
      <w:pPr>
        <w:rPr>
          <w:rtl/>
        </w:rPr>
      </w:pPr>
      <w:r>
        <w:rPr>
          <w:rFonts w:hint="cs"/>
          <w:rtl/>
        </w:rPr>
        <w:t>همان عنصر مذكّر سرمايه‌گذار در تشكيل خانواده.</w:t>
      </w:r>
    </w:p>
    <w:p w:rsidR="006D173F" w:rsidRDefault="006D173F" w:rsidP="006D173F">
      <w:pPr>
        <w:pStyle w:val="Heading3"/>
        <w:rPr>
          <w:rtl/>
        </w:rPr>
      </w:pPr>
      <w:bookmarkStart w:id="46" w:name="_Toc466265631"/>
      <w:r>
        <w:rPr>
          <w:rFonts w:hint="cs"/>
          <w:rtl/>
        </w:rPr>
        <w:t>تأمين</w:t>
      </w:r>
      <w:r>
        <w:rPr>
          <w:rtl/>
        </w:rPr>
        <w:t xml:space="preserve"> </w:t>
      </w:r>
      <w:r>
        <w:rPr>
          <w:rFonts w:hint="cs"/>
          <w:rtl/>
        </w:rPr>
        <w:t>امنيت</w:t>
      </w:r>
      <w:r>
        <w:rPr>
          <w:rtl/>
        </w:rPr>
        <w:t xml:space="preserve"> </w:t>
      </w:r>
      <w:r>
        <w:rPr>
          <w:rFonts w:hint="cs"/>
          <w:rtl/>
        </w:rPr>
        <w:t>خانواده</w:t>
      </w:r>
      <w:bookmarkEnd w:id="46"/>
    </w:p>
    <w:p w:rsidR="00431670" w:rsidRPr="00431670" w:rsidRDefault="00431670" w:rsidP="00431670">
      <w:pPr>
        <w:rPr>
          <w:rtl/>
        </w:rPr>
      </w:pPr>
      <w:r>
        <w:rPr>
          <w:rFonts w:hint="cs"/>
          <w:rtl/>
        </w:rPr>
        <w:t>وي حافظ امنيت سياسي و اجتماعي خانواده است. هويّت اجتماعي خانواده و جايگاه، اعتبار و آبروي آن در نظام اجتاعي را تعيين مي‌نمايد.</w:t>
      </w:r>
    </w:p>
    <w:p w:rsidR="006D173F" w:rsidRDefault="006D173F" w:rsidP="006D173F">
      <w:pPr>
        <w:pStyle w:val="Heading3"/>
        <w:rPr>
          <w:rtl/>
        </w:rPr>
      </w:pPr>
      <w:bookmarkStart w:id="47" w:name="_Toc466265632"/>
      <w:r>
        <w:rPr>
          <w:rFonts w:hint="cs"/>
          <w:rtl/>
        </w:rPr>
        <w:lastRenderedPageBreak/>
        <w:t>تأمين</w:t>
      </w:r>
      <w:r>
        <w:rPr>
          <w:rtl/>
        </w:rPr>
        <w:t xml:space="preserve"> </w:t>
      </w:r>
      <w:r>
        <w:rPr>
          <w:rFonts w:hint="cs"/>
          <w:rtl/>
        </w:rPr>
        <w:t>اقتصاد</w:t>
      </w:r>
      <w:r>
        <w:rPr>
          <w:rtl/>
        </w:rPr>
        <w:t xml:space="preserve"> </w:t>
      </w:r>
      <w:r>
        <w:rPr>
          <w:rFonts w:hint="cs"/>
          <w:rtl/>
        </w:rPr>
        <w:t>خانواده</w:t>
      </w:r>
      <w:bookmarkEnd w:id="47"/>
    </w:p>
    <w:p w:rsidR="00511192" w:rsidRPr="00511192" w:rsidRDefault="00511192" w:rsidP="00511192">
      <w:pPr>
        <w:rPr>
          <w:rtl/>
        </w:rPr>
      </w:pPr>
      <w:r>
        <w:rPr>
          <w:rFonts w:hint="cs"/>
          <w:rtl/>
        </w:rPr>
        <w:t>او در كنار وظايفي كه نسبت به يكي از نظام‌هاي سياسي يا اقتصادي جامعه دارد، نسبت به تأمين ضروريات اقتصادي خانواده مسئول مي‌باشد.</w:t>
      </w:r>
    </w:p>
    <w:p w:rsidR="006D173F" w:rsidRDefault="006D173F" w:rsidP="006D173F">
      <w:pPr>
        <w:pStyle w:val="Heading2"/>
        <w:rPr>
          <w:rtl/>
        </w:rPr>
      </w:pPr>
      <w:bookmarkStart w:id="48" w:name="_Toc466265633"/>
      <w:r>
        <w:rPr>
          <w:rFonts w:hint="cs"/>
          <w:rtl/>
        </w:rPr>
        <w:t>مادر</w:t>
      </w:r>
      <w:bookmarkEnd w:id="48"/>
    </w:p>
    <w:p w:rsidR="00511192" w:rsidRPr="00511192" w:rsidRDefault="00511192" w:rsidP="00511192">
      <w:pPr>
        <w:rPr>
          <w:rtl/>
        </w:rPr>
      </w:pPr>
      <w:r>
        <w:rPr>
          <w:rFonts w:hint="cs"/>
          <w:rtl/>
        </w:rPr>
        <w:t>همان عنصر مؤنّث ياددهنده و منتقل كننده فرهنگ كه وظيفه اصلي تأمين عملگرهاي آتي جامعه را برعهده دارد.</w:t>
      </w:r>
    </w:p>
    <w:p w:rsidR="006D173F" w:rsidRDefault="006D173F" w:rsidP="006D173F">
      <w:pPr>
        <w:pStyle w:val="Heading3"/>
        <w:rPr>
          <w:rtl/>
        </w:rPr>
      </w:pPr>
      <w:bookmarkStart w:id="49" w:name="_Toc466265634"/>
      <w:r>
        <w:rPr>
          <w:rFonts w:hint="cs"/>
          <w:rtl/>
        </w:rPr>
        <w:t>تأمين</w:t>
      </w:r>
      <w:r>
        <w:rPr>
          <w:rtl/>
        </w:rPr>
        <w:t xml:space="preserve"> </w:t>
      </w:r>
      <w:r>
        <w:rPr>
          <w:rFonts w:hint="cs"/>
          <w:rtl/>
        </w:rPr>
        <w:t>نيازهاي</w:t>
      </w:r>
      <w:r>
        <w:rPr>
          <w:rtl/>
        </w:rPr>
        <w:t xml:space="preserve"> </w:t>
      </w:r>
      <w:r>
        <w:rPr>
          <w:rFonts w:hint="cs"/>
          <w:rtl/>
        </w:rPr>
        <w:t>رواني</w:t>
      </w:r>
      <w:r>
        <w:rPr>
          <w:rtl/>
        </w:rPr>
        <w:t xml:space="preserve"> </w:t>
      </w:r>
      <w:r>
        <w:rPr>
          <w:rFonts w:hint="cs"/>
          <w:rtl/>
        </w:rPr>
        <w:t>خانواده</w:t>
      </w:r>
      <w:bookmarkEnd w:id="49"/>
    </w:p>
    <w:p w:rsidR="00511192" w:rsidRPr="00511192" w:rsidRDefault="00511192" w:rsidP="00511192">
      <w:pPr>
        <w:rPr>
          <w:rtl/>
        </w:rPr>
      </w:pPr>
      <w:r>
        <w:rPr>
          <w:rFonts w:hint="cs"/>
          <w:rtl/>
        </w:rPr>
        <w:t>او مركز ثقل و ثبات روحي و رواني خانواده است و نيازهاي فرهنگي تمامي اعضا را تأمين مي‌نمايد؛ دانش و مهارتي كه براي انجام فعاليت‌هاي فعلي يا آتي خود نياز دارند.</w:t>
      </w:r>
    </w:p>
    <w:p w:rsidR="000B5C61" w:rsidRDefault="000B5C61" w:rsidP="006D173F">
      <w:pPr>
        <w:pStyle w:val="Heading3"/>
        <w:rPr>
          <w:rtl/>
        </w:rPr>
      </w:pPr>
      <w:bookmarkStart w:id="50" w:name="_Toc466265635"/>
      <w:r w:rsidRPr="000B5C61">
        <w:rPr>
          <w:rFonts w:hint="cs"/>
          <w:rtl/>
        </w:rPr>
        <w:t>مديريت</w:t>
      </w:r>
      <w:r w:rsidRPr="000B5C61">
        <w:rPr>
          <w:rtl/>
        </w:rPr>
        <w:t xml:space="preserve"> </w:t>
      </w:r>
      <w:r w:rsidRPr="000B5C61">
        <w:rPr>
          <w:rFonts w:hint="cs"/>
          <w:rtl/>
        </w:rPr>
        <w:t>تغذيه</w:t>
      </w:r>
      <w:r w:rsidRPr="000B5C61">
        <w:rPr>
          <w:rtl/>
        </w:rPr>
        <w:t xml:space="preserve"> </w:t>
      </w:r>
      <w:r w:rsidRPr="000B5C61">
        <w:rPr>
          <w:rFonts w:hint="cs"/>
          <w:rtl/>
        </w:rPr>
        <w:t>و</w:t>
      </w:r>
      <w:r w:rsidRPr="000B5C61">
        <w:rPr>
          <w:rtl/>
        </w:rPr>
        <w:t xml:space="preserve"> </w:t>
      </w:r>
      <w:r w:rsidRPr="000B5C61">
        <w:rPr>
          <w:rFonts w:hint="cs"/>
          <w:rtl/>
        </w:rPr>
        <w:t>بهداشت</w:t>
      </w:r>
      <w:r w:rsidRPr="000B5C61">
        <w:rPr>
          <w:rtl/>
        </w:rPr>
        <w:t xml:space="preserve"> </w:t>
      </w:r>
      <w:r w:rsidRPr="000B5C61">
        <w:rPr>
          <w:rFonts w:hint="cs"/>
          <w:rtl/>
        </w:rPr>
        <w:t>خانواده</w:t>
      </w:r>
      <w:bookmarkEnd w:id="50"/>
    </w:p>
    <w:p w:rsidR="000B5C61" w:rsidRPr="000B5C61" w:rsidRDefault="000B5C61" w:rsidP="000B5C61">
      <w:pPr>
        <w:rPr>
          <w:rtl/>
        </w:rPr>
      </w:pPr>
      <w:r>
        <w:rPr>
          <w:rFonts w:hint="cs"/>
          <w:rtl/>
        </w:rPr>
        <w:t>با توجه به اين‏كه ركن مذكّر خانواده يكي از عملگران رسمي در نظام اجتماعي‌ست؛ سياسي يا اقتصادي، نمي‌تواند مأموريت‌هاي عملياتي داخل خانه را به صورت كامل بر عهده بگيرد. از اين رو، تغذيه و بهداشت قهراً بر دوش ركن مؤنّث مي‌افتد و بايستي دانش و مهارت مورد نياز براي اين دو فعاليت را داشته باشد. گذراندن دوره‌هاي كمك‌هاي اوليه و آشنايي با بيماري‌هاي معمول براي وي ضروري‌ست.</w:t>
      </w:r>
    </w:p>
    <w:p w:rsidR="006D173F" w:rsidRDefault="000B5C61" w:rsidP="006D173F">
      <w:pPr>
        <w:pStyle w:val="Heading3"/>
        <w:rPr>
          <w:rtl/>
        </w:rPr>
      </w:pPr>
      <w:bookmarkStart w:id="51" w:name="_Toc466265636"/>
      <w:r>
        <w:rPr>
          <w:rFonts w:hint="cs"/>
          <w:rtl/>
        </w:rPr>
        <w:t>مديريت پايلوت نظام اجتماعي در داخل نهاد خانواده</w:t>
      </w:r>
      <w:bookmarkEnd w:id="51"/>
    </w:p>
    <w:p w:rsidR="00511192" w:rsidRDefault="00511192" w:rsidP="00511192">
      <w:pPr>
        <w:rPr>
          <w:rtl/>
        </w:rPr>
      </w:pPr>
      <w:r>
        <w:rPr>
          <w:rFonts w:hint="cs"/>
          <w:rtl/>
        </w:rPr>
        <w:t>مادر براي انتقال عيني فرهنگ به اعضاي يادگيرنده، با توجه به مدل تربيتي مبتني بر الگوگيري، بايستي يك نسخه كوچك از جامعه واقعي را در خانه پديد آورد و خود را در تمامي نقش‌هاي اجتماعي به صورت پايلوت حاضر نمايد. در حقيقت مادر تمامي نقش‌هاي موجود در جامعه را در خانه تداعي نموده و بازيگري مي‌نمايد، تا الگوهاي فرهنگي موجود در هر نقش را به عناصر تعليم‌گيرنده نشان دهد.</w:t>
      </w:r>
    </w:p>
    <w:p w:rsidR="00075313" w:rsidRDefault="00511192" w:rsidP="00511192">
      <w:pPr>
        <w:rPr>
          <w:rtl/>
        </w:rPr>
      </w:pPr>
      <w:r>
        <w:rPr>
          <w:rFonts w:hint="cs"/>
          <w:rtl/>
        </w:rPr>
        <w:t xml:space="preserve">او يك نسخه كوچك‌شده از تمامي نهادهاي امنيتي و سياسي جامعه در داخل خانواده است كه حضور و غياب اعضا را كنترل مي‌نمايد و حفاظت آن‌ها را برعهده مي‌گيرد. يك نسخه از نظام اقتصادي جامعه است، در محيط كوچك خانواده كه بايستي مولّد بوده و محوريّت توليد در نظام اقتصادي را از طريق كارهايي كه انجام مي‌دهد به نسل بعد بياموزاند. </w:t>
      </w:r>
    </w:p>
    <w:p w:rsidR="00511192" w:rsidRDefault="00511192" w:rsidP="00511192">
      <w:pPr>
        <w:rPr>
          <w:rtl/>
        </w:rPr>
      </w:pPr>
      <w:r>
        <w:rPr>
          <w:rFonts w:hint="cs"/>
          <w:rtl/>
        </w:rPr>
        <w:t>بنابراين وي ضمن بر عهده گرفتن وظيفه اصلي انتقال فرهنگ و همچنين مديريت تغذيه و بهداشت در داخل سيستم، بايد بتواند تمامي نقش‌هاي سياسي و اقتصادي را نيز بازسازي نموده و تكرار نمايد. به عنوان مثال: اگر نظام اجتماعي بر اساس دموكراسي عمل مي‌كند، وي بايد در خانه رأي‌گيري نمايد و پاره‌اي از تصميمات را مبتني بر جمهوريت اخذ نمايد، تا نسل بعد با اين مفاهيم آشنا شود و اگر نظام اجتماعي توتاليتر است، همين الگو</w:t>
      </w:r>
      <w:r w:rsidR="00075313">
        <w:rPr>
          <w:rFonts w:hint="cs"/>
          <w:rtl/>
        </w:rPr>
        <w:t>ي اطاعت‌پذيري</w:t>
      </w:r>
      <w:r>
        <w:rPr>
          <w:rFonts w:hint="cs"/>
          <w:rtl/>
        </w:rPr>
        <w:t xml:space="preserve"> را در مديريت خانه مبنا قرار دهد، تا بتواند همين فرهنگ را به نسل بعد از طريق الگوسازي منتقل سازد.</w:t>
      </w:r>
    </w:p>
    <w:p w:rsidR="00075313" w:rsidRPr="00511192" w:rsidRDefault="00075313" w:rsidP="00075313">
      <w:pPr>
        <w:rPr>
          <w:rtl/>
        </w:rPr>
      </w:pPr>
      <w:r>
        <w:rPr>
          <w:rFonts w:hint="cs"/>
          <w:rtl/>
        </w:rPr>
        <w:t>همين عنصر مؤنّث اگر تشخيص داد كه نظام سياسي مبتني بر توتاليتر الگوي مناسبي براي اداره جامعه نيست، مي‌تواند با ترويج الگوي دموكراسي در مديريت داخل خانه و ارتقاء‌ فرهنگ مبارزه و حق‌طلبي در ميان عناصر يادگيرنده، زمينه‌ساز تغيير الگوي سياسي در نظام اجتماعي آينده شود. او نسلي را تربيت خواهد كرد كه چند دهه بعد، ساختار سياسي جامعه را متحوّل و دگرگون خواهند ساخت!</w:t>
      </w:r>
    </w:p>
    <w:p w:rsidR="006D173F" w:rsidRDefault="006D173F" w:rsidP="006D173F">
      <w:pPr>
        <w:pStyle w:val="Heading2"/>
        <w:rPr>
          <w:rtl/>
        </w:rPr>
      </w:pPr>
      <w:bookmarkStart w:id="52" w:name="_Toc466265637"/>
      <w:r>
        <w:rPr>
          <w:rFonts w:hint="cs"/>
          <w:rtl/>
        </w:rPr>
        <w:lastRenderedPageBreak/>
        <w:t>پدر</w:t>
      </w:r>
      <w:r>
        <w:rPr>
          <w:rtl/>
        </w:rPr>
        <w:t xml:space="preserve"> </w:t>
      </w:r>
      <w:r>
        <w:rPr>
          <w:rFonts w:hint="cs"/>
          <w:rtl/>
        </w:rPr>
        <w:t>و</w:t>
      </w:r>
      <w:r>
        <w:rPr>
          <w:rtl/>
        </w:rPr>
        <w:t xml:space="preserve"> </w:t>
      </w:r>
      <w:r>
        <w:rPr>
          <w:rFonts w:hint="cs"/>
          <w:rtl/>
        </w:rPr>
        <w:t>مادر</w:t>
      </w:r>
      <w:bookmarkEnd w:id="52"/>
    </w:p>
    <w:p w:rsidR="00F40937" w:rsidRPr="00F40937" w:rsidRDefault="00F40937" w:rsidP="00F40937">
      <w:pPr>
        <w:rPr>
          <w:rtl/>
        </w:rPr>
      </w:pPr>
      <w:r>
        <w:rPr>
          <w:rFonts w:hint="cs"/>
          <w:rtl/>
        </w:rPr>
        <w:t>پاره‌اي وظايف ميان تمامي عناصر ياددهنده در خانواده مشترك مي‌باشد و بايستي به سهم خود در انجام آن وظيفه تلاش و همكاري نمايند.</w:t>
      </w:r>
    </w:p>
    <w:p w:rsidR="006D173F" w:rsidRDefault="006D173F" w:rsidP="006D173F">
      <w:pPr>
        <w:pStyle w:val="Heading3"/>
        <w:rPr>
          <w:rtl/>
        </w:rPr>
      </w:pPr>
      <w:bookmarkStart w:id="53" w:name="_Toc466265638"/>
      <w:r>
        <w:rPr>
          <w:rFonts w:hint="cs"/>
          <w:rtl/>
        </w:rPr>
        <w:t>انتقال</w:t>
      </w:r>
      <w:r>
        <w:rPr>
          <w:rtl/>
        </w:rPr>
        <w:t xml:space="preserve"> </w:t>
      </w:r>
      <w:r>
        <w:rPr>
          <w:rFonts w:hint="cs"/>
          <w:rtl/>
        </w:rPr>
        <w:t>فرهنگ</w:t>
      </w:r>
      <w:r>
        <w:rPr>
          <w:rtl/>
        </w:rPr>
        <w:t xml:space="preserve"> </w:t>
      </w:r>
      <w:r>
        <w:rPr>
          <w:rFonts w:hint="cs"/>
          <w:rtl/>
        </w:rPr>
        <w:t>به</w:t>
      </w:r>
      <w:r>
        <w:rPr>
          <w:rtl/>
        </w:rPr>
        <w:t xml:space="preserve"> </w:t>
      </w:r>
      <w:r>
        <w:rPr>
          <w:rFonts w:hint="cs"/>
          <w:rtl/>
        </w:rPr>
        <w:t>نسل</w:t>
      </w:r>
      <w:r>
        <w:rPr>
          <w:rtl/>
        </w:rPr>
        <w:t xml:space="preserve"> </w:t>
      </w:r>
      <w:r>
        <w:rPr>
          <w:rFonts w:hint="cs"/>
          <w:rtl/>
        </w:rPr>
        <w:t>بعد</w:t>
      </w:r>
      <w:bookmarkEnd w:id="53"/>
    </w:p>
    <w:p w:rsidR="00F40937" w:rsidRPr="00F40937" w:rsidRDefault="00F40937" w:rsidP="00F40937">
      <w:pPr>
        <w:rPr>
          <w:rtl/>
        </w:rPr>
      </w:pPr>
      <w:r>
        <w:rPr>
          <w:rFonts w:hint="cs"/>
          <w:rtl/>
        </w:rPr>
        <w:t>انتقال فرهنگ به اركان يادگيرنده خانواده بر اساس الگوسازي صورت مي‌پذيرد. با توجه به اين‏كه تمامي تعليم‌دهنده‌ها در نقش الگو حاضر مي‌شوند، بايستي تنسّك به فرهنگ پذيرفته شده اجتماعي داشته باشند تا بتوانند همان را به نسل بعد منتقل سازند.</w:t>
      </w:r>
    </w:p>
    <w:p w:rsidR="006D173F" w:rsidRDefault="006D173F" w:rsidP="006D173F">
      <w:pPr>
        <w:pStyle w:val="Heading3"/>
        <w:rPr>
          <w:rtl/>
        </w:rPr>
      </w:pPr>
      <w:bookmarkStart w:id="54" w:name="_Toc466265639"/>
      <w:r>
        <w:rPr>
          <w:rFonts w:hint="cs"/>
          <w:rtl/>
        </w:rPr>
        <w:t>توسعه</w:t>
      </w:r>
      <w:r>
        <w:rPr>
          <w:rtl/>
        </w:rPr>
        <w:t xml:space="preserve"> </w:t>
      </w:r>
      <w:r>
        <w:rPr>
          <w:rFonts w:hint="cs"/>
          <w:rtl/>
        </w:rPr>
        <w:t>و</w:t>
      </w:r>
      <w:r>
        <w:rPr>
          <w:rtl/>
        </w:rPr>
        <w:t xml:space="preserve"> </w:t>
      </w:r>
      <w:r>
        <w:rPr>
          <w:rFonts w:hint="cs"/>
          <w:rtl/>
        </w:rPr>
        <w:t>ارتقاء</w:t>
      </w:r>
      <w:r>
        <w:rPr>
          <w:rtl/>
        </w:rPr>
        <w:t xml:space="preserve"> </w:t>
      </w:r>
      <w:r>
        <w:rPr>
          <w:rFonts w:hint="cs"/>
          <w:rtl/>
        </w:rPr>
        <w:t>فرهنگ</w:t>
      </w:r>
      <w:bookmarkEnd w:id="54"/>
    </w:p>
    <w:p w:rsidR="00F40937" w:rsidRPr="00F40937" w:rsidRDefault="00F40937" w:rsidP="00F40937">
      <w:pPr>
        <w:rPr>
          <w:rtl/>
        </w:rPr>
      </w:pPr>
      <w:r>
        <w:rPr>
          <w:rFonts w:hint="cs"/>
          <w:rtl/>
        </w:rPr>
        <w:t>هر كدام از اين عناصر مي‌بايد تجربيّات خود را به فرهنگ فراگرفته‌شده‌اش اضافه سازد. اگر پدري پدر يا مادر بدرفتار داشته، آن رفتار بد را از مؤلفه‌هاي فرهنگي با تغيير رفتار خود حذف مي‌نمايد. مادر نيز اگر رفتار بدي در گذشته تعليم گرفته، امروز اگر تجربه كرده و به ضدارزش بودن آن پي برده، تغيير آن را در فرهنگ تعليمي لحاظ مي‌نمايد.</w:t>
      </w:r>
    </w:p>
    <w:p w:rsidR="006D173F" w:rsidRDefault="006D173F" w:rsidP="006D173F">
      <w:pPr>
        <w:pStyle w:val="Heading3"/>
        <w:rPr>
          <w:rtl/>
        </w:rPr>
      </w:pPr>
      <w:bookmarkStart w:id="55" w:name="_Toc466265640"/>
      <w:r>
        <w:rPr>
          <w:rFonts w:hint="cs"/>
          <w:rtl/>
        </w:rPr>
        <w:t>تأثيرپذيري</w:t>
      </w:r>
      <w:r>
        <w:rPr>
          <w:rtl/>
        </w:rPr>
        <w:t xml:space="preserve"> </w:t>
      </w:r>
      <w:r>
        <w:rPr>
          <w:rFonts w:hint="cs"/>
          <w:rtl/>
        </w:rPr>
        <w:t>از</w:t>
      </w:r>
      <w:r>
        <w:rPr>
          <w:rtl/>
        </w:rPr>
        <w:t xml:space="preserve"> </w:t>
      </w:r>
      <w:r>
        <w:rPr>
          <w:rFonts w:hint="cs"/>
          <w:rtl/>
        </w:rPr>
        <w:t>تحوّلات</w:t>
      </w:r>
      <w:r>
        <w:rPr>
          <w:rtl/>
        </w:rPr>
        <w:t xml:space="preserve"> </w:t>
      </w:r>
      <w:r>
        <w:rPr>
          <w:rFonts w:hint="cs"/>
          <w:rtl/>
        </w:rPr>
        <w:t>فرهنگ</w:t>
      </w:r>
      <w:bookmarkEnd w:id="55"/>
    </w:p>
    <w:p w:rsidR="00F40937" w:rsidRDefault="00F40937" w:rsidP="00F40937">
      <w:pPr>
        <w:rPr>
          <w:rtl/>
        </w:rPr>
      </w:pPr>
      <w:r>
        <w:rPr>
          <w:rFonts w:hint="cs"/>
          <w:rtl/>
        </w:rPr>
        <w:t>روابط اجتماعي فرصتي پديد مي‌آورد تا اركان تعليم‌دهنده فرهنگ، تجربيات خود را به اشتراك بگذارند. خانواده الف ارزشي نوين را در عرصه فرهنگ دريافته و خانواده ب ارزشي ديگر را، تضارب فرهنگ‌ها از طريق صله رحم و مهماني و رفت و آمد، مجالي‌ست تا برترين ارزش‌هاي فرهنگي فراگرفته شوند. ياددهنده‌ها وظيفه دارند اين تحوّلات را نيز در عمليات انتقال فرهنگي لحاظ نموده و مورد توجه قرار دهند.</w:t>
      </w:r>
    </w:p>
    <w:p w:rsidR="00557CCC" w:rsidRPr="00F40937" w:rsidRDefault="00557CCC" w:rsidP="00F40937">
      <w:pPr>
        <w:rPr>
          <w:rtl/>
        </w:rPr>
      </w:pPr>
      <w:r>
        <w:rPr>
          <w:rFonts w:hint="cs"/>
          <w:rtl/>
        </w:rPr>
        <w:t>از سوي ديگر بايستي نسبت به دستاوردهاي سياسي و اقتصادي جامعه و همچنين مراكز پژوهشي حساس باشند. اگر نظام سياسي تغيير كرد يا قوانين و ضوابط اقتصادي، نظام اداري يا كارگري، خانواده آگاه مي‌گردد كه عملگرهايي متفاوت با گذشته بايد تربيت نمايد، تا در نظام اجتماعي فعلي، بتوانند تأثيرگذار و مفيد باشند. رسانه‌هاي عمومي نقش فوق‌العاده مهمي در اين روند اطلاع‌رساني دارند.</w:t>
      </w:r>
    </w:p>
    <w:p w:rsidR="006D173F" w:rsidRDefault="006D173F" w:rsidP="006D173F">
      <w:pPr>
        <w:pStyle w:val="Heading2"/>
        <w:rPr>
          <w:rtl/>
        </w:rPr>
      </w:pPr>
      <w:bookmarkStart w:id="56" w:name="_Toc466265641"/>
      <w:r>
        <w:rPr>
          <w:rFonts w:hint="cs"/>
          <w:rtl/>
        </w:rPr>
        <w:t>فرزند</w:t>
      </w:r>
      <w:bookmarkEnd w:id="56"/>
    </w:p>
    <w:p w:rsidR="00557CCC" w:rsidRPr="00557CCC" w:rsidRDefault="00557CCC" w:rsidP="00557CCC">
      <w:pPr>
        <w:rPr>
          <w:rtl/>
        </w:rPr>
      </w:pPr>
      <w:r>
        <w:rPr>
          <w:rFonts w:hint="cs"/>
          <w:rtl/>
        </w:rPr>
        <w:t>دقيقاً همان عنصري كه هدف از تشكيل خانواده است، به عنوان يادگيرنده و دريافت‌كننده تمامي تجربيات و دانش گذشتگان در يك دوره زماني طولاني از لحظه تولد، تا رسيدن به قدرت حضور اجتماعي، براي عملگري در نظام سياسي، اقتصادي يا فرهنگي.</w:t>
      </w:r>
    </w:p>
    <w:p w:rsidR="00212457" w:rsidRDefault="006D173F" w:rsidP="006D173F">
      <w:pPr>
        <w:pStyle w:val="Heading3"/>
        <w:rPr>
          <w:rtl/>
        </w:rPr>
      </w:pPr>
      <w:bookmarkStart w:id="57" w:name="_Toc466265642"/>
      <w:r>
        <w:rPr>
          <w:rFonts w:hint="cs"/>
          <w:rtl/>
        </w:rPr>
        <w:t>پذيرندگي</w:t>
      </w:r>
      <w:r>
        <w:rPr>
          <w:rtl/>
        </w:rPr>
        <w:t xml:space="preserve"> </w:t>
      </w:r>
      <w:r>
        <w:rPr>
          <w:rFonts w:hint="cs"/>
          <w:rtl/>
        </w:rPr>
        <w:t>فرهنگ</w:t>
      </w:r>
      <w:bookmarkEnd w:id="57"/>
    </w:p>
    <w:p w:rsidR="008B715C" w:rsidRDefault="008B715C" w:rsidP="008B715C">
      <w:pPr>
        <w:rPr>
          <w:rtl/>
        </w:rPr>
      </w:pPr>
      <w:r>
        <w:rPr>
          <w:rFonts w:hint="cs"/>
          <w:rtl/>
        </w:rPr>
        <w:t>عنصر يادگيرنده وظيفه دارد با ديد كاملاً باز و فراگير به تعاليم فرهنگي بنگرد و ذهن خود را تماماً بگشايد تا هر چه مي‌بيند سريع ياد گرفته و به حافظه بسپارد.</w:t>
      </w:r>
    </w:p>
    <w:p w:rsidR="008B715C" w:rsidRDefault="008B715C" w:rsidP="008B715C">
      <w:pPr>
        <w:rPr>
          <w:rtl/>
        </w:rPr>
      </w:pPr>
      <w:r>
        <w:rPr>
          <w:rFonts w:hint="cs"/>
          <w:rtl/>
        </w:rPr>
        <w:t>اين وظيفه به صورت تكويني در اين عنصر قرار داده شده است و صفر بودن دانش و تجربه وي و ناتواني او در انجام كوچك‌ترين امور زندگي، روحيه تواضع و تسليم را نسبت به كارگزاران خانواده پديد مي‌آورد، تا بتواند به صورت جبري و غيرارادي، هر چه به وي القاء مي‌شود بپذيرد.</w:t>
      </w:r>
    </w:p>
    <w:p w:rsidR="008B715C" w:rsidRDefault="008B715C" w:rsidP="008B715C">
      <w:pPr>
        <w:rPr>
          <w:rtl/>
        </w:rPr>
      </w:pPr>
      <w:r>
        <w:rPr>
          <w:rFonts w:hint="cs"/>
          <w:rtl/>
        </w:rPr>
        <w:lastRenderedPageBreak/>
        <w:t>بنابراين مسلم است در اين دوره زماني كه هيچ ديواره امنيتي و ديواره آتشي روي ذهن او هنوز فعّال نشده، بايد او را از دستبرد هر انديشه و فرهنگي خارج از خانواده به شدّت دور و مصون داشت. رسانه‌ها، بازي‌هاي رايانه‌اي، شبكه‌هاي مجازي و نظام آموزشي خطرناك‌ترين حيطه‌هاي آسيب به اين ذهن خام و كشتزار زرع‌نشده هستند.</w:t>
      </w:r>
    </w:p>
    <w:p w:rsidR="008C7822" w:rsidRDefault="008C7822" w:rsidP="008B715C">
      <w:pPr>
        <w:rPr>
          <w:rtl/>
        </w:rPr>
      </w:pPr>
      <w:r>
        <w:rPr>
          <w:rFonts w:hint="cs"/>
          <w:rtl/>
        </w:rPr>
        <w:t>با رسيدن به سن بلوغ، اين وضعيت جبري به ناگهان متبدّل شده و نوعي بدبيني نسبت به تمام آن‌چه اندوخته به صورت دروني در وي ايجاد مي‌نمايد كه تا مرز شك به همه داشته‌هاي دانشي و تجربي پيش مي‌رود.</w:t>
      </w:r>
    </w:p>
    <w:p w:rsidR="008C7822" w:rsidRDefault="008C7822" w:rsidP="008B715C">
      <w:pPr>
        <w:rPr>
          <w:rtl/>
        </w:rPr>
      </w:pPr>
      <w:r>
        <w:rPr>
          <w:rFonts w:hint="cs"/>
          <w:rtl/>
        </w:rPr>
        <w:t>بايد به مخاطبين نشان دهيم كه در اين مرحله اگر برخورد سلبي با اين شك‌ها نمايند، عنصر يادگيرنده را به وضعيت لجاجت كشيده و از تمام آن‌چه فراگرفته بيزار و دور مي‌نمايند. بايد يك فرصت چند ساله به وي داده شود تا با نشخوار آن‌چه ياد گرفته و ارزيابي مجدّد، از يك سو تلائم نظري آن ارزش‌ها با اختيار و اراده و ميل، شوق و انگيزه‌هاي خويش را بررسي نمايد و با ارزش‌هاي اجتماعي مقايسه و سنجش نمايد، سپس دوباره به كانون خانواده بازگشته و با نظام فرهنگي آن سازگار گردد.</w:t>
      </w:r>
    </w:p>
    <w:p w:rsidR="008C7822" w:rsidRDefault="008C7822" w:rsidP="00246A5E">
      <w:pPr>
        <w:rPr>
          <w:rtl/>
        </w:rPr>
      </w:pPr>
      <w:r>
        <w:rPr>
          <w:rFonts w:hint="cs"/>
          <w:rtl/>
        </w:rPr>
        <w:t>بلوغ يك سامانه امنيتي بسيار كارآ و موفق است كه مانع مي‌شود تا خانواده‌هاي ناهنجار بتوانند نسل آينده را به يكباره ويران و نابود سازند. مجالي كه عنصر يادگيرنده در مرحله بلوغ نياز دارد تا بتواند فرهنگ منتقل شده را بازبيني نمايد را بايد قدر بدانيم و بدان احترام گذاريم و بايد اركان تعليم‌دهنده بايد مترصّد باشند تا به محض ورود جوان به اين مرحله، نظام آموزشي داخل خانواده را از وضعيت «جبري» به وضعيت «اختياري» سوئيچ نمايند.</w:t>
      </w:r>
      <w:r w:rsidR="00DE6D8E">
        <w:rPr>
          <w:rFonts w:hint="cs"/>
          <w:rtl/>
        </w:rPr>
        <w:t xml:space="preserve"> البته با حفظ نظارت‌هاي پنهان و دورادور، براي ايجاد بستري كه به آرامي او را به حضور در جامعه </w:t>
      </w:r>
      <w:r w:rsidR="00246A5E">
        <w:rPr>
          <w:rFonts w:hint="cs"/>
          <w:rtl/>
        </w:rPr>
        <w:t>آشنا ساخته و عادت دهد</w:t>
      </w:r>
      <w:r w:rsidR="00DE6D8E">
        <w:rPr>
          <w:rFonts w:hint="cs"/>
          <w:rtl/>
        </w:rPr>
        <w:t>.</w:t>
      </w:r>
    </w:p>
    <w:p w:rsidR="00390FC0" w:rsidRPr="008B715C" w:rsidRDefault="00390FC0" w:rsidP="00390FC0">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انتظار مي‌رود زن و مردي كه مبادرت به تشكيل يك نهاد تازه‌تأسيس به نام خانواده نموده‌اند، با دانستن فلسفه، اهداف، جايگاه و وظايف آن و آگاه شدن نسبت به تكليفي كه هر يك از اجزا در حفظ و حراست و پايداري و تعالي و ارتقاء و رشد و پيشرفت آن دارند، بتوانند بسيار بهتر از نمونه‌هاي غيرمطّلع، كاركردها و كارويژه‌هاي اين نهاد مهم را كه سلول نظام فرهنگي جامعه است به منصه ظهور و بروز برسانند. اين دوره آموزشي مي‌تواند و قادر است بالكل نگاه به هويّت و ماهيّت خانواده را تغيير دهد و جلوه‌هاي درخشان و متعالي آن در توسعه نظام اجتماعي و ترسيم آينده بشري را ظاهر نمايد.</w:t>
      </w:r>
    </w:p>
    <w:p w:rsidR="00145E51" w:rsidRDefault="00145E51">
      <w:pPr>
        <w:bidi w:val="0"/>
        <w:spacing w:after="200" w:line="276" w:lineRule="auto"/>
        <w:ind w:firstLine="0"/>
        <w:jc w:val="left"/>
        <w:rPr>
          <w:rtl/>
        </w:rPr>
      </w:pPr>
      <w:r>
        <w:rPr>
          <w:rtl/>
        </w:rPr>
        <w:br w:type="page"/>
      </w:r>
    </w:p>
    <w:p w:rsidR="00FC5DA1" w:rsidRDefault="00145E51" w:rsidP="00FC5DA1">
      <w:pPr>
        <w:pStyle w:val="TOC1"/>
        <w:numPr>
          <w:ilvl w:val="0"/>
          <w:numId w:val="30"/>
        </w:numPr>
        <w:tabs>
          <w:tab w:val="right" w:leader="dot" w:pos="9910"/>
        </w:tabs>
        <w:rPr>
          <w:rFonts w:eastAsiaTheme="minorEastAsia" w:cstheme="minorBidi"/>
          <w:noProof/>
          <w:szCs w:val="22"/>
          <w:rtl/>
        </w:rPr>
      </w:pPr>
      <w:r>
        <w:rPr>
          <w:rtl/>
        </w:rPr>
        <w:lastRenderedPageBreak/>
        <w:fldChar w:fldCharType="begin"/>
      </w:r>
      <w:r>
        <w:rPr>
          <w:rtl/>
        </w:rPr>
        <w:instrText xml:space="preserve"> </w:instrText>
      </w:r>
      <w:r>
        <w:instrText>TOC</w:instrText>
      </w:r>
      <w:r>
        <w:rPr>
          <w:rtl/>
        </w:rPr>
        <w:instrText xml:space="preserve"> \</w:instrText>
      </w:r>
      <w:r>
        <w:instrText>o "1-3" \n \h \z \u</w:instrText>
      </w:r>
      <w:r>
        <w:rPr>
          <w:rtl/>
        </w:rPr>
        <w:instrText xml:space="preserve"> </w:instrText>
      </w:r>
      <w:r>
        <w:rPr>
          <w:rtl/>
        </w:rPr>
        <w:fldChar w:fldCharType="separate"/>
      </w:r>
      <w:hyperlink w:anchor="_Toc466265586" w:history="1">
        <w:r w:rsidR="00FC5DA1" w:rsidRPr="00C81C64">
          <w:rPr>
            <w:rStyle w:val="Hyperlink"/>
            <w:rFonts w:hint="eastAsia"/>
            <w:noProof/>
            <w:rtl/>
          </w:rPr>
          <w:t>تبيين</w:t>
        </w:r>
        <w:r w:rsidR="00FC5DA1" w:rsidRPr="00C81C64">
          <w:rPr>
            <w:rStyle w:val="Hyperlink"/>
            <w:noProof/>
            <w:rtl/>
          </w:rPr>
          <w:t xml:space="preserve"> </w:t>
        </w:r>
        <w:r w:rsidR="00FC5DA1" w:rsidRPr="00C81C64">
          <w:rPr>
            <w:rStyle w:val="Hyperlink"/>
            <w:rFonts w:hint="eastAsia"/>
            <w:noProof/>
            <w:rtl/>
          </w:rPr>
          <w:t>فلسفه</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587" w:history="1">
        <w:r w:rsidR="00FC5DA1" w:rsidRPr="00C81C64">
          <w:rPr>
            <w:rStyle w:val="Hyperlink"/>
            <w:rFonts w:hint="eastAsia"/>
            <w:noProof/>
            <w:rtl/>
          </w:rPr>
          <w:t>خانواده</w:t>
        </w:r>
        <w:r w:rsidR="00FC5DA1" w:rsidRPr="00C81C64">
          <w:rPr>
            <w:rStyle w:val="Hyperlink"/>
            <w:noProof/>
            <w:rtl/>
          </w:rPr>
          <w:t xml:space="preserve"> </w:t>
        </w:r>
        <w:r w:rsidR="00FC5DA1" w:rsidRPr="00C81C64">
          <w:rPr>
            <w:rStyle w:val="Hyperlink"/>
            <w:rFonts w:hint="eastAsia"/>
            <w:noProof/>
            <w:rtl/>
          </w:rPr>
          <w:t>بمثابه</w:t>
        </w:r>
        <w:r w:rsidR="00FC5DA1" w:rsidRPr="00C81C64">
          <w:rPr>
            <w:rStyle w:val="Hyperlink"/>
            <w:noProof/>
            <w:rtl/>
          </w:rPr>
          <w:t xml:space="preserve"> </w:t>
        </w:r>
        <w:r w:rsidR="00FC5DA1" w:rsidRPr="00C81C64">
          <w:rPr>
            <w:rStyle w:val="Hyperlink"/>
            <w:rFonts w:hint="eastAsia"/>
            <w:noProof/>
            <w:rtl/>
          </w:rPr>
          <w:t>سلول</w:t>
        </w:r>
        <w:r w:rsidR="00FC5DA1" w:rsidRPr="00C81C64">
          <w:rPr>
            <w:rStyle w:val="Hyperlink"/>
            <w:noProof/>
            <w:rtl/>
          </w:rPr>
          <w:t xml:space="preserve"> </w:t>
        </w:r>
        <w:r w:rsidR="00FC5DA1" w:rsidRPr="00C81C64">
          <w:rPr>
            <w:rStyle w:val="Hyperlink"/>
            <w:rFonts w:hint="eastAsia"/>
            <w:noProof/>
            <w:rtl/>
          </w:rPr>
          <w:t>نظام</w:t>
        </w:r>
        <w:r w:rsidR="00FC5DA1" w:rsidRPr="00C81C64">
          <w:rPr>
            <w:rStyle w:val="Hyperlink"/>
            <w:noProof/>
            <w:rtl/>
          </w:rPr>
          <w:t xml:space="preserve"> </w:t>
        </w:r>
        <w:r w:rsidR="00FC5DA1" w:rsidRPr="00C81C64">
          <w:rPr>
            <w:rStyle w:val="Hyperlink"/>
            <w:rFonts w:hint="eastAsia"/>
            <w:noProof/>
            <w:rtl/>
          </w:rPr>
          <w:t>فرهنگي</w:t>
        </w:r>
        <w:r w:rsidR="00FC5DA1" w:rsidRPr="00C81C64">
          <w:rPr>
            <w:rStyle w:val="Hyperlink"/>
            <w:noProof/>
            <w:rtl/>
          </w:rPr>
          <w:t xml:space="preserve"> </w:t>
        </w:r>
        <w:r w:rsidR="00FC5DA1" w:rsidRPr="00C81C64">
          <w:rPr>
            <w:rStyle w:val="Hyperlink"/>
            <w:rFonts w:hint="eastAsia"/>
            <w:noProof/>
            <w:rtl/>
          </w:rPr>
          <w:t>جامعه</w:t>
        </w:r>
      </w:hyperlink>
    </w:p>
    <w:p w:rsidR="00FC5DA1" w:rsidRDefault="00506049" w:rsidP="00FC5DA1">
      <w:pPr>
        <w:pStyle w:val="TOC3"/>
        <w:rPr>
          <w:rFonts w:eastAsiaTheme="minorEastAsia" w:cstheme="minorBidi"/>
          <w:noProof/>
          <w:szCs w:val="22"/>
          <w:rtl/>
        </w:rPr>
      </w:pPr>
      <w:hyperlink w:anchor="_Toc466265588" w:history="1">
        <w:r w:rsidR="00FC5DA1" w:rsidRPr="00C81C64">
          <w:rPr>
            <w:rStyle w:val="Hyperlink"/>
            <w:rFonts w:hint="eastAsia"/>
            <w:noProof/>
            <w:rtl/>
          </w:rPr>
          <w:t>تعريف</w:t>
        </w:r>
        <w:r w:rsidR="00FC5DA1" w:rsidRPr="00C81C64">
          <w:rPr>
            <w:rStyle w:val="Hyperlink"/>
            <w:noProof/>
            <w:rtl/>
          </w:rPr>
          <w:t xml:space="preserve"> </w:t>
        </w:r>
        <w:r w:rsidR="00FC5DA1" w:rsidRPr="00C81C64">
          <w:rPr>
            <w:rStyle w:val="Hyperlink"/>
            <w:rFonts w:hint="eastAsia"/>
            <w:noProof/>
            <w:rtl/>
          </w:rPr>
          <w:t>سلول</w:t>
        </w:r>
        <w:r w:rsidR="00FC5DA1" w:rsidRPr="00C81C64">
          <w:rPr>
            <w:rStyle w:val="Hyperlink"/>
            <w:noProof/>
            <w:rtl/>
          </w:rPr>
          <w:t xml:space="preserve"> </w:t>
        </w:r>
        <w:r w:rsidR="00FC5DA1" w:rsidRPr="00C81C64">
          <w:rPr>
            <w:rStyle w:val="Hyperlink"/>
            <w:rFonts w:hint="eastAsia"/>
            <w:noProof/>
            <w:rtl/>
          </w:rPr>
          <w:t>در</w:t>
        </w:r>
        <w:r w:rsidR="00FC5DA1" w:rsidRPr="00C81C64">
          <w:rPr>
            <w:rStyle w:val="Hyperlink"/>
            <w:noProof/>
            <w:rtl/>
          </w:rPr>
          <w:t xml:space="preserve"> </w:t>
        </w:r>
        <w:r w:rsidR="00FC5DA1" w:rsidRPr="00C81C64">
          <w:rPr>
            <w:rStyle w:val="Hyperlink"/>
            <w:rFonts w:hint="eastAsia"/>
            <w:noProof/>
            <w:rtl/>
          </w:rPr>
          <w:t>يك</w:t>
        </w:r>
        <w:r w:rsidR="00FC5DA1" w:rsidRPr="00C81C64">
          <w:rPr>
            <w:rStyle w:val="Hyperlink"/>
            <w:noProof/>
            <w:rtl/>
          </w:rPr>
          <w:t xml:space="preserve"> </w:t>
        </w:r>
        <w:r w:rsidR="00FC5DA1" w:rsidRPr="00C81C64">
          <w:rPr>
            <w:rStyle w:val="Hyperlink"/>
            <w:rFonts w:hint="eastAsia"/>
            <w:noProof/>
            <w:rtl/>
          </w:rPr>
          <w:t>ارگانيسم</w:t>
        </w:r>
        <w:r w:rsidR="00FC5DA1" w:rsidRPr="00C81C64">
          <w:rPr>
            <w:rStyle w:val="Hyperlink"/>
            <w:noProof/>
            <w:rtl/>
          </w:rPr>
          <w:t xml:space="preserve"> </w:t>
        </w:r>
        <w:r w:rsidR="00FC5DA1" w:rsidRPr="00C81C64">
          <w:rPr>
            <w:rStyle w:val="Hyperlink"/>
            <w:rFonts w:hint="eastAsia"/>
            <w:noProof/>
            <w:rtl/>
          </w:rPr>
          <w:t>زنده</w:t>
        </w:r>
      </w:hyperlink>
    </w:p>
    <w:p w:rsidR="00FC5DA1" w:rsidRDefault="00506049" w:rsidP="00FC5DA1">
      <w:pPr>
        <w:pStyle w:val="TOC3"/>
        <w:rPr>
          <w:rFonts w:eastAsiaTheme="minorEastAsia" w:cstheme="minorBidi"/>
          <w:noProof/>
          <w:szCs w:val="22"/>
          <w:rtl/>
        </w:rPr>
      </w:pPr>
      <w:hyperlink w:anchor="_Toc466265589" w:history="1">
        <w:r w:rsidR="00FC5DA1" w:rsidRPr="00C81C64">
          <w:rPr>
            <w:rStyle w:val="Hyperlink"/>
            <w:rFonts w:hint="eastAsia"/>
            <w:noProof/>
            <w:rtl/>
          </w:rPr>
          <w:t>تفاوت</w:t>
        </w:r>
        <w:r w:rsidR="00FC5DA1" w:rsidRPr="00C81C64">
          <w:rPr>
            <w:rStyle w:val="Hyperlink"/>
            <w:noProof/>
            <w:rtl/>
          </w:rPr>
          <w:t xml:space="preserve"> </w:t>
        </w:r>
        <w:r w:rsidR="00FC5DA1" w:rsidRPr="00C81C64">
          <w:rPr>
            <w:rStyle w:val="Hyperlink"/>
            <w:rFonts w:hint="eastAsia"/>
            <w:noProof/>
            <w:rtl/>
          </w:rPr>
          <w:t>سلول</w:t>
        </w:r>
        <w:r w:rsidR="00FC5DA1" w:rsidRPr="00C81C64">
          <w:rPr>
            <w:rStyle w:val="Hyperlink"/>
            <w:noProof/>
            <w:rtl/>
          </w:rPr>
          <w:t xml:space="preserve"> </w:t>
        </w:r>
        <w:r w:rsidR="00FC5DA1" w:rsidRPr="00C81C64">
          <w:rPr>
            <w:rStyle w:val="Hyperlink"/>
            <w:rFonts w:hint="eastAsia"/>
            <w:noProof/>
            <w:rtl/>
          </w:rPr>
          <w:t>با</w:t>
        </w:r>
        <w:r w:rsidR="00FC5DA1" w:rsidRPr="00C81C64">
          <w:rPr>
            <w:rStyle w:val="Hyperlink"/>
            <w:noProof/>
            <w:rtl/>
          </w:rPr>
          <w:t xml:space="preserve"> </w:t>
        </w:r>
        <w:r w:rsidR="00FC5DA1" w:rsidRPr="00C81C64">
          <w:rPr>
            <w:rStyle w:val="Hyperlink"/>
            <w:rFonts w:hint="eastAsia"/>
            <w:noProof/>
            <w:rtl/>
          </w:rPr>
          <w:t>مولكول</w:t>
        </w:r>
      </w:hyperlink>
    </w:p>
    <w:p w:rsidR="00FC5DA1" w:rsidRDefault="00506049" w:rsidP="00FC5DA1">
      <w:pPr>
        <w:pStyle w:val="TOC3"/>
        <w:rPr>
          <w:rFonts w:eastAsiaTheme="minorEastAsia" w:cstheme="minorBidi"/>
          <w:noProof/>
          <w:szCs w:val="22"/>
          <w:rtl/>
        </w:rPr>
      </w:pPr>
      <w:hyperlink w:anchor="_Toc466265590" w:history="1">
        <w:r w:rsidR="00FC5DA1" w:rsidRPr="00C81C64">
          <w:rPr>
            <w:rStyle w:val="Hyperlink"/>
            <w:rFonts w:hint="eastAsia"/>
            <w:noProof/>
            <w:rtl/>
          </w:rPr>
          <w:t>تعريف</w:t>
        </w:r>
        <w:r w:rsidR="00FC5DA1" w:rsidRPr="00C81C64">
          <w:rPr>
            <w:rStyle w:val="Hyperlink"/>
            <w:noProof/>
            <w:rtl/>
          </w:rPr>
          <w:t xml:space="preserve"> </w:t>
        </w:r>
        <w:r w:rsidR="00FC5DA1" w:rsidRPr="00C81C64">
          <w:rPr>
            <w:rStyle w:val="Hyperlink"/>
            <w:rFonts w:hint="eastAsia"/>
            <w:noProof/>
            <w:rtl/>
          </w:rPr>
          <w:t>سيستم</w:t>
        </w:r>
      </w:hyperlink>
    </w:p>
    <w:p w:rsidR="00FC5DA1" w:rsidRDefault="00506049" w:rsidP="00FC5DA1">
      <w:pPr>
        <w:pStyle w:val="TOC3"/>
        <w:rPr>
          <w:rFonts w:eastAsiaTheme="minorEastAsia" w:cstheme="minorBidi"/>
          <w:noProof/>
          <w:szCs w:val="22"/>
          <w:rtl/>
        </w:rPr>
      </w:pPr>
      <w:hyperlink w:anchor="_Toc466265591" w:history="1">
        <w:r w:rsidR="00FC5DA1" w:rsidRPr="00C81C64">
          <w:rPr>
            <w:rStyle w:val="Hyperlink"/>
            <w:rFonts w:hint="eastAsia"/>
            <w:noProof/>
            <w:rtl/>
          </w:rPr>
          <w:t>سازمان‌‌‌‌‌‌‌‌‌‌‌‌‌‌‌‌‌‌‌‌‌‌‌‌‌‌‌‌‌‌‌‌‌‌‌‌‌‌‌‌‌‌‌‌‌‌‌‌‌‌‌‌‌‌‌‌‌‌‌‌‌‌‌‌‌‌‌‌‌‌‌‌‌‌‌‌‌‌‌‌‌‌‌‌‌‌‌‌‌‌‌‌‌‌‌‌‌‌‌‌‌‌‌‌‌‌‌‌‌‌‌‌‌‌‌‌‌‌‌‌‌‌‌‌‌‌‌‌‌‌‌‌‌‌‌‌‌‌‌‌‌‌‌‌‌‌‌‌‌‌‌‌‌‌‌‌‌‌‌‌‌‌‌‌‌‌‌‌‌‌‌‌‌‌‌‌‌‌‌‌‌‌‌‌‌‌‌‌‌‌‌‌‌‌‌‌‌‌‌‌‌‌‌‌‌‌‌‌‌‌‌‌‌‌‌‌‌‌‌‌‌‌‌‌‌‌‌‌‌‌‌‌‌‌‌‌‌‌‌‌‌‌‌‌‌‌‌‌‌‌‌‌‌‌‌‌يافتگي</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سيستم‌‌‌‌‌‌‌‌‌‌‌‌‌‌‌‌‌‌‌‌‌‌‌‌‌‌‌‌‌‌‌‌‌‌‌‌‌‌‌‌‌‌‌‌‌‌‌‌‌‌‌‌‌‌‌‌‌‌‌‌‌‌‌‌‌‌‌‌‌‌‌‌‌‌‌‌‌‌‌‌‌‌‌‌‌‌‌‌‌‌‌‌‌‌‌‌‌‌‌‌‌‌‌‌‌‌‌‌‌‌‌‌‌‌‌‌‌‌‌‌‌‌‌‌‌‌‌‌‌‌‌‌‌‌‌‌‌‌‌‌‌‌‌‌‌‌‌‌‌‌‌‌‌‌‌‌‌‌‌‌‌‌‌‌‌‌‌‌‌‌‌‌‌‌‌‌‌‌‌‌‌‌‌‌‌‌‌‌‌‌‌‌‌‌‌‌‌‌‌‌‌‌‌‌‌‌‌‌‌‌‌‌‌‌‌‌‌‌‌‌‌‌‌‌‌‌‌‌‌‌‌‌‌‌‌‌‌‌‌‌‌‌‌‌‌‌‌‌‌‌‌‌‌‌‌</w:t>
        </w:r>
        <w:r w:rsidR="00FC5DA1" w:rsidRPr="00C81C64">
          <w:rPr>
            <w:rStyle w:val="Hyperlink"/>
            <w:rFonts w:hint="eastAsia"/>
            <w:noProof/>
          </w:rPr>
          <w:t>‌</w:t>
        </w:r>
        <w:r w:rsidR="00FC5DA1" w:rsidRPr="00C81C64">
          <w:rPr>
            <w:rStyle w:val="Hyperlink"/>
            <w:rFonts w:hint="eastAsia"/>
            <w:noProof/>
            <w:rtl/>
          </w:rPr>
          <w:t>وارگي</w:t>
        </w:r>
        <w:r w:rsidR="00FC5DA1" w:rsidRPr="00C81C64">
          <w:rPr>
            <w:rStyle w:val="Hyperlink"/>
            <w:noProof/>
            <w:rtl/>
          </w:rPr>
          <w:t xml:space="preserve"> </w:t>
        </w:r>
        <w:r w:rsidR="00FC5DA1" w:rsidRPr="00C81C64">
          <w:rPr>
            <w:rStyle w:val="Hyperlink"/>
            <w:rFonts w:hint="eastAsia"/>
            <w:noProof/>
            <w:rtl/>
          </w:rPr>
          <w:t>سلول</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592" w:history="1">
        <w:r w:rsidR="00FC5DA1" w:rsidRPr="00C81C64">
          <w:rPr>
            <w:rStyle w:val="Hyperlink"/>
            <w:rFonts w:hint="eastAsia"/>
            <w:noProof/>
            <w:rtl/>
          </w:rPr>
          <w:t>شناخت</w:t>
        </w:r>
        <w:r w:rsidR="00FC5DA1" w:rsidRPr="00C81C64">
          <w:rPr>
            <w:rStyle w:val="Hyperlink"/>
            <w:noProof/>
            <w:rtl/>
          </w:rPr>
          <w:t xml:space="preserve"> </w:t>
        </w:r>
        <w:r w:rsidR="00FC5DA1" w:rsidRPr="00C81C64">
          <w:rPr>
            <w:rStyle w:val="Hyperlink"/>
            <w:rFonts w:hint="eastAsia"/>
            <w:noProof/>
            <w:rtl/>
          </w:rPr>
          <w:t>نظامات</w:t>
        </w:r>
        <w:r w:rsidR="00FC5DA1" w:rsidRPr="00C81C64">
          <w:rPr>
            <w:rStyle w:val="Hyperlink"/>
            <w:noProof/>
            <w:rtl/>
          </w:rPr>
          <w:t xml:space="preserve"> </w:t>
        </w:r>
        <w:r w:rsidR="00FC5DA1" w:rsidRPr="00C81C64">
          <w:rPr>
            <w:rStyle w:val="Hyperlink"/>
            <w:rFonts w:hint="eastAsia"/>
            <w:noProof/>
            <w:rtl/>
          </w:rPr>
          <w:t>اجتماعي</w:t>
        </w:r>
      </w:hyperlink>
    </w:p>
    <w:p w:rsidR="00FC5DA1" w:rsidRDefault="00506049" w:rsidP="00FC5DA1">
      <w:pPr>
        <w:pStyle w:val="TOC3"/>
        <w:rPr>
          <w:rFonts w:eastAsiaTheme="minorEastAsia" w:cstheme="minorBidi"/>
          <w:noProof/>
          <w:szCs w:val="22"/>
          <w:rtl/>
        </w:rPr>
      </w:pPr>
      <w:hyperlink w:anchor="_Toc466265593" w:history="1">
        <w:r w:rsidR="00FC5DA1" w:rsidRPr="00C81C64">
          <w:rPr>
            <w:rStyle w:val="Hyperlink"/>
            <w:rFonts w:hint="eastAsia"/>
            <w:noProof/>
            <w:rtl/>
          </w:rPr>
          <w:t>نظام</w:t>
        </w:r>
        <w:r w:rsidR="00FC5DA1" w:rsidRPr="00C81C64">
          <w:rPr>
            <w:rStyle w:val="Hyperlink"/>
            <w:noProof/>
            <w:rtl/>
          </w:rPr>
          <w:t xml:space="preserve"> </w:t>
        </w:r>
        <w:r w:rsidR="00FC5DA1" w:rsidRPr="00C81C64">
          <w:rPr>
            <w:rStyle w:val="Hyperlink"/>
            <w:rFonts w:hint="eastAsia"/>
            <w:noProof/>
            <w:rtl/>
          </w:rPr>
          <w:t>سياسي</w:t>
        </w:r>
      </w:hyperlink>
    </w:p>
    <w:p w:rsidR="00FC5DA1" w:rsidRDefault="00506049" w:rsidP="00FC5DA1">
      <w:pPr>
        <w:pStyle w:val="TOC3"/>
        <w:rPr>
          <w:rFonts w:eastAsiaTheme="minorEastAsia" w:cstheme="minorBidi"/>
          <w:noProof/>
          <w:szCs w:val="22"/>
          <w:rtl/>
        </w:rPr>
      </w:pPr>
      <w:hyperlink w:anchor="_Toc466265594" w:history="1">
        <w:r w:rsidR="00FC5DA1" w:rsidRPr="00C81C64">
          <w:rPr>
            <w:rStyle w:val="Hyperlink"/>
            <w:rFonts w:hint="eastAsia"/>
            <w:noProof/>
            <w:rtl/>
          </w:rPr>
          <w:t>نظام</w:t>
        </w:r>
        <w:r w:rsidR="00FC5DA1" w:rsidRPr="00C81C64">
          <w:rPr>
            <w:rStyle w:val="Hyperlink"/>
            <w:noProof/>
            <w:rtl/>
          </w:rPr>
          <w:t xml:space="preserve"> </w:t>
        </w:r>
        <w:r w:rsidR="00FC5DA1" w:rsidRPr="00C81C64">
          <w:rPr>
            <w:rStyle w:val="Hyperlink"/>
            <w:rFonts w:hint="eastAsia"/>
            <w:noProof/>
            <w:rtl/>
          </w:rPr>
          <w:t>اقتصادي</w:t>
        </w:r>
      </w:hyperlink>
    </w:p>
    <w:p w:rsidR="00FC5DA1" w:rsidRDefault="00506049" w:rsidP="00FC5DA1">
      <w:pPr>
        <w:pStyle w:val="TOC3"/>
        <w:rPr>
          <w:rFonts w:eastAsiaTheme="minorEastAsia" w:cstheme="minorBidi"/>
          <w:noProof/>
          <w:szCs w:val="22"/>
          <w:rtl/>
        </w:rPr>
      </w:pPr>
      <w:hyperlink w:anchor="_Toc466265595" w:history="1">
        <w:r w:rsidR="00FC5DA1" w:rsidRPr="00C81C64">
          <w:rPr>
            <w:rStyle w:val="Hyperlink"/>
            <w:rFonts w:hint="eastAsia"/>
            <w:noProof/>
            <w:rtl/>
          </w:rPr>
          <w:t>نظام</w:t>
        </w:r>
        <w:r w:rsidR="00FC5DA1" w:rsidRPr="00C81C64">
          <w:rPr>
            <w:rStyle w:val="Hyperlink"/>
            <w:noProof/>
            <w:rtl/>
          </w:rPr>
          <w:t xml:space="preserve"> </w:t>
        </w:r>
        <w:r w:rsidR="00FC5DA1" w:rsidRPr="00C81C64">
          <w:rPr>
            <w:rStyle w:val="Hyperlink"/>
            <w:rFonts w:hint="eastAsia"/>
            <w:noProof/>
            <w:rtl/>
          </w:rPr>
          <w:t>فرهنگي</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596" w:history="1">
        <w:r w:rsidR="00FC5DA1" w:rsidRPr="00C81C64">
          <w:rPr>
            <w:rStyle w:val="Hyperlink"/>
            <w:rFonts w:hint="eastAsia"/>
            <w:noProof/>
            <w:rtl/>
          </w:rPr>
          <w:t>نقش</w:t>
        </w:r>
        <w:r w:rsidR="00FC5DA1" w:rsidRPr="00C81C64">
          <w:rPr>
            <w:rStyle w:val="Hyperlink"/>
            <w:noProof/>
            <w:rtl/>
          </w:rPr>
          <w:t xml:space="preserve"> </w:t>
        </w:r>
        <w:r w:rsidR="00FC5DA1" w:rsidRPr="00C81C64">
          <w:rPr>
            <w:rStyle w:val="Hyperlink"/>
            <w:rFonts w:hint="eastAsia"/>
            <w:noProof/>
            <w:rtl/>
          </w:rPr>
          <w:t>خانواده</w:t>
        </w:r>
        <w:r w:rsidR="00FC5DA1" w:rsidRPr="00C81C64">
          <w:rPr>
            <w:rStyle w:val="Hyperlink"/>
            <w:noProof/>
            <w:rtl/>
          </w:rPr>
          <w:t xml:space="preserve"> </w:t>
        </w:r>
        <w:r w:rsidR="00FC5DA1" w:rsidRPr="00C81C64">
          <w:rPr>
            <w:rStyle w:val="Hyperlink"/>
            <w:rFonts w:hint="eastAsia"/>
            <w:noProof/>
            <w:rtl/>
          </w:rPr>
          <w:t>در</w:t>
        </w:r>
        <w:r w:rsidR="00FC5DA1" w:rsidRPr="00C81C64">
          <w:rPr>
            <w:rStyle w:val="Hyperlink"/>
            <w:noProof/>
            <w:rtl/>
          </w:rPr>
          <w:t xml:space="preserve"> </w:t>
        </w:r>
        <w:r w:rsidR="00FC5DA1" w:rsidRPr="00C81C64">
          <w:rPr>
            <w:rStyle w:val="Hyperlink"/>
            <w:rFonts w:hint="eastAsia"/>
            <w:noProof/>
            <w:rtl/>
          </w:rPr>
          <w:t>نظامات</w:t>
        </w:r>
        <w:r w:rsidR="00FC5DA1" w:rsidRPr="00C81C64">
          <w:rPr>
            <w:rStyle w:val="Hyperlink"/>
            <w:noProof/>
            <w:rtl/>
          </w:rPr>
          <w:t xml:space="preserve"> </w:t>
        </w:r>
        <w:r w:rsidR="00FC5DA1" w:rsidRPr="00C81C64">
          <w:rPr>
            <w:rStyle w:val="Hyperlink"/>
            <w:rFonts w:hint="eastAsia"/>
            <w:noProof/>
            <w:rtl/>
          </w:rPr>
          <w:t>اجتماعي</w:t>
        </w:r>
        <w:r w:rsidR="00FC5DA1" w:rsidRPr="00C81C64">
          <w:rPr>
            <w:rStyle w:val="Hyperlink"/>
            <w:noProof/>
            <w:rtl/>
          </w:rPr>
          <w:t xml:space="preserve"> </w:t>
        </w:r>
        <w:r w:rsidR="00FC5DA1" w:rsidRPr="00C81C64">
          <w:rPr>
            <w:rStyle w:val="Hyperlink"/>
            <w:rFonts w:hint="eastAsia"/>
            <w:noProof/>
            <w:rtl/>
          </w:rPr>
          <w:t>سنّتي</w:t>
        </w:r>
      </w:hyperlink>
    </w:p>
    <w:p w:rsidR="00FC5DA1" w:rsidRDefault="00506049" w:rsidP="00FC5DA1">
      <w:pPr>
        <w:pStyle w:val="TOC3"/>
        <w:rPr>
          <w:rFonts w:eastAsiaTheme="minorEastAsia" w:cstheme="minorBidi"/>
          <w:noProof/>
          <w:szCs w:val="22"/>
          <w:rtl/>
        </w:rPr>
      </w:pPr>
      <w:hyperlink w:anchor="_Toc466265597" w:history="1">
        <w:r w:rsidR="00FC5DA1" w:rsidRPr="00C81C64">
          <w:rPr>
            <w:rStyle w:val="Hyperlink"/>
            <w:rFonts w:hint="eastAsia"/>
            <w:noProof/>
            <w:rtl/>
          </w:rPr>
          <w:t>فارغ</w:t>
        </w:r>
        <w:r w:rsidR="00FC5DA1" w:rsidRPr="00C81C64">
          <w:rPr>
            <w:rStyle w:val="Hyperlink"/>
            <w:noProof/>
            <w:rtl/>
          </w:rPr>
          <w:t xml:space="preserve"> </w:t>
        </w:r>
        <w:r w:rsidR="00FC5DA1" w:rsidRPr="00C81C64">
          <w:rPr>
            <w:rStyle w:val="Hyperlink"/>
            <w:rFonts w:hint="eastAsia"/>
            <w:noProof/>
            <w:rtl/>
          </w:rPr>
          <w:t>شدن</w:t>
        </w:r>
        <w:r w:rsidR="00FC5DA1" w:rsidRPr="00C81C64">
          <w:rPr>
            <w:rStyle w:val="Hyperlink"/>
            <w:noProof/>
            <w:rtl/>
          </w:rPr>
          <w:t xml:space="preserve"> </w:t>
        </w:r>
        <w:r w:rsidR="00FC5DA1" w:rsidRPr="00C81C64">
          <w:rPr>
            <w:rStyle w:val="Hyperlink"/>
            <w:rFonts w:hint="eastAsia"/>
            <w:noProof/>
            <w:rtl/>
          </w:rPr>
          <w:t>نظام</w:t>
        </w:r>
        <w:r w:rsidR="00FC5DA1" w:rsidRPr="00C81C64">
          <w:rPr>
            <w:rStyle w:val="Hyperlink"/>
            <w:noProof/>
            <w:rtl/>
          </w:rPr>
          <w:t xml:space="preserve"> </w:t>
        </w:r>
        <w:r w:rsidR="00FC5DA1" w:rsidRPr="00C81C64">
          <w:rPr>
            <w:rStyle w:val="Hyperlink"/>
            <w:rFonts w:hint="eastAsia"/>
            <w:noProof/>
            <w:rtl/>
          </w:rPr>
          <w:t>سياسي</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اقتصادي</w:t>
        </w:r>
        <w:r w:rsidR="00FC5DA1" w:rsidRPr="00C81C64">
          <w:rPr>
            <w:rStyle w:val="Hyperlink"/>
            <w:noProof/>
            <w:rtl/>
          </w:rPr>
          <w:t xml:space="preserve"> </w:t>
        </w:r>
        <w:r w:rsidR="00FC5DA1" w:rsidRPr="00C81C64">
          <w:rPr>
            <w:rStyle w:val="Hyperlink"/>
            <w:rFonts w:hint="eastAsia"/>
            <w:noProof/>
            <w:rtl/>
          </w:rPr>
          <w:t>از</w:t>
        </w:r>
        <w:r w:rsidR="00FC5DA1" w:rsidRPr="00C81C64">
          <w:rPr>
            <w:rStyle w:val="Hyperlink"/>
            <w:noProof/>
            <w:rtl/>
          </w:rPr>
          <w:t xml:space="preserve"> </w:t>
        </w:r>
        <w:r w:rsidR="00FC5DA1" w:rsidRPr="00C81C64">
          <w:rPr>
            <w:rStyle w:val="Hyperlink"/>
            <w:rFonts w:hint="eastAsia"/>
            <w:noProof/>
            <w:rtl/>
          </w:rPr>
          <w:t>سيطره</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3"/>
        <w:rPr>
          <w:rFonts w:eastAsiaTheme="minorEastAsia" w:cstheme="minorBidi"/>
          <w:noProof/>
          <w:szCs w:val="22"/>
          <w:rtl/>
        </w:rPr>
      </w:pPr>
      <w:hyperlink w:anchor="_Toc466265598" w:history="1">
        <w:r w:rsidR="00FC5DA1" w:rsidRPr="00C81C64">
          <w:rPr>
            <w:rStyle w:val="Hyperlink"/>
            <w:rFonts w:hint="eastAsia"/>
            <w:noProof/>
            <w:rtl/>
          </w:rPr>
          <w:t>فارغ</w:t>
        </w:r>
        <w:r w:rsidR="00FC5DA1" w:rsidRPr="00C81C64">
          <w:rPr>
            <w:rStyle w:val="Hyperlink"/>
            <w:noProof/>
            <w:rtl/>
          </w:rPr>
          <w:t xml:space="preserve"> </w:t>
        </w:r>
        <w:r w:rsidR="00FC5DA1" w:rsidRPr="00C81C64">
          <w:rPr>
            <w:rStyle w:val="Hyperlink"/>
            <w:rFonts w:hint="eastAsia"/>
            <w:noProof/>
            <w:rtl/>
          </w:rPr>
          <w:t>شدن</w:t>
        </w:r>
        <w:r w:rsidR="00FC5DA1" w:rsidRPr="00C81C64">
          <w:rPr>
            <w:rStyle w:val="Hyperlink"/>
            <w:noProof/>
            <w:rtl/>
          </w:rPr>
          <w:t xml:space="preserve"> </w:t>
        </w:r>
        <w:r w:rsidR="00FC5DA1" w:rsidRPr="00C81C64">
          <w:rPr>
            <w:rStyle w:val="Hyperlink"/>
            <w:rFonts w:hint="eastAsia"/>
            <w:noProof/>
            <w:rtl/>
          </w:rPr>
          <w:t>نظام</w:t>
        </w:r>
        <w:r w:rsidR="00FC5DA1" w:rsidRPr="00C81C64">
          <w:rPr>
            <w:rStyle w:val="Hyperlink"/>
            <w:noProof/>
            <w:rtl/>
          </w:rPr>
          <w:t xml:space="preserve"> </w:t>
        </w:r>
        <w:r w:rsidR="00FC5DA1" w:rsidRPr="00C81C64">
          <w:rPr>
            <w:rStyle w:val="Hyperlink"/>
            <w:rFonts w:hint="eastAsia"/>
            <w:noProof/>
            <w:rtl/>
          </w:rPr>
          <w:t>فرهنگي</w:t>
        </w:r>
        <w:r w:rsidR="00FC5DA1" w:rsidRPr="00C81C64">
          <w:rPr>
            <w:rStyle w:val="Hyperlink"/>
            <w:noProof/>
            <w:rtl/>
          </w:rPr>
          <w:t xml:space="preserve"> </w:t>
        </w:r>
        <w:r w:rsidR="00FC5DA1" w:rsidRPr="00C81C64">
          <w:rPr>
            <w:rStyle w:val="Hyperlink"/>
            <w:rFonts w:hint="eastAsia"/>
            <w:noProof/>
            <w:rtl/>
          </w:rPr>
          <w:t>از</w:t>
        </w:r>
        <w:r w:rsidR="00FC5DA1" w:rsidRPr="00C81C64">
          <w:rPr>
            <w:rStyle w:val="Hyperlink"/>
            <w:noProof/>
            <w:rtl/>
          </w:rPr>
          <w:t xml:space="preserve"> </w:t>
        </w:r>
        <w:r w:rsidR="00FC5DA1" w:rsidRPr="00C81C64">
          <w:rPr>
            <w:rStyle w:val="Hyperlink"/>
            <w:rFonts w:hint="eastAsia"/>
            <w:noProof/>
            <w:rtl/>
          </w:rPr>
          <w:t>سيطره</w:t>
        </w:r>
        <w:r w:rsidR="00FC5DA1" w:rsidRPr="00C81C64">
          <w:rPr>
            <w:rStyle w:val="Hyperlink"/>
            <w:noProof/>
            <w:rtl/>
          </w:rPr>
          <w:t xml:space="preserve"> </w:t>
        </w:r>
        <w:r w:rsidR="00FC5DA1" w:rsidRPr="00C81C64">
          <w:rPr>
            <w:rStyle w:val="Hyperlink"/>
            <w:rFonts w:hint="eastAsia"/>
            <w:noProof/>
            <w:rtl/>
          </w:rPr>
          <w:t>خانواده</w:t>
        </w:r>
        <w:r w:rsidR="00FC5DA1" w:rsidRPr="00C81C64">
          <w:rPr>
            <w:rStyle w:val="Hyperlink"/>
            <w:noProof/>
            <w:rtl/>
          </w:rPr>
          <w:t xml:space="preserve"> </w:t>
        </w:r>
        <w:r w:rsidR="00FC5DA1" w:rsidRPr="00C81C64">
          <w:rPr>
            <w:rStyle w:val="Hyperlink"/>
            <w:rFonts w:hint="eastAsia"/>
            <w:noProof/>
            <w:rtl/>
          </w:rPr>
          <w:t>در</w:t>
        </w:r>
        <w:r w:rsidR="00FC5DA1" w:rsidRPr="00C81C64">
          <w:rPr>
            <w:rStyle w:val="Hyperlink"/>
            <w:noProof/>
            <w:rtl/>
          </w:rPr>
          <w:t xml:space="preserve"> </w:t>
        </w:r>
        <w:r w:rsidR="00FC5DA1" w:rsidRPr="00C81C64">
          <w:rPr>
            <w:rStyle w:val="Hyperlink"/>
            <w:rFonts w:hint="eastAsia"/>
            <w:noProof/>
            <w:rtl/>
          </w:rPr>
          <w:t>كشورهاي</w:t>
        </w:r>
        <w:r w:rsidR="00FC5DA1" w:rsidRPr="00C81C64">
          <w:rPr>
            <w:rStyle w:val="Hyperlink"/>
            <w:noProof/>
            <w:rtl/>
          </w:rPr>
          <w:t xml:space="preserve"> </w:t>
        </w:r>
        <w:r w:rsidR="00FC5DA1" w:rsidRPr="00C81C64">
          <w:rPr>
            <w:rStyle w:val="Hyperlink"/>
            <w:rFonts w:hint="eastAsia"/>
            <w:noProof/>
            <w:rtl/>
          </w:rPr>
          <w:t>توسعه‌‌‌‌‌‌‌‌‌‌‌‌‌‌‌‌‌‌‌‌‌‌‌‌‌‌‌‌‌‌‌‌‌‌‌‌‌‌‌‌‌‌‌‌‌‌‌‌‌‌‌‌‌‌‌‌‌‌‌‌‌‌‌‌‌‌‌‌‌‌‌‌‌‌‌‌‌‌‌‌‌‌‌‌‌‌‌‌‌‌‌‌‌‌‌‌‌‌‌‌‌‌‌‌‌‌‌‌‌‌‌‌‌‌‌‌‌‌‌‌‌‌‌‌‌‌‌‌‌‌‌‌‌‌‌‌‌‌‌‌‌‌‌‌‌‌‌‌‌‌‌‌‌‌‌‌‌‌‌‌‌‌‌‌‌‌‌‌‌‌‌‌‌‌‌‌‌‌‌‌‌‌‌‌‌‌‌‌‌‌‌‌‌‌‌‌‌‌‌‌‌‌‌‌‌‌‌‌‌‌‌‌‌‌‌‌‌‌‌‌‌‌‌‌‌‌‌‌‌‌‌‌‌‌‌‌‌‌‌‌‌‌‌‌‌‌‌‌‌‌‌‌‌‌‌‌‌‌‌‌‌‌‌‌‌‌‌‌‌‌‌‌‌‌‌‌‌‌‌‌‌‌‌‌‌‌‌‌‌‌</w:t>
        </w:r>
        <w:r w:rsidR="00FC5DA1" w:rsidRPr="00C81C64">
          <w:rPr>
            <w:rStyle w:val="Hyperlink"/>
            <w:rFonts w:hint="eastAsia"/>
            <w:noProof/>
          </w:rPr>
          <w:t>‌</w:t>
        </w:r>
        <w:r w:rsidR="00FC5DA1" w:rsidRPr="00C81C64">
          <w:rPr>
            <w:rStyle w:val="Hyperlink"/>
            <w:rFonts w:hint="eastAsia"/>
            <w:noProof/>
            <w:rtl/>
          </w:rPr>
          <w:t>‌‌‌‌‌‌‌‌‌‌‌‌‌‌‌‌‌‌‌‌‌‌‌‌‌‌‌‌‌‌‌‌‌‌‌‌‌‌‌‌‌‌‌‌‌‌‌‌‌‌‌‌‌‌‌‌‌‌‌‌‌‌‌‌‌‌‌‌‌‌‌‌‌‌‌‌‌‌‌‌‌‌‌‌‌‌‌‌‌‌‌‌‌‌‌‌‌‌‌‌‌‌‌‌‌‌‌‌‌‌‌‌‌‌‌‌‌‌‌‌‌‌‌‌‌‌‌‌‌‌‌‌‌‌‌‌‌‌‌‌‌‌‌‌‌‌‌‌‌‌‌‌‌‌‌‌‌‌‌‌‌‌‌‌‌‌‌‌‌‌‌‌‌‌‌‌‌‌‌‌‌‌‌‌‌‌‌‌‌‌‌‌‌‌‌‌‌‌‌‌‌‌‌‌‌‌‌‌‌‌‌‌‌‌‌‌‌‌‌‌‌‌‌‌‌‌‌‌‌‌‌‌‌‌‌‌‌‌‌‌‌‌‌‌‌‌‌‌‌‌‌‌‌‌‌</w:t>
        </w:r>
        <w:r w:rsidR="00FC5DA1" w:rsidRPr="00C81C64">
          <w:rPr>
            <w:rStyle w:val="Hyperlink"/>
            <w:rFonts w:hint="eastAsia"/>
            <w:noProof/>
          </w:rPr>
          <w:t>‌</w:t>
        </w:r>
        <w:r w:rsidR="00FC5DA1" w:rsidRPr="00C81C64">
          <w:rPr>
            <w:rStyle w:val="Hyperlink"/>
            <w:rFonts w:hint="eastAsia"/>
            <w:noProof/>
            <w:rtl/>
          </w:rPr>
          <w:t>‌‌‌‌‌‌‌‌‌‌‌‌‌‌‌‌‌‌‌‌‌‌‌‌‌‌‌‌‌‌‌‌‌‌‌‌‌‌‌‌‌‌‌‌‌‌‌‌‌‌‌‌‌‌‌‌‌‌‌‌‌‌‌‌‌‌‌‌‌‌‌‌‌‌‌‌‌‌‌‌‌‌‌‌‌‌‌‌‌‌‌‌‌‌‌‌‌‌‌‌‌‌‌‌‌‌‌‌‌‌‌‌‌‌‌‌‌‌‌‌‌‌‌‌‌‌‌‌‌‌‌‌‌‌‌‌‌‌‌‌‌‌‌‌‌‌‌‌‌‌‌‌‌‌‌‌‌‌‌‌‌‌‌‌‌‌‌‌‌‌‌‌‌‌‌‌‌‌‌‌‌‌‌‌‌‌‌‌‌‌‌‌‌‌‌‌‌‌‌‌‌‌‌‌‌‌‌‌‌‌‌‌‌‌‌‌‌‌‌‌‌‌‌‌‌‌‌‌‌‌‌‌‌‌‌‌‌‌‌‌‌‌‌‌‌‌‌‌‌‌‌‌‌‌‌</w:t>
        </w:r>
        <w:r w:rsidR="00FC5DA1" w:rsidRPr="00C81C64">
          <w:rPr>
            <w:rStyle w:val="Hyperlink"/>
            <w:rFonts w:hint="eastAsia"/>
            <w:noProof/>
          </w:rPr>
          <w:t>‌</w:t>
        </w:r>
        <w:r w:rsidR="00FC5DA1" w:rsidRPr="00C81C64">
          <w:rPr>
            <w:rStyle w:val="Hyperlink"/>
            <w:rFonts w:hint="eastAsia"/>
            <w:noProof/>
            <w:rtl/>
          </w:rPr>
          <w:t>‌‌‌‌‌‌‌‌‌‌‌‌‌‌‌‌‌‌‌‌‌‌‌‌‌‌‌‌‌‌‌‌‌‌‌‌‌‌‌‌‌‌‌‌‌‌‌‌‌‌‌‌‌‌‌‌‌‌‌‌‌‌‌‌‌‌‌‌‌‌‌‌‌‌‌‌‌‌‌‌‌‌‌‌‌‌‌‌‌‌‌‌‌‌‌‌‌‌‌‌‌‌‌‌‌‌‌‌‌‌‌‌‌‌‌‌‌‌‌‌‌‌‌‌‌‌‌‌‌‌‌‌‌‌‌‌‌‌‌‌‌‌‌‌‌‌‌‌‌‌‌‌‌‌‌‌‌‌‌‌‌‌‌‌‌‌‌‌‌‌‌‌‌‌‌‌‌‌‌‌‌‌‌‌‌‌‌‌‌‌‌‌‌‌‌‌‌‌‌‌‌‌‌‌‌‌‌‌‌‌‌‌‌‌‌‌‌‌‌‌‌يافته</w:t>
        </w:r>
      </w:hyperlink>
    </w:p>
    <w:p w:rsidR="00FC5DA1" w:rsidRDefault="00506049" w:rsidP="00FC5DA1">
      <w:pPr>
        <w:pStyle w:val="TOC3"/>
        <w:rPr>
          <w:rFonts w:eastAsiaTheme="minorEastAsia" w:cstheme="minorBidi"/>
          <w:noProof/>
          <w:szCs w:val="22"/>
          <w:rtl/>
        </w:rPr>
      </w:pPr>
      <w:hyperlink w:anchor="_Toc466265599" w:history="1">
        <w:r w:rsidR="00FC5DA1" w:rsidRPr="00C81C64">
          <w:rPr>
            <w:rStyle w:val="Hyperlink"/>
            <w:rFonts w:hint="eastAsia"/>
            <w:noProof/>
            <w:rtl/>
          </w:rPr>
          <w:t>تعارض</w:t>
        </w:r>
        <w:r w:rsidR="00FC5DA1" w:rsidRPr="00C81C64">
          <w:rPr>
            <w:rStyle w:val="Hyperlink"/>
            <w:noProof/>
            <w:rtl/>
          </w:rPr>
          <w:t xml:space="preserve"> </w:t>
        </w:r>
        <w:r w:rsidR="00FC5DA1" w:rsidRPr="00C81C64">
          <w:rPr>
            <w:rStyle w:val="Hyperlink"/>
            <w:rFonts w:hint="eastAsia"/>
            <w:noProof/>
            <w:rtl/>
          </w:rPr>
          <w:t>نقش</w:t>
        </w:r>
        <w:r w:rsidR="00FC5DA1" w:rsidRPr="00C81C64">
          <w:rPr>
            <w:rStyle w:val="Hyperlink"/>
            <w:noProof/>
            <w:rtl/>
          </w:rPr>
          <w:t xml:space="preserve"> </w:t>
        </w:r>
        <w:r w:rsidR="00FC5DA1" w:rsidRPr="00C81C64">
          <w:rPr>
            <w:rStyle w:val="Hyperlink"/>
            <w:rFonts w:hint="eastAsia"/>
            <w:noProof/>
            <w:rtl/>
          </w:rPr>
          <w:t>خانواده</w:t>
        </w:r>
        <w:r w:rsidR="00FC5DA1" w:rsidRPr="00C81C64">
          <w:rPr>
            <w:rStyle w:val="Hyperlink"/>
            <w:noProof/>
            <w:rtl/>
          </w:rPr>
          <w:t xml:space="preserve"> </w:t>
        </w:r>
        <w:r w:rsidR="00FC5DA1" w:rsidRPr="00C81C64">
          <w:rPr>
            <w:rStyle w:val="Hyperlink"/>
            <w:rFonts w:hint="eastAsia"/>
            <w:noProof/>
            <w:rtl/>
          </w:rPr>
          <w:t>با</w:t>
        </w:r>
        <w:r w:rsidR="00FC5DA1" w:rsidRPr="00C81C64">
          <w:rPr>
            <w:rStyle w:val="Hyperlink"/>
            <w:noProof/>
            <w:rtl/>
          </w:rPr>
          <w:t xml:space="preserve"> </w:t>
        </w:r>
        <w:r w:rsidR="00FC5DA1" w:rsidRPr="00C81C64">
          <w:rPr>
            <w:rStyle w:val="Hyperlink"/>
            <w:rFonts w:hint="eastAsia"/>
            <w:noProof/>
            <w:rtl/>
          </w:rPr>
          <w:t>نظام</w:t>
        </w:r>
        <w:r w:rsidR="00FC5DA1" w:rsidRPr="00C81C64">
          <w:rPr>
            <w:rStyle w:val="Hyperlink"/>
            <w:noProof/>
            <w:rtl/>
          </w:rPr>
          <w:t xml:space="preserve"> </w:t>
        </w:r>
        <w:r w:rsidR="00FC5DA1" w:rsidRPr="00C81C64">
          <w:rPr>
            <w:rStyle w:val="Hyperlink"/>
            <w:rFonts w:hint="eastAsia"/>
            <w:noProof/>
            <w:rtl/>
          </w:rPr>
          <w:t>آموزشي</w:t>
        </w:r>
        <w:r w:rsidR="00FC5DA1" w:rsidRPr="00C81C64">
          <w:rPr>
            <w:rStyle w:val="Hyperlink"/>
            <w:noProof/>
            <w:rtl/>
          </w:rPr>
          <w:t xml:space="preserve"> </w:t>
        </w:r>
        <w:r w:rsidR="00FC5DA1" w:rsidRPr="00C81C64">
          <w:rPr>
            <w:rStyle w:val="Hyperlink"/>
            <w:rFonts w:hint="eastAsia"/>
            <w:noProof/>
            <w:rtl/>
          </w:rPr>
          <w:t>در</w:t>
        </w:r>
        <w:r w:rsidR="00FC5DA1" w:rsidRPr="00C81C64">
          <w:rPr>
            <w:rStyle w:val="Hyperlink"/>
            <w:noProof/>
            <w:rtl/>
          </w:rPr>
          <w:t xml:space="preserve"> </w:t>
        </w:r>
        <w:r w:rsidR="00FC5DA1" w:rsidRPr="00C81C64">
          <w:rPr>
            <w:rStyle w:val="Hyperlink"/>
            <w:rFonts w:hint="eastAsia"/>
            <w:noProof/>
            <w:rtl/>
          </w:rPr>
          <w:t>انتقال</w:t>
        </w:r>
        <w:r w:rsidR="00FC5DA1" w:rsidRPr="00C81C64">
          <w:rPr>
            <w:rStyle w:val="Hyperlink"/>
            <w:noProof/>
            <w:rtl/>
          </w:rPr>
          <w:t xml:space="preserve"> </w:t>
        </w:r>
        <w:r w:rsidR="00FC5DA1" w:rsidRPr="00C81C64">
          <w:rPr>
            <w:rStyle w:val="Hyperlink"/>
            <w:rFonts w:hint="eastAsia"/>
            <w:noProof/>
            <w:rtl/>
          </w:rPr>
          <w:t>فرهنگ</w:t>
        </w:r>
      </w:hyperlink>
    </w:p>
    <w:p w:rsidR="00FC5DA1" w:rsidRDefault="00506049" w:rsidP="00FC5DA1">
      <w:pPr>
        <w:pStyle w:val="TOC1"/>
        <w:numPr>
          <w:ilvl w:val="0"/>
          <w:numId w:val="30"/>
        </w:numPr>
        <w:tabs>
          <w:tab w:val="right" w:leader="dot" w:pos="9910"/>
        </w:tabs>
        <w:rPr>
          <w:rFonts w:eastAsiaTheme="minorEastAsia" w:cstheme="minorBidi"/>
          <w:noProof/>
          <w:szCs w:val="22"/>
          <w:rtl/>
        </w:rPr>
      </w:pPr>
      <w:hyperlink w:anchor="_Toc466265600" w:history="1">
        <w:r w:rsidR="00FC5DA1" w:rsidRPr="00C81C64">
          <w:rPr>
            <w:rStyle w:val="Hyperlink"/>
            <w:rFonts w:hint="eastAsia"/>
            <w:noProof/>
            <w:rtl/>
          </w:rPr>
          <w:t>توصيف</w:t>
        </w:r>
        <w:r w:rsidR="00FC5DA1" w:rsidRPr="00C81C64">
          <w:rPr>
            <w:rStyle w:val="Hyperlink"/>
            <w:noProof/>
            <w:rtl/>
          </w:rPr>
          <w:t xml:space="preserve"> </w:t>
        </w:r>
        <w:r w:rsidR="00FC5DA1" w:rsidRPr="00C81C64">
          <w:rPr>
            <w:rStyle w:val="Hyperlink"/>
            <w:rFonts w:hint="eastAsia"/>
            <w:noProof/>
            <w:rtl/>
          </w:rPr>
          <w:t>سامانه،</w:t>
        </w:r>
        <w:r w:rsidR="00FC5DA1" w:rsidRPr="00C81C64">
          <w:rPr>
            <w:rStyle w:val="Hyperlink"/>
            <w:noProof/>
            <w:rtl/>
          </w:rPr>
          <w:t xml:space="preserve"> </w:t>
        </w:r>
        <w:r w:rsidR="00FC5DA1" w:rsidRPr="00C81C64">
          <w:rPr>
            <w:rStyle w:val="Hyperlink"/>
            <w:rFonts w:hint="eastAsia"/>
            <w:noProof/>
            <w:rtl/>
          </w:rPr>
          <w:t>نظام</w:t>
        </w:r>
        <w:r w:rsidR="00FC5DA1" w:rsidRPr="00C81C64">
          <w:rPr>
            <w:rStyle w:val="Hyperlink"/>
            <w:noProof/>
            <w:rtl/>
          </w:rPr>
          <w:t xml:space="preserve"> </w:t>
        </w:r>
        <w:r w:rsidR="00FC5DA1" w:rsidRPr="00C81C64">
          <w:rPr>
            <w:rStyle w:val="Hyperlink"/>
            <w:rFonts w:hint="eastAsia"/>
            <w:noProof/>
            <w:rtl/>
          </w:rPr>
          <w:t>يا</w:t>
        </w:r>
        <w:r w:rsidR="00FC5DA1" w:rsidRPr="00C81C64">
          <w:rPr>
            <w:rStyle w:val="Hyperlink"/>
            <w:noProof/>
            <w:rtl/>
          </w:rPr>
          <w:t xml:space="preserve"> </w:t>
        </w:r>
        <w:r w:rsidR="00FC5DA1" w:rsidRPr="00C81C64">
          <w:rPr>
            <w:rStyle w:val="Hyperlink"/>
            <w:rFonts w:hint="eastAsia"/>
            <w:noProof/>
            <w:rtl/>
          </w:rPr>
          <w:t>سيستم</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01" w:history="1">
        <w:r w:rsidR="00FC5DA1" w:rsidRPr="00C81C64">
          <w:rPr>
            <w:rStyle w:val="Hyperlink"/>
            <w:rFonts w:hint="eastAsia"/>
            <w:noProof/>
            <w:rtl/>
          </w:rPr>
          <w:t>گزينش</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تأمين</w:t>
        </w:r>
        <w:r w:rsidR="00FC5DA1" w:rsidRPr="00C81C64">
          <w:rPr>
            <w:rStyle w:val="Hyperlink"/>
            <w:noProof/>
            <w:rtl/>
          </w:rPr>
          <w:t xml:space="preserve"> </w:t>
        </w:r>
        <w:r w:rsidR="00FC5DA1" w:rsidRPr="00C81C64">
          <w:rPr>
            <w:rStyle w:val="Hyperlink"/>
            <w:rFonts w:hint="eastAsia"/>
            <w:noProof/>
            <w:rtl/>
          </w:rPr>
          <w:t>افراد</w:t>
        </w:r>
        <w:r w:rsidR="00FC5DA1" w:rsidRPr="00C81C64">
          <w:rPr>
            <w:rStyle w:val="Hyperlink"/>
            <w:noProof/>
            <w:rtl/>
          </w:rPr>
          <w:t xml:space="preserve"> </w:t>
        </w:r>
        <w:r w:rsidR="00FC5DA1" w:rsidRPr="00C81C64">
          <w:rPr>
            <w:rStyle w:val="Hyperlink"/>
            <w:rFonts w:hint="eastAsia"/>
            <w:noProof/>
            <w:rtl/>
          </w:rPr>
          <w:t>جامعه</w:t>
        </w:r>
        <w:r w:rsidR="00FC5DA1" w:rsidRPr="00C81C64">
          <w:rPr>
            <w:rStyle w:val="Hyperlink"/>
            <w:noProof/>
            <w:rtl/>
          </w:rPr>
          <w:t xml:space="preserve"> </w:t>
        </w:r>
        <w:r w:rsidR="00FC5DA1" w:rsidRPr="00C81C64">
          <w:rPr>
            <w:rStyle w:val="Hyperlink"/>
            <w:rFonts w:hint="eastAsia"/>
            <w:noProof/>
            <w:rtl/>
          </w:rPr>
          <w:t>بمثابه</w:t>
        </w:r>
        <w:r w:rsidR="00FC5DA1" w:rsidRPr="00C81C64">
          <w:rPr>
            <w:rStyle w:val="Hyperlink"/>
            <w:noProof/>
            <w:rtl/>
          </w:rPr>
          <w:t xml:space="preserve"> </w:t>
        </w:r>
        <w:r w:rsidR="00FC5DA1" w:rsidRPr="00C81C64">
          <w:rPr>
            <w:rStyle w:val="Hyperlink"/>
            <w:rFonts w:hint="eastAsia"/>
            <w:noProof/>
            <w:rtl/>
          </w:rPr>
          <w:t>اركان</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اجزا</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02" w:history="1">
        <w:r w:rsidR="00FC5DA1" w:rsidRPr="00C81C64">
          <w:rPr>
            <w:rStyle w:val="Hyperlink"/>
            <w:rFonts w:hint="eastAsia"/>
            <w:noProof/>
            <w:rtl/>
          </w:rPr>
          <w:t>شيوه</w:t>
        </w:r>
        <w:r w:rsidR="00FC5DA1" w:rsidRPr="00C81C64">
          <w:rPr>
            <w:rStyle w:val="Hyperlink"/>
            <w:noProof/>
            <w:rtl/>
          </w:rPr>
          <w:t xml:space="preserve"> </w:t>
        </w:r>
        <w:r w:rsidR="00FC5DA1" w:rsidRPr="00C81C64">
          <w:rPr>
            <w:rStyle w:val="Hyperlink"/>
            <w:rFonts w:hint="eastAsia"/>
            <w:noProof/>
            <w:rtl/>
          </w:rPr>
          <w:t>هماهنگ</w:t>
        </w:r>
        <w:r w:rsidR="00FC5DA1" w:rsidRPr="00C81C64">
          <w:rPr>
            <w:rStyle w:val="Hyperlink"/>
            <w:noProof/>
            <w:rtl/>
          </w:rPr>
          <w:t xml:space="preserve"> </w:t>
        </w:r>
        <w:r w:rsidR="00FC5DA1" w:rsidRPr="00C81C64">
          <w:rPr>
            <w:rStyle w:val="Hyperlink"/>
            <w:rFonts w:hint="eastAsia"/>
            <w:noProof/>
            <w:rtl/>
          </w:rPr>
          <w:t>شدن</w:t>
        </w:r>
        <w:r w:rsidR="00FC5DA1" w:rsidRPr="00C81C64">
          <w:rPr>
            <w:rStyle w:val="Hyperlink"/>
            <w:noProof/>
            <w:rtl/>
          </w:rPr>
          <w:t xml:space="preserve"> </w:t>
        </w:r>
        <w:r w:rsidR="00FC5DA1" w:rsidRPr="00C81C64">
          <w:rPr>
            <w:rStyle w:val="Hyperlink"/>
            <w:rFonts w:hint="eastAsia"/>
            <w:noProof/>
            <w:rtl/>
          </w:rPr>
          <w:t>اجزا</w:t>
        </w:r>
        <w:r w:rsidR="00FC5DA1" w:rsidRPr="00C81C64">
          <w:rPr>
            <w:rStyle w:val="Hyperlink"/>
            <w:noProof/>
            <w:rtl/>
          </w:rPr>
          <w:t xml:space="preserve"> </w:t>
        </w:r>
        <w:r w:rsidR="00FC5DA1" w:rsidRPr="00C81C64">
          <w:rPr>
            <w:rStyle w:val="Hyperlink"/>
            <w:rFonts w:hint="eastAsia"/>
            <w:noProof/>
            <w:rtl/>
          </w:rPr>
          <w:t>در</w:t>
        </w:r>
        <w:r w:rsidR="00FC5DA1" w:rsidRPr="00C81C64">
          <w:rPr>
            <w:rStyle w:val="Hyperlink"/>
            <w:noProof/>
            <w:rtl/>
          </w:rPr>
          <w:t xml:space="preserve"> </w:t>
        </w:r>
        <w:r w:rsidR="00FC5DA1" w:rsidRPr="00C81C64">
          <w:rPr>
            <w:rStyle w:val="Hyperlink"/>
            <w:rFonts w:hint="eastAsia"/>
            <w:noProof/>
            <w:rtl/>
          </w:rPr>
          <w:t>مسير</w:t>
        </w:r>
        <w:r w:rsidR="00FC5DA1" w:rsidRPr="00C81C64">
          <w:rPr>
            <w:rStyle w:val="Hyperlink"/>
            <w:noProof/>
            <w:rtl/>
          </w:rPr>
          <w:t xml:space="preserve"> </w:t>
        </w:r>
        <w:r w:rsidR="00FC5DA1" w:rsidRPr="00C81C64">
          <w:rPr>
            <w:rStyle w:val="Hyperlink"/>
            <w:rFonts w:hint="eastAsia"/>
            <w:noProof/>
            <w:rtl/>
          </w:rPr>
          <w:t>هدفي</w:t>
        </w:r>
        <w:r w:rsidR="00FC5DA1" w:rsidRPr="00C81C64">
          <w:rPr>
            <w:rStyle w:val="Hyperlink"/>
            <w:noProof/>
            <w:rtl/>
          </w:rPr>
          <w:t xml:space="preserve"> </w:t>
        </w:r>
        <w:r w:rsidR="00FC5DA1" w:rsidRPr="00C81C64">
          <w:rPr>
            <w:rStyle w:val="Hyperlink"/>
            <w:rFonts w:hint="eastAsia"/>
            <w:noProof/>
            <w:rtl/>
          </w:rPr>
          <w:t>واحد</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03" w:history="1">
        <w:r w:rsidR="00FC5DA1" w:rsidRPr="00C81C64">
          <w:rPr>
            <w:rStyle w:val="Hyperlink"/>
            <w:rFonts w:hint="eastAsia"/>
            <w:noProof/>
            <w:rtl/>
          </w:rPr>
          <w:t>تأمين</w:t>
        </w:r>
        <w:r w:rsidR="00FC5DA1" w:rsidRPr="00C81C64">
          <w:rPr>
            <w:rStyle w:val="Hyperlink"/>
            <w:noProof/>
            <w:rtl/>
          </w:rPr>
          <w:t xml:space="preserve"> </w:t>
        </w:r>
        <w:r w:rsidR="00FC5DA1" w:rsidRPr="00C81C64">
          <w:rPr>
            <w:rStyle w:val="Hyperlink"/>
            <w:rFonts w:hint="eastAsia"/>
            <w:noProof/>
            <w:rtl/>
          </w:rPr>
          <w:t>نيازمندي‌‌‌‌‌‌‌‌‌‌‌‌‌‌‌‌‌‌‌‌‌‌‌‌‌‌‌‌‌‌‌‌‌‌‌‌‌‌‌‌‌‌‌‌‌‌‌‌‌‌‌‌‌‌‌‌‌‌‌‌‌‌‌‌‌‌‌‌‌‌‌‌‌‌‌‌‌‌‌‌‌‌‌‌‌‌‌‌‌‌‌‌‌‌‌‌‌‌‌‌‌‌‌‌‌‌‌‌‌‌‌‌‌‌‌‌‌‌‌‌‌‌‌‌‌‌‌‌‌‌‌‌‌‌‌‌‌‌‌‌‌‌‌‌‌‌‌‌‌‌‌‌‌‌‌‌‌‌‌‌‌‌‌‌‌‌‌‌‌‌‌‌‌‌‌‌‌‌‌‌‌‌‌‌‌‌‌‌‌‌‌‌‌‌‌‌‌‌‌‌‌‌‌‌‌‌‌‌‌‌‌‌‌‌‌‌‌‌‌‌‌‌‌‌‌‌‌‌‌‌‌‌‌‌‌‌‌‌‌‌‌‌‌‌‌‌‌‌‌‌‌‌‌‌‌‌هاي</w:t>
        </w:r>
        <w:r w:rsidR="00FC5DA1" w:rsidRPr="00C81C64">
          <w:rPr>
            <w:rStyle w:val="Hyperlink"/>
            <w:noProof/>
            <w:rtl/>
          </w:rPr>
          <w:t xml:space="preserve"> </w:t>
        </w:r>
        <w:r w:rsidR="00FC5DA1" w:rsidRPr="00C81C64">
          <w:rPr>
            <w:rStyle w:val="Hyperlink"/>
            <w:rFonts w:hint="eastAsia"/>
            <w:noProof/>
            <w:rtl/>
          </w:rPr>
          <w:t>سامانه</w:t>
        </w:r>
        <w:r w:rsidR="00FC5DA1" w:rsidRPr="00C81C64">
          <w:rPr>
            <w:rStyle w:val="Hyperlink"/>
            <w:noProof/>
            <w:rtl/>
          </w:rPr>
          <w:t xml:space="preserve"> </w:t>
        </w:r>
        <w:r w:rsidR="00FC5DA1" w:rsidRPr="00C81C64">
          <w:rPr>
            <w:rStyle w:val="Hyperlink"/>
            <w:rFonts w:hint="eastAsia"/>
            <w:noProof/>
            <w:rtl/>
          </w:rPr>
          <w:t>به</w:t>
        </w:r>
        <w:r w:rsidR="00FC5DA1" w:rsidRPr="00C81C64">
          <w:rPr>
            <w:rStyle w:val="Hyperlink"/>
            <w:noProof/>
            <w:rtl/>
          </w:rPr>
          <w:t xml:space="preserve"> </w:t>
        </w:r>
        <w:r w:rsidR="00FC5DA1" w:rsidRPr="00C81C64">
          <w:rPr>
            <w:rStyle w:val="Hyperlink"/>
            <w:rFonts w:hint="eastAsia"/>
            <w:noProof/>
            <w:rtl/>
          </w:rPr>
          <w:t>صورت</w:t>
        </w:r>
        <w:r w:rsidR="00FC5DA1" w:rsidRPr="00C81C64">
          <w:rPr>
            <w:rStyle w:val="Hyperlink"/>
            <w:noProof/>
            <w:rtl/>
          </w:rPr>
          <w:t xml:space="preserve"> </w:t>
        </w:r>
        <w:r w:rsidR="00FC5DA1" w:rsidRPr="00C81C64">
          <w:rPr>
            <w:rStyle w:val="Hyperlink"/>
            <w:rFonts w:hint="eastAsia"/>
            <w:noProof/>
            <w:rtl/>
          </w:rPr>
          <w:t>خوداتكا</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04" w:history="1">
        <w:r w:rsidR="00FC5DA1" w:rsidRPr="00C81C64">
          <w:rPr>
            <w:rStyle w:val="Hyperlink"/>
            <w:rFonts w:hint="eastAsia"/>
            <w:noProof/>
            <w:rtl/>
          </w:rPr>
          <w:t>جوانه‌‌‌‌‌‌‌‌‌‌‌‌‌‌‌‌‌‌‌‌‌‌‌‌‌‌‌‌‌‌‌‌‌‌‌‌‌‌‌‌‌‌‌‌‌‌‌‌‌‌‌‌‌‌‌‌‌‌‌‌‌‌‌‌‌‌‌‌‌‌‌‌‌‌‌‌‌‌‌‌‌‌‌‌‌‌‌‌‌‌‌‌‌‌‌‌‌‌‌‌‌‌‌‌‌‌‌‌‌‌‌‌‌‌‌‌‌‌‌‌‌‌‌‌‌‌‌‌‌‌‌‌‌‌‌‌‌‌‌‌‌‌‌‌‌‌‌‌‌‌‌‌‌‌‌‌‌‌‌‌‌‌‌‌‌‌‌‌‌‌‌‌‌‌‌‌‌‌‌‌‌‌‌‌‌‌‌‌‌‌‌‌‌‌‌‌‌‌‌‌‌‌‌‌‌‌‌‌‌‌‌‌‌‌‌‌‌‌‌‌‌‌‌‌‌‌‌‌‌‌‌‌‌‌‌‌‌‌‌‌‌‌‌‌‌‌‌‌‌‌‌‌‌‌‌‌زايي</w:t>
        </w:r>
        <w:r w:rsidR="00FC5DA1" w:rsidRPr="00C81C64">
          <w:rPr>
            <w:rStyle w:val="Hyperlink"/>
            <w:noProof/>
            <w:rtl/>
          </w:rPr>
          <w:t xml:space="preserve"> </w:t>
        </w:r>
        <w:r w:rsidR="00FC5DA1" w:rsidRPr="00C81C64">
          <w:rPr>
            <w:rStyle w:val="Hyperlink"/>
            <w:rFonts w:hint="eastAsia"/>
            <w:noProof/>
            <w:rtl/>
          </w:rPr>
          <w:t>خانواده</w:t>
        </w:r>
        <w:r w:rsidR="00FC5DA1" w:rsidRPr="00C81C64">
          <w:rPr>
            <w:rStyle w:val="Hyperlink"/>
            <w:noProof/>
            <w:rtl/>
          </w:rPr>
          <w:t xml:space="preserve"> </w:t>
        </w:r>
        <w:r w:rsidR="00FC5DA1" w:rsidRPr="00C81C64">
          <w:rPr>
            <w:rStyle w:val="Hyperlink"/>
            <w:rFonts w:hint="eastAsia"/>
            <w:noProof/>
            <w:rtl/>
          </w:rPr>
          <w:t>در</w:t>
        </w:r>
        <w:r w:rsidR="00FC5DA1" w:rsidRPr="00C81C64">
          <w:rPr>
            <w:rStyle w:val="Hyperlink"/>
            <w:noProof/>
            <w:rtl/>
          </w:rPr>
          <w:t xml:space="preserve"> </w:t>
        </w:r>
        <w:r w:rsidR="00FC5DA1" w:rsidRPr="00C81C64">
          <w:rPr>
            <w:rStyle w:val="Hyperlink"/>
            <w:rFonts w:hint="eastAsia"/>
            <w:noProof/>
            <w:rtl/>
          </w:rPr>
          <w:t>مسير</w:t>
        </w:r>
        <w:r w:rsidR="00FC5DA1" w:rsidRPr="00C81C64">
          <w:rPr>
            <w:rStyle w:val="Hyperlink"/>
            <w:noProof/>
            <w:rtl/>
          </w:rPr>
          <w:t xml:space="preserve"> </w:t>
        </w:r>
        <w:r w:rsidR="00FC5DA1" w:rsidRPr="00C81C64">
          <w:rPr>
            <w:rStyle w:val="Hyperlink"/>
            <w:rFonts w:hint="eastAsia"/>
            <w:noProof/>
            <w:rtl/>
          </w:rPr>
          <w:t>تكثير</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تكرار</w:t>
        </w:r>
        <w:r w:rsidR="00FC5DA1" w:rsidRPr="00C81C64">
          <w:rPr>
            <w:rStyle w:val="Hyperlink"/>
            <w:noProof/>
            <w:rtl/>
          </w:rPr>
          <w:t xml:space="preserve"> </w:t>
        </w:r>
        <w:r w:rsidR="00FC5DA1" w:rsidRPr="00C81C64">
          <w:rPr>
            <w:rStyle w:val="Hyperlink"/>
            <w:rFonts w:hint="eastAsia"/>
            <w:noProof/>
            <w:rtl/>
          </w:rPr>
          <w:t>الگوي</w:t>
        </w:r>
        <w:r w:rsidR="00FC5DA1" w:rsidRPr="00C81C64">
          <w:rPr>
            <w:rStyle w:val="Hyperlink"/>
            <w:noProof/>
            <w:rtl/>
          </w:rPr>
          <w:t xml:space="preserve"> </w:t>
        </w:r>
        <w:r w:rsidR="00FC5DA1" w:rsidRPr="00C81C64">
          <w:rPr>
            <w:rStyle w:val="Hyperlink"/>
            <w:rFonts w:hint="eastAsia"/>
            <w:noProof/>
            <w:rtl/>
          </w:rPr>
          <w:t>خود</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05" w:history="1">
        <w:r w:rsidR="00FC5DA1" w:rsidRPr="00C81C64">
          <w:rPr>
            <w:rStyle w:val="Hyperlink"/>
            <w:rFonts w:hint="eastAsia"/>
            <w:noProof/>
            <w:rtl/>
          </w:rPr>
          <w:t>تغيير</w:t>
        </w:r>
        <w:r w:rsidR="00FC5DA1" w:rsidRPr="00C81C64">
          <w:rPr>
            <w:rStyle w:val="Hyperlink"/>
            <w:noProof/>
            <w:rtl/>
          </w:rPr>
          <w:t xml:space="preserve"> </w:t>
        </w:r>
        <w:r w:rsidR="00FC5DA1" w:rsidRPr="00C81C64">
          <w:rPr>
            <w:rStyle w:val="Hyperlink"/>
            <w:rFonts w:hint="eastAsia"/>
            <w:noProof/>
            <w:rtl/>
          </w:rPr>
          <w:t>جبري</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غيرقابل</w:t>
        </w:r>
        <w:r w:rsidR="00FC5DA1" w:rsidRPr="00C81C64">
          <w:rPr>
            <w:rStyle w:val="Hyperlink"/>
            <w:noProof/>
            <w:rtl/>
          </w:rPr>
          <w:t xml:space="preserve"> </w:t>
        </w:r>
        <w:r w:rsidR="00FC5DA1" w:rsidRPr="00C81C64">
          <w:rPr>
            <w:rStyle w:val="Hyperlink"/>
            <w:rFonts w:hint="eastAsia"/>
            <w:noProof/>
            <w:rtl/>
          </w:rPr>
          <w:t>اغماض</w:t>
        </w:r>
      </w:hyperlink>
    </w:p>
    <w:p w:rsidR="00FC5DA1" w:rsidRDefault="00506049" w:rsidP="00FC5DA1">
      <w:pPr>
        <w:pStyle w:val="TOC1"/>
        <w:numPr>
          <w:ilvl w:val="0"/>
          <w:numId w:val="30"/>
        </w:numPr>
        <w:tabs>
          <w:tab w:val="right" w:leader="dot" w:pos="9910"/>
        </w:tabs>
        <w:rPr>
          <w:rFonts w:eastAsiaTheme="minorEastAsia" w:cstheme="minorBidi"/>
          <w:noProof/>
          <w:szCs w:val="22"/>
          <w:rtl/>
        </w:rPr>
      </w:pPr>
      <w:hyperlink w:anchor="_Toc466265606" w:history="1">
        <w:r w:rsidR="00FC5DA1" w:rsidRPr="00C81C64">
          <w:rPr>
            <w:rStyle w:val="Hyperlink"/>
            <w:rFonts w:hint="eastAsia"/>
            <w:noProof/>
            <w:rtl/>
          </w:rPr>
          <w:t>بيان</w:t>
        </w:r>
        <w:r w:rsidR="00FC5DA1" w:rsidRPr="00C81C64">
          <w:rPr>
            <w:rStyle w:val="Hyperlink"/>
            <w:noProof/>
            <w:rtl/>
          </w:rPr>
          <w:t xml:space="preserve"> </w:t>
        </w:r>
        <w:r w:rsidR="00FC5DA1" w:rsidRPr="00C81C64">
          <w:rPr>
            <w:rStyle w:val="Hyperlink"/>
            <w:rFonts w:hint="eastAsia"/>
            <w:noProof/>
            <w:rtl/>
          </w:rPr>
          <w:t>نيازهاي</w:t>
        </w:r>
        <w:r w:rsidR="00FC5DA1" w:rsidRPr="00C81C64">
          <w:rPr>
            <w:rStyle w:val="Hyperlink"/>
            <w:noProof/>
            <w:rtl/>
          </w:rPr>
          <w:t xml:space="preserve"> </w:t>
        </w:r>
        <w:r w:rsidR="00FC5DA1" w:rsidRPr="00C81C64">
          <w:rPr>
            <w:rStyle w:val="Hyperlink"/>
            <w:rFonts w:hint="eastAsia"/>
            <w:noProof/>
            <w:rtl/>
          </w:rPr>
          <w:t>بنيادين</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07" w:history="1">
        <w:r w:rsidR="00FC5DA1" w:rsidRPr="00C81C64">
          <w:rPr>
            <w:rStyle w:val="Hyperlink"/>
            <w:rFonts w:hint="eastAsia"/>
            <w:noProof/>
            <w:rtl/>
          </w:rPr>
          <w:t>سازگاري</w:t>
        </w:r>
        <w:r w:rsidR="00FC5DA1" w:rsidRPr="00C81C64">
          <w:rPr>
            <w:rStyle w:val="Hyperlink"/>
            <w:noProof/>
            <w:rtl/>
          </w:rPr>
          <w:t xml:space="preserve"> </w:t>
        </w:r>
        <w:r w:rsidR="00FC5DA1" w:rsidRPr="00C81C64">
          <w:rPr>
            <w:rStyle w:val="Hyperlink"/>
            <w:rFonts w:hint="eastAsia"/>
            <w:noProof/>
            <w:rtl/>
          </w:rPr>
          <w:t>اركان</w:t>
        </w:r>
        <w:r w:rsidR="00FC5DA1" w:rsidRPr="00C81C64">
          <w:rPr>
            <w:rStyle w:val="Hyperlink"/>
            <w:noProof/>
            <w:rtl/>
          </w:rPr>
          <w:t xml:space="preserve"> </w:t>
        </w:r>
        <w:r w:rsidR="00FC5DA1" w:rsidRPr="00C81C64">
          <w:rPr>
            <w:rStyle w:val="Hyperlink"/>
            <w:rFonts w:hint="eastAsia"/>
            <w:noProof/>
            <w:rtl/>
          </w:rPr>
          <w:t>با</w:t>
        </w:r>
        <w:r w:rsidR="00FC5DA1" w:rsidRPr="00C81C64">
          <w:rPr>
            <w:rStyle w:val="Hyperlink"/>
            <w:noProof/>
            <w:rtl/>
          </w:rPr>
          <w:t xml:space="preserve"> </w:t>
        </w:r>
        <w:r w:rsidR="00FC5DA1" w:rsidRPr="00C81C64">
          <w:rPr>
            <w:rStyle w:val="Hyperlink"/>
            <w:rFonts w:hint="eastAsia"/>
            <w:noProof/>
            <w:rtl/>
          </w:rPr>
          <w:t>يكديگر</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08" w:history="1">
        <w:r w:rsidR="00FC5DA1" w:rsidRPr="00C81C64">
          <w:rPr>
            <w:rStyle w:val="Hyperlink"/>
            <w:rFonts w:hint="eastAsia"/>
            <w:noProof/>
            <w:rtl/>
          </w:rPr>
          <w:t>پايداري</w:t>
        </w:r>
        <w:r w:rsidR="00FC5DA1" w:rsidRPr="00C81C64">
          <w:rPr>
            <w:rStyle w:val="Hyperlink"/>
            <w:noProof/>
            <w:rtl/>
          </w:rPr>
          <w:t xml:space="preserve"> </w:t>
        </w:r>
        <w:r w:rsidR="00FC5DA1" w:rsidRPr="00C81C64">
          <w:rPr>
            <w:rStyle w:val="Hyperlink"/>
            <w:rFonts w:hint="eastAsia"/>
            <w:noProof/>
            <w:rtl/>
          </w:rPr>
          <w:t>ساختار</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09" w:history="1">
        <w:r w:rsidR="00FC5DA1" w:rsidRPr="00C81C64">
          <w:rPr>
            <w:rStyle w:val="Hyperlink"/>
            <w:rFonts w:hint="eastAsia"/>
            <w:noProof/>
            <w:rtl/>
          </w:rPr>
          <w:t>ارتباط</w:t>
        </w:r>
        <w:r w:rsidR="00FC5DA1" w:rsidRPr="00C81C64">
          <w:rPr>
            <w:rStyle w:val="Hyperlink"/>
            <w:noProof/>
            <w:rtl/>
          </w:rPr>
          <w:t xml:space="preserve"> </w:t>
        </w:r>
        <w:r w:rsidR="00FC5DA1" w:rsidRPr="00C81C64">
          <w:rPr>
            <w:rStyle w:val="Hyperlink"/>
            <w:rFonts w:hint="eastAsia"/>
            <w:noProof/>
            <w:rtl/>
          </w:rPr>
          <w:t>مستمر</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10" w:history="1">
        <w:r w:rsidR="00FC5DA1" w:rsidRPr="00C81C64">
          <w:rPr>
            <w:rStyle w:val="Hyperlink"/>
            <w:rFonts w:hint="eastAsia"/>
            <w:noProof/>
            <w:rtl/>
          </w:rPr>
          <w:t>آمادگي</w:t>
        </w:r>
        <w:r w:rsidR="00FC5DA1" w:rsidRPr="00C81C64">
          <w:rPr>
            <w:rStyle w:val="Hyperlink"/>
            <w:noProof/>
            <w:rtl/>
          </w:rPr>
          <w:t xml:space="preserve"> </w:t>
        </w:r>
        <w:r w:rsidR="00FC5DA1" w:rsidRPr="00C81C64">
          <w:rPr>
            <w:rStyle w:val="Hyperlink"/>
            <w:rFonts w:hint="eastAsia"/>
            <w:noProof/>
            <w:rtl/>
          </w:rPr>
          <w:t>پذيرش</w:t>
        </w:r>
        <w:r w:rsidR="00FC5DA1" w:rsidRPr="00C81C64">
          <w:rPr>
            <w:rStyle w:val="Hyperlink"/>
            <w:noProof/>
            <w:rtl/>
          </w:rPr>
          <w:t xml:space="preserve"> </w:t>
        </w:r>
        <w:r w:rsidR="00FC5DA1" w:rsidRPr="00C81C64">
          <w:rPr>
            <w:rStyle w:val="Hyperlink"/>
            <w:rFonts w:hint="eastAsia"/>
            <w:noProof/>
            <w:rtl/>
          </w:rPr>
          <w:t>در</w:t>
        </w:r>
        <w:r w:rsidR="00FC5DA1" w:rsidRPr="00C81C64">
          <w:rPr>
            <w:rStyle w:val="Hyperlink"/>
            <w:noProof/>
            <w:rtl/>
          </w:rPr>
          <w:t xml:space="preserve"> </w:t>
        </w:r>
        <w:r w:rsidR="00FC5DA1" w:rsidRPr="00C81C64">
          <w:rPr>
            <w:rStyle w:val="Hyperlink"/>
            <w:rFonts w:hint="eastAsia"/>
            <w:noProof/>
            <w:rtl/>
          </w:rPr>
          <w:t>يادگيرنده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11" w:history="1">
        <w:r w:rsidR="00FC5DA1" w:rsidRPr="00C81C64">
          <w:rPr>
            <w:rStyle w:val="Hyperlink"/>
            <w:rFonts w:hint="eastAsia"/>
            <w:noProof/>
            <w:rtl/>
          </w:rPr>
          <w:t>دغدغه</w:t>
        </w:r>
        <w:r w:rsidR="00FC5DA1" w:rsidRPr="00C81C64">
          <w:rPr>
            <w:rStyle w:val="Hyperlink"/>
            <w:noProof/>
            <w:rtl/>
          </w:rPr>
          <w:t xml:space="preserve"> </w:t>
        </w:r>
        <w:r w:rsidR="00FC5DA1" w:rsidRPr="00C81C64">
          <w:rPr>
            <w:rStyle w:val="Hyperlink"/>
            <w:rFonts w:hint="eastAsia"/>
            <w:noProof/>
            <w:rtl/>
          </w:rPr>
          <w:t>فرهنگي</w:t>
        </w:r>
        <w:r w:rsidR="00FC5DA1" w:rsidRPr="00C81C64">
          <w:rPr>
            <w:rStyle w:val="Hyperlink"/>
            <w:noProof/>
            <w:rtl/>
          </w:rPr>
          <w:t xml:space="preserve"> </w:t>
        </w:r>
        <w:r w:rsidR="00FC5DA1" w:rsidRPr="00C81C64">
          <w:rPr>
            <w:rStyle w:val="Hyperlink"/>
            <w:rFonts w:hint="eastAsia"/>
            <w:noProof/>
            <w:rtl/>
          </w:rPr>
          <w:t>در</w:t>
        </w:r>
        <w:r w:rsidR="00FC5DA1" w:rsidRPr="00C81C64">
          <w:rPr>
            <w:rStyle w:val="Hyperlink"/>
            <w:noProof/>
            <w:rtl/>
          </w:rPr>
          <w:t xml:space="preserve"> </w:t>
        </w:r>
        <w:r w:rsidR="00FC5DA1" w:rsidRPr="00C81C64">
          <w:rPr>
            <w:rStyle w:val="Hyperlink"/>
            <w:rFonts w:hint="eastAsia"/>
            <w:noProof/>
            <w:rtl/>
          </w:rPr>
          <w:t>ياددهنده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12" w:history="1">
        <w:r w:rsidR="00FC5DA1" w:rsidRPr="00C81C64">
          <w:rPr>
            <w:rStyle w:val="Hyperlink"/>
            <w:rFonts w:hint="eastAsia"/>
            <w:noProof/>
            <w:rtl/>
          </w:rPr>
          <w:t>تأمين</w:t>
        </w:r>
        <w:r w:rsidR="00FC5DA1" w:rsidRPr="00C81C64">
          <w:rPr>
            <w:rStyle w:val="Hyperlink"/>
            <w:noProof/>
            <w:rtl/>
          </w:rPr>
          <w:t xml:space="preserve"> </w:t>
        </w:r>
        <w:r w:rsidR="00FC5DA1" w:rsidRPr="00C81C64">
          <w:rPr>
            <w:rStyle w:val="Hyperlink"/>
            <w:rFonts w:hint="eastAsia"/>
            <w:noProof/>
            <w:rtl/>
          </w:rPr>
          <w:t>نيازهاي</w:t>
        </w:r>
        <w:r w:rsidR="00FC5DA1" w:rsidRPr="00C81C64">
          <w:rPr>
            <w:rStyle w:val="Hyperlink"/>
            <w:noProof/>
            <w:rtl/>
          </w:rPr>
          <w:t xml:space="preserve"> </w:t>
        </w:r>
        <w:r w:rsidR="00FC5DA1" w:rsidRPr="00C81C64">
          <w:rPr>
            <w:rStyle w:val="Hyperlink"/>
            <w:rFonts w:hint="eastAsia"/>
            <w:noProof/>
            <w:rtl/>
          </w:rPr>
          <w:t>فردي</w:t>
        </w:r>
        <w:r w:rsidR="00FC5DA1" w:rsidRPr="00C81C64">
          <w:rPr>
            <w:rStyle w:val="Hyperlink"/>
            <w:noProof/>
            <w:rtl/>
          </w:rPr>
          <w:t xml:space="preserve"> </w:t>
        </w:r>
        <w:r w:rsidR="00FC5DA1" w:rsidRPr="00C81C64">
          <w:rPr>
            <w:rStyle w:val="Hyperlink"/>
            <w:rFonts w:hint="eastAsia"/>
            <w:noProof/>
            <w:rtl/>
          </w:rPr>
          <w:t>اركان</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13" w:history="1">
        <w:r w:rsidR="00FC5DA1" w:rsidRPr="00C81C64">
          <w:rPr>
            <w:rStyle w:val="Hyperlink"/>
            <w:rFonts w:hint="eastAsia"/>
            <w:noProof/>
            <w:rtl/>
          </w:rPr>
          <w:t>پذيرش</w:t>
        </w:r>
        <w:r w:rsidR="00FC5DA1" w:rsidRPr="00C81C64">
          <w:rPr>
            <w:rStyle w:val="Hyperlink"/>
            <w:noProof/>
            <w:rtl/>
          </w:rPr>
          <w:t xml:space="preserve"> </w:t>
        </w:r>
        <w:r w:rsidR="00FC5DA1" w:rsidRPr="00C81C64">
          <w:rPr>
            <w:rStyle w:val="Hyperlink"/>
            <w:rFonts w:hint="eastAsia"/>
            <w:noProof/>
            <w:rtl/>
          </w:rPr>
          <w:t>تغيير</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سازگاري</w:t>
        </w:r>
        <w:r w:rsidR="00FC5DA1" w:rsidRPr="00C81C64">
          <w:rPr>
            <w:rStyle w:val="Hyperlink"/>
            <w:noProof/>
            <w:rtl/>
          </w:rPr>
          <w:t xml:space="preserve"> </w:t>
        </w:r>
        <w:r w:rsidR="00FC5DA1" w:rsidRPr="00C81C64">
          <w:rPr>
            <w:rStyle w:val="Hyperlink"/>
            <w:rFonts w:hint="eastAsia"/>
            <w:noProof/>
            <w:rtl/>
          </w:rPr>
          <w:t>با</w:t>
        </w:r>
        <w:r w:rsidR="00FC5DA1" w:rsidRPr="00C81C64">
          <w:rPr>
            <w:rStyle w:val="Hyperlink"/>
            <w:noProof/>
            <w:rtl/>
          </w:rPr>
          <w:t xml:space="preserve"> </w:t>
        </w:r>
        <w:r w:rsidR="00FC5DA1" w:rsidRPr="00C81C64">
          <w:rPr>
            <w:rStyle w:val="Hyperlink"/>
            <w:rFonts w:hint="eastAsia"/>
            <w:noProof/>
            <w:rtl/>
          </w:rPr>
          <w:t>آن</w:t>
        </w:r>
      </w:hyperlink>
    </w:p>
    <w:p w:rsidR="00FC5DA1" w:rsidRDefault="00506049" w:rsidP="00FC5DA1">
      <w:pPr>
        <w:pStyle w:val="TOC1"/>
        <w:numPr>
          <w:ilvl w:val="0"/>
          <w:numId w:val="30"/>
        </w:numPr>
        <w:tabs>
          <w:tab w:val="right" w:leader="dot" w:pos="9910"/>
        </w:tabs>
        <w:rPr>
          <w:rFonts w:eastAsiaTheme="minorEastAsia" w:cstheme="minorBidi"/>
          <w:noProof/>
          <w:szCs w:val="22"/>
          <w:rtl/>
        </w:rPr>
      </w:pPr>
      <w:hyperlink w:anchor="_Toc466265614" w:history="1">
        <w:r w:rsidR="00FC5DA1" w:rsidRPr="00C81C64">
          <w:rPr>
            <w:rStyle w:val="Hyperlink"/>
            <w:rFonts w:hint="eastAsia"/>
            <w:noProof/>
            <w:rtl/>
          </w:rPr>
          <w:t>برشمردن</w:t>
        </w:r>
        <w:r w:rsidR="00FC5DA1" w:rsidRPr="00C81C64">
          <w:rPr>
            <w:rStyle w:val="Hyperlink"/>
            <w:noProof/>
            <w:rtl/>
          </w:rPr>
          <w:t xml:space="preserve"> </w:t>
        </w:r>
        <w:r w:rsidR="00FC5DA1" w:rsidRPr="00C81C64">
          <w:rPr>
            <w:rStyle w:val="Hyperlink"/>
            <w:rFonts w:hint="eastAsia"/>
            <w:noProof/>
            <w:rtl/>
          </w:rPr>
          <w:t>كاركردهاي</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15" w:history="1">
        <w:r w:rsidR="00FC5DA1" w:rsidRPr="00C81C64">
          <w:rPr>
            <w:rStyle w:val="Hyperlink"/>
            <w:rFonts w:hint="eastAsia"/>
            <w:noProof/>
            <w:rtl/>
          </w:rPr>
          <w:t>انتقال</w:t>
        </w:r>
        <w:r w:rsidR="00FC5DA1" w:rsidRPr="00C81C64">
          <w:rPr>
            <w:rStyle w:val="Hyperlink"/>
            <w:noProof/>
            <w:rtl/>
          </w:rPr>
          <w:t xml:space="preserve"> </w:t>
        </w:r>
        <w:r w:rsidR="00FC5DA1" w:rsidRPr="00C81C64">
          <w:rPr>
            <w:rStyle w:val="Hyperlink"/>
            <w:rFonts w:hint="eastAsia"/>
            <w:noProof/>
            <w:rtl/>
          </w:rPr>
          <w:t>فرهنگ</w:t>
        </w:r>
        <w:r w:rsidR="00FC5DA1" w:rsidRPr="00C81C64">
          <w:rPr>
            <w:rStyle w:val="Hyperlink"/>
            <w:noProof/>
            <w:rtl/>
          </w:rPr>
          <w:t xml:space="preserve"> </w:t>
        </w:r>
        <w:r w:rsidR="00FC5DA1" w:rsidRPr="00C81C64">
          <w:rPr>
            <w:rStyle w:val="Hyperlink"/>
            <w:rFonts w:hint="eastAsia"/>
            <w:noProof/>
            <w:rtl/>
          </w:rPr>
          <w:t>از</w:t>
        </w:r>
        <w:r w:rsidR="00FC5DA1" w:rsidRPr="00C81C64">
          <w:rPr>
            <w:rStyle w:val="Hyperlink"/>
            <w:noProof/>
            <w:rtl/>
          </w:rPr>
          <w:t xml:space="preserve"> </w:t>
        </w:r>
        <w:r w:rsidR="00FC5DA1" w:rsidRPr="00C81C64">
          <w:rPr>
            <w:rStyle w:val="Hyperlink"/>
            <w:rFonts w:hint="eastAsia"/>
            <w:noProof/>
            <w:rtl/>
          </w:rPr>
          <w:t>نسلي</w:t>
        </w:r>
        <w:r w:rsidR="00FC5DA1" w:rsidRPr="00C81C64">
          <w:rPr>
            <w:rStyle w:val="Hyperlink"/>
            <w:noProof/>
            <w:rtl/>
          </w:rPr>
          <w:t xml:space="preserve"> </w:t>
        </w:r>
        <w:r w:rsidR="00FC5DA1" w:rsidRPr="00C81C64">
          <w:rPr>
            <w:rStyle w:val="Hyperlink"/>
            <w:rFonts w:hint="eastAsia"/>
            <w:noProof/>
            <w:rtl/>
          </w:rPr>
          <w:t>به</w:t>
        </w:r>
        <w:r w:rsidR="00FC5DA1" w:rsidRPr="00C81C64">
          <w:rPr>
            <w:rStyle w:val="Hyperlink"/>
            <w:noProof/>
            <w:rtl/>
          </w:rPr>
          <w:t xml:space="preserve"> </w:t>
        </w:r>
        <w:r w:rsidR="00FC5DA1" w:rsidRPr="00C81C64">
          <w:rPr>
            <w:rStyle w:val="Hyperlink"/>
            <w:rFonts w:hint="eastAsia"/>
            <w:noProof/>
            <w:rtl/>
          </w:rPr>
          <w:t>نسلي</w:t>
        </w:r>
        <w:r w:rsidR="00FC5DA1" w:rsidRPr="00C81C64">
          <w:rPr>
            <w:rStyle w:val="Hyperlink"/>
            <w:noProof/>
            <w:rtl/>
          </w:rPr>
          <w:t xml:space="preserve"> </w:t>
        </w:r>
        <w:r w:rsidR="00FC5DA1" w:rsidRPr="00C81C64">
          <w:rPr>
            <w:rStyle w:val="Hyperlink"/>
            <w:rFonts w:hint="eastAsia"/>
            <w:noProof/>
            <w:rtl/>
          </w:rPr>
          <w:t>ديگر</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16" w:history="1">
        <w:r w:rsidR="00FC5DA1" w:rsidRPr="00C81C64">
          <w:rPr>
            <w:rStyle w:val="Hyperlink"/>
            <w:rFonts w:hint="eastAsia"/>
            <w:noProof/>
            <w:rtl/>
          </w:rPr>
          <w:t>ارتقاء</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توسعه</w:t>
        </w:r>
        <w:r w:rsidR="00FC5DA1" w:rsidRPr="00C81C64">
          <w:rPr>
            <w:rStyle w:val="Hyperlink"/>
            <w:noProof/>
            <w:rtl/>
          </w:rPr>
          <w:t xml:space="preserve"> </w:t>
        </w:r>
        <w:r w:rsidR="00FC5DA1" w:rsidRPr="00C81C64">
          <w:rPr>
            <w:rStyle w:val="Hyperlink"/>
            <w:rFonts w:hint="eastAsia"/>
            <w:noProof/>
            <w:rtl/>
          </w:rPr>
          <w:t>فرهنگ</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17" w:history="1">
        <w:r w:rsidR="00FC5DA1" w:rsidRPr="00C81C64">
          <w:rPr>
            <w:rStyle w:val="Hyperlink"/>
            <w:rFonts w:hint="eastAsia"/>
            <w:noProof/>
            <w:rtl/>
          </w:rPr>
          <w:t>تأثيرپذيري</w:t>
        </w:r>
        <w:r w:rsidR="00FC5DA1" w:rsidRPr="00C81C64">
          <w:rPr>
            <w:rStyle w:val="Hyperlink"/>
            <w:noProof/>
            <w:rtl/>
          </w:rPr>
          <w:t xml:space="preserve"> </w:t>
        </w:r>
        <w:r w:rsidR="00FC5DA1" w:rsidRPr="00C81C64">
          <w:rPr>
            <w:rStyle w:val="Hyperlink"/>
            <w:rFonts w:hint="eastAsia"/>
            <w:noProof/>
            <w:rtl/>
          </w:rPr>
          <w:t>از</w:t>
        </w:r>
        <w:r w:rsidR="00FC5DA1" w:rsidRPr="00C81C64">
          <w:rPr>
            <w:rStyle w:val="Hyperlink"/>
            <w:noProof/>
            <w:rtl/>
          </w:rPr>
          <w:t xml:space="preserve"> </w:t>
        </w:r>
        <w:r w:rsidR="00FC5DA1" w:rsidRPr="00C81C64">
          <w:rPr>
            <w:rStyle w:val="Hyperlink"/>
            <w:rFonts w:hint="eastAsia"/>
            <w:noProof/>
            <w:rtl/>
          </w:rPr>
          <w:t>تحوّلات</w:t>
        </w:r>
        <w:r w:rsidR="00FC5DA1" w:rsidRPr="00C81C64">
          <w:rPr>
            <w:rStyle w:val="Hyperlink"/>
            <w:noProof/>
            <w:rtl/>
          </w:rPr>
          <w:t xml:space="preserve"> </w:t>
        </w:r>
        <w:r w:rsidR="00FC5DA1" w:rsidRPr="00C81C64">
          <w:rPr>
            <w:rStyle w:val="Hyperlink"/>
            <w:rFonts w:hint="eastAsia"/>
            <w:noProof/>
            <w:rtl/>
          </w:rPr>
          <w:t>اجتماعي</w:t>
        </w:r>
        <w:r w:rsidR="00FC5DA1" w:rsidRPr="00C81C64">
          <w:rPr>
            <w:rStyle w:val="Hyperlink"/>
            <w:noProof/>
            <w:rtl/>
          </w:rPr>
          <w:t xml:space="preserve"> </w:t>
        </w:r>
        <w:r w:rsidR="00FC5DA1" w:rsidRPr="00C81C64">
          <w:rPr>
            <w:rStyle w:val="Hyperlink"/>
            <w:rFonts w:hint="eastAsia"/>
            <w:noProof/>
            <w:rtl/>
          </w:rPr>
          <w:t>فرهنگ</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18" w:history="1">
        <w:r w:rsidR="00FC5DA1" w:rsidRPr="00C81C64">
          <w:rPr>
            <w:rStyle w:val="Hyperlink"/>
            <w:rFonts w:hint="eastAsia"/>
            <w:noProof/>
            <w:rtl/>
          </w:rPr>
          <w:t>تأمين</w:t>
        </w:r>
        <w:r w:rsidR="00FC5DA1" w:rsidRPr="00C81C64">
          <w:rPr>
            <w:rStyle w:val="Hyperlink"/>
            <w:noProof/>
            <w:rtl/>
          </w:rPr>
          <w:t xml:space="preserve"> </w:t>
        </w:r>
        <w:r w:rsidR="00FC5DA1" w:rsidRPr="00C81C64">
          <w:rPr>
            <w:rStyle w:val="Hyperlink"/>
            <w:rFonts w:hint="eastAsia"/>
            <w:noProof/>
            <w:rtl/>
          </w:rPr>
          <w:t>نيازهاي</w:t>
        </w:r>
        <w:r w:rsidR="00FC5DA1" w:rsidRPr="00C81C64">
          <w:rPr>
            <w:rStyle w:val="Hyperlink"/>
            <w:noProof/>
            <w:rtl/>
          </w:rPr>
          <w:t xml:space="preserve"> </w:t>
        </w:r>
        <w:r w:rsidR="00FC5DA1" w:rsidRPr="00C81C64">
          <w:rPr>
            <w:rStyle w:val="Hyperlink"/>
            <w:rFonts w:hint="eastAsia"/>
            <w:noProof/>
            <w:rtl/>
          </w:rPr>
          <w:t>امنيتي،</w:t>
        </w:r>
        <w:r w:rsidR="00FC5DA1" w:rsidRPr="00C81C64">
          <w:rPr>
            <w:rStyle w:val="Hyperlink"/>
            <w:noProof/>
            <w:rtl/>
          </w:rPr>
          <w:t xml:space="preserve"> </w:t>
        </w:r>
        <w:r w:rsidR="00FC5DA1" w:rsidRPr="00C81C64">
          <w:rPr>
            <w:rStyle w:val="Hyperlink"/>
            <w:rFonts w:hint="eastAsia"/>
            <w:noProof/>
            <w:rtl/>
          </w:rPr>
          <w:t>اقتصادي</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رواني</w:t>
        </w:r>
        <w:r w:rsidR="00FC5DA1" w:rsidRPr="00C81C64">
          <w:rPr>
            <w:rStyle w:val="Hyperlink"/>
            <w:noProof/>
            <w:rtl/>
          </w:rPr>
          <w:t xml:space="preserve"> </w:t>
        </w:r>
        <w:r w:rsidR="00FC5DA1" w:rsidRPr="00C81C64">
          <w:rPr>
            <w:rStyle w:val="Hyperlink"/>
            <w:rFonts w:hint="eastAsia"/>
            <w:noProof/>
            <w:rtl/>
          </w:rPr>
          <w:t>افراد</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19" w:history="1">
        <w:r w:rsidR="00FC5DA1" w:rsidRPr="00C81C64">
          <w:rPr>
            <w:rStyle w:val="Hyperlink"/>
            <w:rFonts w:hint="eastAsia"/>
            <w:noProof/>
            <w:rtl/>
          </w:rPr>
          <w:t>هويّت‌‌‌‌‌‌‌‌‌‌‌‌‌‌‌‌‌‌‌‌‌‌‌‌‌‌‌‌‌‌‌‌‌‌‌‌‌‌‌‌‌‌‌‌‌‌‌‌‌‌‌‌‌‌‌‌‌‌‌‌‌‌‌‌‌‌‌‌‌‌‌‌‌‌‌‌‌‌‌‌‌‌‌‌‌‌‌‌‌‌‌‌‌‌‌‌‌‌‌‌‌‌‌‌‌‌‌‌‌‌‌‌‌‌‌‌‌‌‌‌‌‌‌‌‌‌‌‌‌‌‌‌‌‌‌‌‌‌‌‌‌‌‌‌‌‌‌‌‌‌‌‌‌‌‌‌‌‌‌‌‌‌‌‌‌‌‌‌‌‌‌‌‌‌‌‌‌‌‌‌‌‌‌‌‌‌‌‌‌‌‌‌‌‌‌‌‌‌‌‌‌‌‌‌‌‌‌‌‌‌‌‌‌‌‌‌‌‌‌‌‌‌‌‌‌‌‌‌‌‌‌‌‌‌‌‌‌‌‌‌‌‌‌‌‌‌‌‌‌‌‌‌‌‌‌‌بخشي</w:t>
        </w:r>
        <w:r w:rsidR="00FC5DA1" w:rsidRPr="00C81C64">
          <w:rPr>
            <w:rStyle w:val="Hyperlink"/>
            <w:noProof/>
            <w:rtl/>
          </w:rPr>
          <w:t xml:space="preserve"> </w:t>
        </w:r>
        <w:r w:rsidR="00FC5DA1" w:rsidRPr="00C81C64">
          <w:rPr>
            <w:rStyle w:val="Hyperlink"/>
            <w:rFonts w:hint="eastAsia"/>
            <w:noProof/>
            <w:rtl/>
          </w:rPr>
          <w:t>اجتماعي</w:t>
        </w:r>
        <w:r w:rsidR="00FC5DA1" w:rsidRPr="00C81C64">
          <w:rPr>
            <w:rStyle w:val="Hyperlink"/>
            <w:noProof/>
            <w:rtl/>
          </w:rPr>
          <w:t xml:space="preserve"> </w:t>
        </w:r>
        <w:r w:rsidR="00FC5DA1" w:rsidRPr="00C81C64">
          <w:rPr>
            <w:rStyle w:val="Hyperlink"/>
            <w:rFonts w:hint="eastAsia"/>
            <w:noProof/>
            <w:rtl/>
          </w:rPr>
          <w:t>به</w:t>
        </w:r>
        <w:r w:rsidR="00FC5DA1" w:rsidRPr="00C81C64">
          <w:rPr>
            <w:rStyle w:val="Hyperlink"/>
            <w:noProof/>
            <w:rtl/>
          </w:rPr>
          <w:t xml:space="preserve"> </w:t>
        </w:r>
        <w:r w:rsidR="00FC5DA1" w:rsidRPr="00C81C64">
          <w:rPr>
            <w:rStyle w:val="Hyperlink"/>
            <w:rFonts w:hint="eastAsia"/>
            <w:noProof/>
            <w:rtl/>
          </w:rPr>
          <w:t>افراد</w:t>
        </w:r>
      </w:hyperlink>
    </w:p>
    <w:p w:rsidR="00FC5DA1" w:rsidRDefault="00506049" w:rsidP="00FC5DA1">
      <w:pPr>
        <w:pStyle w:val="TOC1"/>
        <w:numPr>
          <w:ilvl w:val="0"/>
          <w:numId w:val="30"/>
        </w:numPr>
        <w:tabs>
          <w:tab w:val="right" w:leader="dot" w:pos="9910"/>
        </w:tabs>
        <w:rPr>
          <w:rFonts w:eastAsiaTheme="minorEastAsia" w:cstheme="minorBidi"/>
          <w:noProof/>
          <w:szCs w:val="22"/>
          <w:rtl/>
        </w:rPr>
      </w:pPr>
      <w:hyperlink w:anchor="_Toc466265620" w:history="1">
        <w:r w:rsidR="00FC5DA1" w:rsidRPr="00C81C64">
          <w:rPr>
            <w:rStyle w:val="Hyperlink"/>
            <w:rFonts w:hint="eastAsia"/>
            <w:noProof/>
            <w:rtl/>
          </w:rPr>
          <w:t>معرفي</w:t>
        </w:r>
        <w:r w:rsidR="00FC5DA1" w:rsidRPr="00C81C64">
          <w:rPr>
            <w:rStyle w:val="Hyperlink"/>
            <w:noProof/>
            <w:rtl/>
          </w:rPr>
          <w:t xml:space="preserve"> </w:t>
        </w:r>
        <w:r w:rsidR="00FC5DA1" w:rsidRPr="00C81C64">
          <w:rPr>
            <w:rStyle w:val="Hyperlink"/>
            <w:rFonts w:hint="eastAsia"/>
            <w:noProof/>
            <w:rtl/>
          </w:rPr>
          <w:t>اركان</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21" w:history="1">
        <w:r w:rsidR="00FC5DA1" w:rsidRPr="00C81C64">
          <w:rPr>
            <w:rStyle w:val="Hyperlink"/>
            <w:rFonts w:hint="eastAsia"/>
            <w:noProof/>
            <w:rtl/>
          </w:rPr>
          <w:t>پدر</w:t>
        </w:r>
      </w:hyperlink>
    </w:p>
    <w:p w:rsidR="00FC5DA1" w:rsidRDefault="00506049" w:rsidP="00FC5DA1">
      <w:pPr>
        <w:pStyle w:val="TOC3"/>
        <w:rPr>
          <w:rFonts w:eastAsiaTheme="minorEastAsia" w:cstheme="minorBidi"/>
          <w:noProof/>
          <w:szCs w:val="22"/>
          <w:rtl/>
        </w:rPr>
      </w:pPr>
      <w:hyperlink w:anchor="_Toc466265622" w:history="1">
        <w:r w:rsidR="00FC5DA1" w:rsidRPr="00C81C64">
          <w:rPr>
            <w:rStyle w:val="Hyperlink"/>
            <w:rFonts w:hint="eastAsia"/>
            <w:noProof/>
            <w:rtl/>
          </w:rPr>
          <w:t>عملگر</w:t>
        </w:r>
        <w:r w:rsidR="00FC5DA1" w:rsidRPr="00C81C64">
          <w:rPr>
            <w:rStyle w:val="Hyperlink"/>
            <w:noProof/>
            <w:rtl/>
          </w:rPr>
          <w:t xml:space="preserve"> </w:t>
        </w:r>
        <w:r w:rsidR="00FC5DA1" w:rsidRPr="00C81C64">
          <w:rPr>
            <w:rStyle w:val="Hyperlink"/>
            <w:rFonts w:hint="eastAsia"/>
            <w:noProof/>
            <w:rtl/>
          </w:rPr>
          <w:t>سياسي</w:t>
        </w:r>
        <w:r w:rsidR="00FC5DA1" w:rsidRPr="00C81C64">
          <w:rPr>
            <w:rStyle w:val="Hyperlink"/>
            <w:noProof/>
            <w:rtl/>
          </w:rPr>
          <w:t xml:space="preserve"> </w:t>
        </w:r>
        <w:r w:rsidR="00FC5DA1" w:rsidRPr="00C81C64">
          <w:rPr>
            <w:rStyle w:val="Hyperlink"/>
            <w:rFonts w:hint="eastAsia"/>
            <w:noProof/>
            <w:rtl/>
          </w:rPr>
          <w:t>يا</w:t>
        </w:r>
        <w:r w:rsidR="00FC5DA1" w:rsidRPr="00C81C64">
          <w:rPr>
            <w:rStyle w:val="Hyperlink"/>
            <w:noProof/>
            <w:rtl/>
          </w:rPr>
          <w:t xml:space="preserve"> </w:t>
        </w:r>
        <w:r w:rsidR="00FC5DA1" w:rsidRPr="00C81C64">
          <w:rPr>
            <w:rStyle w:val="Hyperlink"/>
            <w:rFonts w:hint="eastAsia"/>
            <w:noProof/>
            <w:rtl/>
          </w:rPr>
          <w:t>اقتصادي</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23" w:history="1">
        <w:r w:rsidR="00FC5DA1" w:rsidRPr="00C81C64">
          <w:rPr>
            <w:rStyle w:val="Hyperlink"/>
            <w:rFonts w:hint="eastAsia"/>
            <w:noProof/>
            <w:rtl/>
          </w:rPr>
          <w:t>مادر</w:t>
        </w:r>
      </w:hyperlink>
    </w:p>
    <w:p w:rsidR="00FC5DA1" w:rsidRDefault="00506049" w:rsidP="00FC5DA1">
      <w:pPr>
        <w:pStyle w:val="TOC3"/>
        <w:rPr>
          <w:rFonts w:eastAsiaTheme="minorEastAsia" w:cstheme="minorBidi"/>
          <w:noProof/>
          <w:szCs w:val="22"/>
          <w:rtl/>
        </w:rPr>
      </w:pPr>
      <w:hyperlink w:anchor="_Toc466265624" w:history="1">
        <w:r w:rsidR="00FC5DA1" w:rsidRPr="00C81C64">
          <w:rPr>
            <w:rStyle w:val="Hyperlink"/>
            <w:rFonts w:hint="eastAsia"/>
            <w:noProof/>
            <w:rtl/>
          </w:rPr>
          <w:t>عملگر</w:t>
        </w:r>
        <w:r w:rsidR="00FC5DA1" w:rsidRPr="00C81C64">
          <w:rPr>
            <w:rStyle w:val="Hyperlink"/>
            <w:noProof/>
            <w:rtl/>
          </w:rPr>
          <w:t xml:space="preserve"> </w:t>
        </w:r>
        <w:r w:rsidR="00FC5DA1" w:rsidRPr="00C81C64">
          <w:rPr>
            <w:rStyle w:val="Hyperlink"/>
            <w:rFonts w:hint="eastAsia"/>
            <w:noProof/>
            <w:rtl/>
          </w:rPr>
          <w:t>فرهنگي</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25" w:history="1">
        <w:r w:rsidR="00FC5DA1" w:rsidRPr="00C81C64">
          <w:rPr>
            <w:rStyle w:val="Hyperlink"/>
            <w:rFonts w:hint="eastAsia"/>
            <w:noProof/>
            <w:rtl/>
          </w:rPr>
          <w:t>فرزند</w:t>
        </w:r>
        <w:r w:rsidR="00FC5DA1" w:rsidRPr="00C81C64">
          <w:rPr>
            <w:rStyle w:val="Hyperlink"/>
            <w:noProof/>
            <w:rtl/>
          </w:rPr>
          <w:t xml:space="preserve"> </w:t>
        </w:r>
        <w:r w:rsidR="00FC5DA1" w:rsidRPr="00C81C64">
          <w:rPr>
            <w:rStyle w:val="Hyperlink"/>
            <w:rFonts w:hint="eastAsia"/>
            <w:noProof/>
            <w:rtl/>
          </w:rPr>
          <w:t>پسر</w:t>
        </w:r>
      </w:hyperlink>
    </w:p>
    <w:p w:rsidR="00FC5DA1" w:rsidRDefault="00506049" w:rsidP="00FC5DA1">
      <w:pPr>
        <w:pStyle w:val="TOC3"/>
        <w:rPr>
          <w:rFonts w:eastAsiaTheme="minorEastAsia" w:cstheme="minorBidi"/>
          <w:noProof/>
          <w:szCs w:val="22"/>
          <w:rtl/>
        </w:rPr>
      </w:pPr>
      <w:hyperlink w:anchor="_Toc466265626" w:history="1">
        <w:r w:rsidR="00FC5DA1" w:rsidRPr="00C81C64">
          <w:rPr>
            <w:rStyle w:val="Hyperlink"/>
            <w:rFonts w:hint="eastAsia"/>
            <w:noProof/>
            <w:rtl/>
          </w:rPr>
          <w:t>عملگر</w:t>
        </w:r>
        <w:r w:rsidR="00FC5DA1" w:rsidRPr="00C81C64">
          <w:rPr>
            <w:rStyle w:val="Hyperlink"/>
            <w:noProof/>
            <w:rtl/>
          </w:rPr>
          <w:t xml:space="preserve"> </w:t>
        </w:r>
        <w:r w:rsidR="00FC5DA1" w:rsidRPr="00C81C64">
          <w:rPr>
            <w:rStyle w:val="Hyperlink"/>
            <w:rFonts w:hint="eastAsia"/>
            <w:noProof/>
            <w:rtl/>
          </w:rPr>
          <w:t>سياسي</w:t>
        </w:r>
        <w:r w:rsidR="00FC5DA1" w:rsidRPr="00C81C64">
          <w:rPr>
            <w:rStyle w:val="Hyperlink"/>
            <w:noProof/>
            <w:rtl/>
          </w:rPr>
          <w:t xml:space="preserve"> </w:t>
        </w:r>
        <w:r w:rsidR="00FC5DA1" w:rsidRPr="00C81C64">
          <w:rPr>
            <w:rStyle w:val="Hyperlink"/>
            <w:rFonts w:hint="eastAsia"/>
            <w:noProof/>
            <w:rtl/>
          </w:rPr>
          <w:t>يا</w:t>
        </w:r>
        <w:r w:rsidR="00FC5DA1" w:rsidRPr="00C81C64">
          <w:rPr>
            <w:rStyle w:val="Hyperlink"/>
            <w:noProof/>
            <w:rtl/>
          </w:rPr>
          <w:t xml:space="preserve"> </w:t>
        </w:r>
        <w:r w:rsidR="00FC5DA1" w:rsidRPr="00C81C64">
          <w:rPr>
            <w:rStyle w:val="Hyperlink"/>
            <w:rFonts w:hint="eastAsia"/>
            <w:noProof/>
            <w:rtl/>
          </w:rPr>
          <w:t>اقتصادي</w:t>
        </w:r>
        <w:r w:rsidR="00FC5DA1" w:rsidRPr="00C81C64">
          <w:rPr>
            <w:rStyle w:val="Hyperlink"/>
            <w:noProof/>
            <w:rtl/>
          </w:rPr>
          <w:t xml:space="preserve"> </w:t>
        </w:r>
        <w:r w:rsidR="00FC5DA1" w:rsidRPr="00C81C64">
          <w:rPr>
            <w:rStyle w:val="Hyperlink"/>
            <w:rFonts w:hint="eastAsia"/>
            <w:noProof/>
            <w:rtl/>
          </w:rPr>
          <w:t>آينده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27" w:history="1">
        <w:r w:rsidR="00FC5DA1" w:rsidRPr="00C81C64">
          <w:rPr>
            <w:rStyle w:val="Hyperlink"/>
            <w:rFonts w:hint="eastAsia"/>
            <w:noProof/>
            <w:rtl/>
          </w:rPr>
          <w:t>فرزند</w:t>
        </w:r>
        <w:r w:rsidR="00FC5DA1" w:rsidRPr="00C81C64">
          <w:rPr>
            <w:rStyle w:val="Hyperlink"/>
            <w:noProof/>
            <w:rtl/>
          </w:rPr>
          <w:t xml:space="preserve"> </w:t>
        </w:r>
        <w:r w:rsidR="00FC5DA1" w:rsidRPr="00C81C64">
          <w:rPr>
            <w:rStyle w:val="Hyperlink"/>
            <w:rFonts w:hint="eastAsia"/>
            <w:noProof/>
            <w:rtl/>
          </w:rPr>
          <w:t>دختر</w:t>
        </w:r>
      </w:hyperlink>
    </w:p>
    <w:p w:rsidR="00FC5DA1" w:rsidRDefault="00506049" w:rsidP="00FC5DA1">
      <w:pPr>
        <w:pStyle w:val="TOC3"/>
        <w:rPr>
          <w:rFonts w:eastAsiaTheme="minorEastAsia" w:cstheme="minorBidi"/>
          <w:noProof/>
          <w:szCs w:val="22"/>
          <w:rtl/>
        </w:rPr>
      </w:pPr>
      <w:hyperlink w:anchor="_Toc466265628" w:history="1">
        <w:r w:rsidR="00FC5DA1" w:rsidRPr="00C81C64">
          <w:rPr>
            <w:rStyle w:val="Hyperlink"/>
            <w:rFonts w:hint="eastAsia"/>
            <w:noProof/>
            <w:rtl/>
          </w:rPr>
          <w:t>عملگر</w:t>
        </w:r>
        <w:r w:rsidR="00FC5DA1" w:rsidRPr="00C81C64">
          <w:rPr>
            <w:rStyle w:val="Hyperlink"/>
            <w:noProof/>
            <w:rtl/>
          </w:rPr>
          <w:t xml:space="preserve"> </w:t>
        </w:r>
        <w:r w:rsidR="00FC5DA1" w:rsidRPr="00C81C64">
          <w:rPr>
            <w:rStyle w:val="Hyperlink"/>
            <w:rFonts w:hint="eastAsia"/>
            <w:noProof/>
            <w:rtl/>
          </w:rPr>
          <w:t>فرهنگي</w:t>
        </w:r>
        <w:r w:rsidR="00FC5DA1" w:rsidRPr="00C81C64">
          <w:rPr>
            <w:rStyle w:val="Hyperlink"/>
            <w:noProof/>
            <w:rtl/>
          </w:rPr>
          <w:t xml:space="preserve"> </w:t>
        </w:r>
        <w:r w:rsidR="00FC5DA1" w:rsidRPr="00C81C64">
          <w:rPr>
            <w:rStyle w:val="Hyperlink"/>
            <w:rFonts w:hint="eastAsia"/>
            <w:noProof/>
            <w:rtl/>
          </w:rPr>
          <w:t>آينده</w:t>
        </w:r>
      </w:hyperlink>
    </w:p>
    <w:p w:rsidR="00FC5DA1" w:rsidRDefault="00506049" w:rsidP="00FC5DA1">
      <w:pPr>
        <w:pStyle w:val="TOC1"/>
        <w:numPr>
          <w:ilvl w:val="0"/>
          <w:numId w:val="30"/>
        </w:numPr>
        <w:tabs>
          <w:tab w:val="right" w:leader="dot" w:pos="9910"/>
        </w:tabs>
        <w:rPr>
          <w:rFonts w:eastAsiaTheme="minorEastAsia" w:cstheme="minorBidi"/>
          <w:noProof/>
          <w:szCs w:val="22"/>
          <w:rtl/>
        </w:rPr>
      </w:pPr>
      <w:hyperlink w:anchor="_Toc466265629" w:history="1">
        <w:r w:rsidR="00FC5DA1" w:rsidRPr="00C81C64">
          <w:rPr>
            <w:rStyle w:val="Hyperlink"/>
            <w:rFonts w:hint="eastAsia"/>
            <w:noProof/>
            <w:rtl/>
          </w:rPr>
          <w:t>ذكر</w:t>
        </w:r>
        <w:r w:rsidR="00FC5DA1" w:rsidRPr="00C81C64">
          <w:rPr>
            <w:rStyle w:val="Hyperlink"/>
            <w:noProof/>
            <w:rtl/>
          </w:rPr>
          <w:t xml:space="preserve"> </w:t>
        </w:r>
        <w:r w:rsidR="00FC5DA1" w:rsidRPr="00C81C64">
          <w:rPr>
            <w:rStyle w:val="Hyperlink"/>
            <w:rFonts w:hint="eastAsia"/>
            <w:noProof/>
            <w:rtl/>
          </w:rPr>
          <w:t>وظايف</w:t>
        </w:r>
        <w:r w:rsidR="00FC5DA1" w:rsidRPr="00C81C64">
          <w:rPr>
            <w:rStyle w:val="Hyperlink"/>
            <w:noProof/>
            <w:rtl/>
          </w:rPr>
          <w:t xml:space="preserve"> </w:t>
        </w:r>
        <w:r w:rsidR="00FC5DA1" w:rsidRPr="00C81C64">
          <w:rPr>
            <w:rStyle w:val="Hyperlink"/>
            <w:rFonts w:hint="eastAsia"/>
            <w:noProof/>
            <w:rtl/>
          </w:rPr>
          <w:t>اركان</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30" w:history="1">
        <w:r w:rsidR="00FC5DA1" w:rsidRPr="00C81C64">
          <w:rPr>
            <w:rStyle w:val="Hyperlink"/>
            <w:rFonts w:hint="eastAsia"/>
            <w:noProof/>
            <w:rtl/>
          </w:rPr>
          <w:t>پدر</w:t>
        </w:r>
      </w:hyperlink>
    </w:p>
    <w:p w:rsidR="00FC5DA1" w:rsidRDefault="00506049" w:rsidP="00FC5DA1">
      <w:pPr>
        <w:pStyle w:val="TOC3"/>
        <w:rPr>
          <w:rFonts w:eastAsiaTheme="minorEastAsia" w:cstheme="minorBidi"/>
          <w:noProof/>
          <w:szCs w:val="22"/>
          <w:rtl/>
        </w:rPr>
      </w:pPr>
      <w:hyperlink w:anchor="_Toc466265631" w:history="1">
        <w:r w:rsidR="00FC5DA1" w:rsidRPr="00C81C64">
          <w:rPr>
            <w:rStyle w:val="Hyperlink"/>
            <w:rFonts w:hint="eastAsia"/>
            <w:noProof/>
            <w:rtl/>
          </w:rPr>
          <w:t>تأمين</w:t>
        </w:r>
        <w:r w:rsidR="00FC5DA1" w:rsidRPr="00C81C64">
          <w:rPr>
            <w:rStyle w:val="Hyperlink"/>
            <w:noProof/>
            <w:rtl/>
          </w:rPr>
          <w:t xml:space="preserve"> </w:t>
        </w:r>
        <w:r w:rsidR="00FC5DA1" w:rsidRPr="00C81C64">
          <w:rPr>
            <w:rStyle w:val="Hyperlink"/>
            <w:rFonts w:hint="eastAsia"/>
            <w:noProof/>
            <w:rtl/>
          </w:rPr>
          <w:t>امنيت</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3"/>
        <w:rPr>
          <w:rFonts w:eastAsiaTheme="minorEastAsia" w:cstheme="minorBidi"/>
          <w:noProof/>
          <w:szCs w:val="22"/>
          <w:rtl/>
        </w:rPr>
      </w:pPr>
      <w:hyperlink w:anchor="_Toc466265632" w:history="1">
        <w:r w:rsidR="00FC5DA1" w:rsidRPr="00C81C64">
          <w:rPr>
            <w:rStyle w:val="Hyperlink"/>
            <w:rFonts w:hint="eastAsia"/>
            <w:noProof/>
            <w:rtl/>
          </w:rPr>
          <w:t>تأمين</w:t>
        </w:r>
        <w:r w:rsidR="00FC5DA1" w:rsidRPr="00C81C64">
          <w:rPr>
            <w:rStyle w:val="Hyperlink"/>
            <w:noProof/>
            <w:rtl/>
          </w:rPr>
          <w:t xml:space="preserve"> </w:t>
        </w:r>
        <w:r w:rsidR="00FC5DA1" w:rsidRPr="00C81C64">
          <w:rPr>
            <w:rStyle w:val="Hyperlink"/>
            <w:rFonts w:hint="eastAsia"/>
            <w:noProof/>
            <w:rtl/>
          </w:rPr>
          <w:t>اقتصاد</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33" w:history="1">
        <w:r w:rsidR="00FC5DA1" w:rsidRPr="00C81C64">
          <w:rPr>
            <w:rStyle w:val="Hyperlink"/>
            <w:rFonts w:hint="eastAsia"/>
            <w:noProof/>
            <w:rtl/>
          </w:rPr>
          <w:t>مادر</w:t>
        </w:r>
      </w:hyperlink>
    </w:p>
    <w:p w:rsidR="00FC5DA1" w:rsidRDefault="00506049" w:rsidP="00FC5DA1">
      <w:pPr>
        <w:pStyle w:val="TOC3"/>
        <w:rPr>
          <w:rFonts w:eastAsiaTheme="minorEastAsia" w:cstheme="minorBidi"/>
          <w:noProof/>
          <w:szCs w:val="22"/>
          <w:rtl/>
        </w:rPr>
      </w:pPr>
      <w:hyperlink w:anchor="_Toc466265634" w:history="1">
        <w:r w:rsidR="00FC5DA1" w:rsidRPr="00C81C64">
          <w:rPr>
            <w:rStyle w:val="Hyperlink"/>
            <w:rFonts w:hint="eastAsia"/>
            <w:noProof/>
            <w:rtl/>
          </w:rPr>
          <w:t>تأمين</w:t>
        </w:r>
        <w:r w:rsidR="00FC5DA1" w:rsidRPr="00C81C64">
          <w:rPr>
            <w:rStyle w:val="Hyperlink"/>
            <w:noProof/>
            <w:rtl/>
          </w:rPr>
          <w:t xml:space="preserve"> </w:t>
        </w:r>
        <w:r w:rsidR="00FC5DA1" w:rsidRPr="00C81C64">
          <w:rPr>
            <w:rStyle w:val="Hyperlink"/>
            <w:rFonts w:hint="eastAsia"/>
            <w:noProof/>
            <w:rtl/>
          </w:rPr>
          <w:t>نيازهاي</w:t>
        </w:r>
        <w:r w:rsidR="00FC5DA1" w:rsidRPr="00C81C64">
          <w:rPr>
            <w:rStyle w:val="Hyperlink"/>
            <w:noProof/>
            <w:rtl/>
          </w:rPr>
          <w:t xml:space="preserve"> </w:t>
        </w:r>
        <w:r w:rsidR="00FC5DA1" w:rsidRPr="00C81C64">
          <w:rPr>
            <w:rStyle w:val="Hyperlink"/>
            <w:rFonts w:hint="eastAsia"/>
            <w:noProof/>
            <w:rtl/>
          </w:rPr>
          <w:t>رواني</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3"/>
        <w:rPr>
          <w:rFonts w:eastAsiaTheme="minorEastAsia" w:cstheme="minorBidi"/>
          <w:noProof/>
          <w:szCs w:val="22"/>
          <w:rtl/>
        </w:rPr>
      </w:pPr>
      <w:hyperlink w:anchor="_Toc466265635" w:history="1">
        <w:r w:rsidR="00FC5DA1" w:rsidRPr="00C81C64">
          <w:rPr>
            <w:rStyle w:val="Hyperlink"/>
            <w:rFonts w:hint="eastAsia"/>
            <w:noProof/>
            <w:rtl/>
          </w:rPr>
          <w:t>مديريت</w:t>
        </w:r>
        <w:r w:rsidR="00FC5DA1" w:rsidRPr="00C81C64">
          <w:rPr>
            <w:rStyle w:val="Hyperlink"/>
            <w:noProof/>
            <w:rtl/>
          </w:rPr>
          <w:t xml:space="preserve"> </w:t>
        </w:r>
        <w:r w:rsidR="00FC5DA1" w:rsidRPr="00C81C64">
          <w:rPr>
            <w:rStyle w:val="Hyperlink"/>
            <w:rFonts w:hint="eastAsia"/>
            <w:noProof/>
            <w:rtl/>
          </w:rPr>
          <w:t>تغذيه</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بهداشت</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3"/>
        <w:rPr>
          <w:rFonts w:eastAsiaTheme="minorEastAsia" w:cstheme="minorBidi"/>
          <w:noProof/>
          <w:szCs w:val="22"/>
          <w:rtl/>
        </w:rPr>
      </w:pPr>
      <w:hyperlink w:anchor="_Toc466265636" w:history="1">
        <w:r w:rsidR="00FC5DA1" w:rsidRPr="00C81C64">
          <w:rPr>
            <w:rStyle w:val="Hyperlink"/>
            <w:rFonts w:hint="eastAsia"/>
            <w:noProof/>
            <w:rtl/>
          </w:rPr>
          <w:t>مديريت</w:t>
        </w:r>
        <w:r w:rsidR="00FC5DA1" w:rsidRPr="00C81C64">
          <w:rPr>
            <w:rStyle w:val="Hyperlink"/>
            <w:noProof/>
            <w:rtl/>
          </w:rPr>
          <w:t xml:space="preserve"> </w:t>
        </w:r>
        <w:r w:rsidR="00FC5DA1" w:rsidRPr="00C81C64">
          <w:rPr>
            <w:rStyle w:val="Hyperlink"/>
            <w:rFonts w:hint="eastAsia"/>
            <w:noProof/>
            <w:rtl/>
          </w:rPr>
          <w:t>پايلوت</w:t>
        </w:r>
        <w:r w:rsidR="00FC5DA1" w:rsidRPr="00C81C64">
          <w:rPr>
            <w:rStyle w:val="Hyperlink"/>
            <w:noProof/>
            <w:rtl/>
          </w:rPr>
          <w:t xml:space="preserve"> </w:t>
        </w:r>
        <w:r w:rsidR="00FC5DA1" w:rsidRPr="00C81C64">
          <w:rPr>
            <w:rStyle w:val="Hyperlink"/>
            <w:rFonts w:hint="eastAsia"/>
            <w:noProof/>
            <w:rtl/>
          </w:rPr>
          <w:t>نظام</w:t>
        </w:r>
        <w:r w:rsidR="00FC5DA1" w:rsidRPr="00C81C64">
          <w:rPr>
            <w:rStyle w:val="Hyperlink"/>
            <w:noProof/>
            <w:rtl/>
          </w:rPr>
          <w:t xml:space="preserve"> </w:t>
        </w:r>
        <w:r w:rsidR="00FC5DA1" w:rsidRPr="00C81C64">
          <w:rPr>
            <w:rStyle w:val="Hyperlink"/>
            <w:rFonts w:hint="eastAsia"/>
            <w:noProof/>
            <w:rtl/>
          </w:rPr>
          <w:t>اجتماعي</w:t>
        </w:r>
        <w:r w:rsidR="00FC5DA1" w:rsidRPr="00C81C64">
          <w:rPr>
            <w:rStyle w:val="Hyperlink"/>
            <w:noProof/>
            <w:rtl/>
          </w:rPr>
          <w:t xml:space="preserve"> </w:t>
        </w:r>
        <w:r w:rsidR="00FC5DA1" w:rsidRPr="00C81C64">
          <w:rPr>
            <w:rStyle w:val="Hyperlink"/>
            <w:rFonts w:hint="eastAsia"/>
            <w:noProof/>
            <w:rtl/>
          </w:rPr>
          <w:t>در</w:t>
        </w:r>
        <w:r w:rsidR="00FC5DA1" w:rsidRPr="00C81C64">
          <w:rPr>
            <w:rStyle w:val="Hyperlink"/>
            <w:noProof/>
            <w:rtl/>
          </w:rPr>
          <w:t xml:space="preserve"> </w:t>
        </w:r>
        <w:r w:rsidR="00FC5DA1" w:rsidRPr="00C81C64">
          <w:rPr>
            <w:rStyle w:val="Hyperlink"/>
            <w:rFonts w:hint="eastAsia"/>
            <w:noProof/>
            <w:rtl/>
          </w:rPr>
          <w:t>داخل</w:t>
        </w:r>
        <w:r w:rsidR="00FC5DA1" w:rsidRPr="00C81C64">
          <w:rPr>
            <w:rStyle w:val="Hyperlink"/>
            <w:noProof/>
            <w:rtl/>
          </w:rPr>
          <w:t xml:space="preserve"> </w:t>
        </w:r>
        <w:r w:rsidR="00FC5DA1" w:rsidRPr="00C81C64">
          <w:rPr>
            <w:rStyle w:val="Hyperlink"/>
            <w:rFonts w:hint="eastAsia"/>
            <w:noProof/>
            <w:rtl/>
          </w:rPr>
          <w:t>نهاد</w:t>
        </w:r>
        <w:r w:rsidR="00FC5DA1" w:rsidRPr="00C81C64">
          <w:rPr>
            <w:rStyle w:val="Hyperlink"/>
            <w:noProof/>
            <w:rtl/>
          </w:rPr>
          <w:t xml:space="preserve"> </w:t>
        </w:r>
        <w:r w:rsidR="00FC5DA1" w:rsidRPr="00C81C64">
          <w:rPr>
            <w:rStyle w:val="Hyperlink"/>
            <w:rFonts w:hint="eastAsia"/>
            <w:noProof/>
            <w:rtl/>
          </w:rPr>
          <w:t>خانواده</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37" w:history="1">
        <w:r w:rsidR="00FC5DA1" w:rsidRPr="00C81C64">
          <w:rPr>
            <w:rStyle w:val="Hyperlink"/>
            <w:rFonts w:hint="eastAsia"/>
            <w:noProof/>
            <w:rtl/>
          </w:rPr>
          <w:t>پدر</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مادر</w:t>
        </w:r>
      </w:hyperlink>
    </w:p>
    <w:p w:rsidR="00FC5DA1" w:rsidRDefault="00506049" w:rsidP="00FC5DA1">
      <w:pPr>
        <w:pStyle w:val="TOC3"/>
        <w:rPr>
          <w:rFonts w:eastAsiaTheme="minorEastAsia" w:cstheme="minorBidi"/>
          <w:noProof/>
          <w:szCs w:val="22"/>
          <w:rtl/>
        </w:rPr>
      </w:pPr>
      <w:hyperlink w:anchor="_Toc466265638" w:history="1">
        <w:r w:rsidR="00FC5DA1" w:rsidRPr="00C81C64">
          <w:rPr>
            <w:rStyle w:val="Hyperlink"/>
            <w:rFonts w:hint="eastAsia"/>
            <w:noProof/>
            <w:rtl/>
          </w:rPr>
          <w:t>انتقال</w:t>
        </w:r>
        <w:r w:rsidR="00FC5DA1" w:rsidRPr="00C81C64">
          <w:rPr>
            <w:rStyle w:val="Hyperlink"/>
            <w:noProof/>
            <w:rtl/>
          </w:rPr>
          <w:t xml:space="preserve"> </w:t>
        </w:r>
        <w:r w:rsidR="00FC5DA1" w:rsidRPr="00C81C64">
          <w:rPr>
            <w:rStyle w:val="Hyperlink"/>
            <w:rFonts w:hint="eastAsia"/>
            <w:noProof/>
            <w:rtl/>
          </w:rPr>
          <w:t>فرهنگ</w:t>
        </w:r>
        <w:r w:rsidR="00FC5DA1" w:rsidRPr="00C81C64">
          <w:rPr>
            <w:rStyle w:val="Hyperlink"/>
            <w:noProof/>
            <w:rtl/>
          </w:rPr>
          <w:t xml:space="preserve"> </w:t>
        </w:r>
        <w:r w:rsidR="00FC5DA1" w:rsidRPr="00C81C64">
          <w:rPr>
            <w:rStyle w:val="Hyperlink"/>
            <w:rFonts w:hint="eastAsia"/>
            <w:noProof/>
            <w:rtl/>
          </w:rPr>
          <w:t>به</w:t>
        </w:r>
        <w:r w:rsidR="00FC5DA1" w:rsidRPr="00C81C64">
          <w:rPr>
            <w:rStyle w:val="Hyperlink"/>
            <w:noProof/>
            <w:rtl/>
          </w:rPr>
          <w:t xml:space="preserve"> </w:t>
        </w:r>
        <w:r w:rsidR="00FC5DA1" w:rsidRPr="00C81C64">
          <w:rPr>
            <w:rStyle w:val="Hyperlink"/>
            <w:rFonts w:hint="eastAsia"/>
            <w:noProof/>
            <w:rtl/>
          </w:rPr>
          <w:t>نسل</w:t>
        </w:r>
        <w:r w:rsidR="00FC5DA1" w:rsidRPr="00C81C64">
          <w:rPr>
            <w:rStyle w:val="Hyperlink"/>
            <w:noProof/>
            <w:rtl/>
          </w:rPr>
          <w:t xml:space="preserve"> </w:t>
        </w:r>
        <w:r w:rsidR="00FC5DA1" w:rsidRPr="00C81C64">
          <w:rPr>
            <w:rStyle w:val="Hyperlink"/>
            <w:rFonts w:hint="eastAsia"/>
            <w:noProof/>
            <w:rtl/>
          </w:rPr>
          <w:t>بعد</w:t>
        </w:r>
      </w:hyperlink>
    </w:p>
    <w:p w:rsidR="00FC5DA1" w:rsidRDefault="00506049" w:rsidP="00FC5DA1">
      <w:pPr>
        <w:pStyle w:val="TOC3"/>
        <w:rPr>
          <w:rFonts w:eastAsiaTheme="minorEastAsia" w:cstheme="minorBidi"/>
          <w:noProof/>
          <w:szCs w:val="22"/>
          <w:rtl/>
        </w:rPr>
      </w:pPr>
      <w:hyperlink w:anchor="_Toc466265639" w:history="1">
        <w:r w:rsidR="00FC5DA1" w:rsidRPr="00C81C64">
          <w:rPr>
            <w:rStyle w:val="Hyperlink"/>
            <w:rFonts w:hint="eastAsia"/>
            <w:noProof/>
            <w:rtl/>
          </w:rPr>
          <w:t>توسعه</w:t>
        </w:r>
        <w:r w:rsidR="00FC5DA1" w:rsidRPr="00C81C64">
          <w:rPr>
            <w:rStyle w:val="Hyperlink"/>
            <w:noProof/>
            <w:rtl/>
          </w:rPr>
          <w:t xml:space="preserve"> </w:t>
        </w:r>
        <w:r w:rsidR="00FC5DA1" w:rsidRPr="00C81C64">
          <w:rPr>
            <w:rStyle w:val="Hyperlink"/>
            <w:rFonts w:hint="eastAsia"/>
            <w:noProof/>
            <w:rtl/>
          </w:rPr>
          <w:t>و</w:t>
        </w:r>
        <w:r w:rsidR="00FC5DA1" w:rsidRPr="00C81C64">
          <w:rPr>
            <w:rStyle w:val="Hyperlink"/>
            <w:noProof/>
            <w:rtl/>
          </w:rPr>
          <w:t xml:space="preserve"> </w:t>
        </w:r>
        <w:r w:rsidR="00FC5DA1" w:rsidRPr="00C81C64">
          <w:rPr>
            <w:rStyle w:val="Hyperlink"/>
            <w:rFonts w:hint="eastAsia"/>
            <w:noProof/>
            <w:rtl/>
          </w:rPr>
          <w:t>ارتقاء</w:t>
        </w:r>
        <w:r w:rsidR="00FC5DA1" w:rsidRPr="00C81C64">
          <w:rPr>
            <w:rStyle w:val="Hyperlink"/>
            <w:noProof/>
            <w:rtl/>
          </w:rPr>
          <w:t xml:space="preserve"> </w:t>
        </w:r>
        <w:r w:rsidR="00FC5DA1" w:rsidRPr="00C81C64">
          <w:rPr>
            <w:rStyle w:val="Hyperlink"/>
            <w:rFonts w:hint="eastAsia"/>
            <w:noProof/>
            <w:rtl/>
          </w:rPr>
          <w:t>فرهنگ</w:t>
        </w:r>
      </w:hyperlink>
    </w:p>
    <w:p w:rsidR="00FC5DA1" w:rsidRDefault="00506049" w:rsidP="00FC5DA1">
      <w:pPr>
        <w:pStyle w:val="TOC3"/>
        <w:rPr>
          <w:rFonts w:eastAsiaTheme="minorEastAsia" w:cstheme="minorBidi"/>
          <w:noProof/>
          <w:szCs w:val="22"/>
          <w:rtl/>
        </w:rPr>
      </w:pPr>
      <w:hyperlink w:anchor="_Toc466265640" w:history="1">
        <w:r w:rsidR="00FC5DA1" w:rsidRPr="00C81C64">
          <w:rPr>
            <w:rStyle w:val="Hyperlink"/>
            <w:rFonts w:hint="eastAsia"/>
            <w:noProof/>
            <w:rtl/>
          </w:rPr>
          <w:t>تأثيرپذيري</w:t>
        </w:r>
        <w:r w:rsidR="00FC5DA1" w:rsidRPr="00C81C64">
          <w:rPr>
            <w:rStyle w:val="Hyperlink"/>
            <w:noProof/>
            <w:rtl/>
          </w:rPr>
          <w:t xml:space="preserve"> </w:t>
        </w:r>
        <w:r w:rsidR="00FC5DA1" w:rsidRPr="00C81C64">
          <w:rPr>
            <w:rStyle w:val="Hyperlink"/>
            <w:rFonts w:hint="eastAsia"/>
            <w:noProof/>
            <w:rtl/>
          </w:rPr>
          <w:t>از</w:t>
        </w:r>
        <w:r w:rsidR="00FC5DA1" w:rsidRPr="00C81C64">
          <w:rPr>
            <w:rStyle w:val="Hyperlink"/>
            <w:noProof/>
            <w:rtl/>
          </w:rPr>
          <w:t xml:space="preserve"> </w:t>
        </w:r>
        <w:r w:rsidR="00FC5DA1" w:rsidRPr="00C81C64">
          <w:rPr>
            <w:rStyle w:val="Hyperlink"/>
            <w:rFonts w:hint="eastAsia"/>
            <w:noProof/>
            <w:rtl/>
          </w:rPr>
          <w:t>تحوّلات</w:t>
        </w:r>
        <w:r w:rsidR="00FC5DA1" w:rsidRPr="00C81C64">
          <w:rPr>
            <w:rStyle w:val="Hyperlink"/>
            <w:noProof/>
            <w:rtl/>
          </w:rPr>
          <w:t xml:space="preserve"> </w:t>
        </w:r>
        <w:r w:rsidR="00FC5DA1" w:rsidRPr="00C81C64">
          <w:rPr>
            <w:rStyle w:val="Hyperlink"/>
            <w:rFonts w:hint="eastAsia"/>
            <w:noProof/>
            <w:rtl/>
          </w:rPr>
          <w:t>فرهنگ</w:t>
        </w:r>
      </w:hyperlink>
    </w:p>
    <w:p w:rsidR="00FC5DA1" w:rsidRDefault="00506049" w:rsidP="00FC5DA1">
      <w:pPr>
        <w:pStyle w:val="TOC2"/>
        <w:numPr>
          <w:ilvl w:val="1"/>
          <w:numId w:val="30"/>
        </w:numPr>
        <w:tabs>
          <w:tab w:val="right" w:leader="dot" w:pos="9910"/>
        </w:tabs>
        <w:rPr>
          <w:rFonts w:eastAsiaTheme="minorEastAsia" w:cstheme="minorBidi"/>
          <w:noProof/>
          <w:szCs w:val="22"/>
          <w:rtl/>
        </w:rPr>
      </w:pPr>
      <w:hyperlink w:anchor="_Toc466265641" w:history="1">
        <w:r w:rsidR="00FC5DA1" w:rsidRPr="00C81C64">
          <w:rPr>
            <w:rStyle w:val="Hyperlink"/>
            <w:rFonts w:hint="eastAsia"/>
            <w:noProof/>
            <w:rtl/>
          </w:rPr>
          <w:t>فرزند</w:t>
        </w:r>
      </w:hyperlink>
    </w:p>
    <w:p w:rsidR="00FC5DA1" w:rsidRDefault="00506049" w:rsidP="00FC5DA1">
      <w:pPr>
        <w:pStyle w:val="TOC3"/>
        <w:rPr>
          <w:rFonts w:eastAsiaTheme="minorEastAsia" w:cstheme="minorBidi"/>
          <w:noProof/>
          <w:szCs w:val="22"/>
          <w:rtl/>
        </w:rPr>
      </w:pPr>
      <w:hyperlink w:anchor="_Toc466265642" w:history="1">
        <w:r w:rsidR="00FC5DA1" w:rsidRPr="00C81C64">
          <w:rPr>
            <w:rStyle w:val="Hyperlink"/>
            <w:rFonts w:hint="eastAsia"/>
            <w:noProof/>
            <w:rtl/>
          </w:rPr>
          <w:t>پذيرندگي</w:t>
        </w:r>
        <w:r w:rsidR="00FC5DA1" w:rsidRPr="00C81C64">
          <w:rPr>
            <w:rStyle w:val="Hyperlink"/>
            <w:noProof/>
            <w:rtl/>
          </w:rPr>
          <w:t xml:space="preserve"> </w:t>
        </w:r>
        <w:r w:rsidR="00FC5DA1" w:rsidRPr="00C81C64">
          <w:rPr>
            <w:rStyle w:val="Hyperlink"/>
            <w:rFonts w:hint="eastAsia"/>
            <w:noProof/>
            <w:rtl/>
          </w:rPr>
          <w:t>فرهنگ</w:t>
        </w:r>
      </w:hyperlink>
    </w:p>
    <w:p w:rsidR="001843B4" w:rsidRDefault="00145E51" w:rsidP="00FC5DA1">
      <w:pPr>
        <w:ind w:firstLine="0"/>
        <w:rPr>
          <w:rtl/>
        </w:rPr>
      </w:pPr>
      <w:r>
        <w:rPr>
          <w:rtl/>
        </w:rPr>
        <w:fldChar w:fldCharType="end"/>
      </w:r>
    </w:p>
    <w:sectPr w:rsidR="001843B4" w:rsidSect="00024D73">
      <w:footerReference w:type="default" r:id="rId28"/>
      <w:headerReference w:type="first" r:id="rId29"/>
      <w:footerReference w:type="first" r:id="rId3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049" w:rsidRDefault="00506049" w:rsidP="00024D73">
      <w:pPr>
        <w:spacing w:after="0" w:line="240" w:lineRule="auto"/>
      </w:pPr>
      <w:r>
        <w:separator/>
      </w:r>
    </w:p>
  </w:endnote>
  <w:endnote w:type="continuationSeparator" w:id="0">
    <w:p w:rsidR="00506049" w:rsidRDefault="0050604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1CA" w:rsidRPr="00024D73" w:rsidRDefault="00AD21CA"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766B74">
      <w:rPr>
        <w:rFonts w:cs="Titr"/>
        <w:noProof/>
        <w:sz w:val="20"/>
        <w:szCs w:val="24"/>
        <w:rtl/>
      </w:rPr>
      <w:t>7</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1CA" w:rsidRPr="004522E2" w:rsidRDefault="00AD21CA"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80680E">
      <w:rPr>
        <w:rFonts w:ascii="Tunga" w:hAnsi="Tunga" w:cs="Times New Roman"/>
        <w:noProof/>
        <w:sz w:val="16"/>
        <w:szCs w:val="16"/>
        <w:rtl/>
      </w:rPr>
      <w:t>عناوين اصلي آموزشي دوره تربيت خانواده</w:t>
    </w:r>
    <w:r w:rsidR="0080680E">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049" w:rsidRDefault="00506049" w:rsidP="0032771C">
      <w:pPr>
        <w:spacing w:after="0" w:line="240" w:lineRule="auto"/>
        <w:ind w:firstLine="0"/>
      </w:pPr>
      <w:r>
        <w:separator/>
      </w:r>
    </w:p>
  </w:footnote>
  <w:footnote w:type="continuationSeparator" w:id="0">
    <w:p w:rsidR="00506049" w:rsidRDefault="00506049"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1CA" w:rsidRPr="00AF0164" w:rsidRDefault="00AD21CA" w:rsidP="001843B4">
    <w:pPr>
      <w:pStyle w:val="Header"/>
      <w:ind w:firstLine="0"/>
      <w:jc w:val="center"/>
      <w:rPr>
        <w:sz w:val="14"/>
        <w:szCs w:val="20"/>
      </w:rPr>
    </w:pPr>
  </w:p>
  <w:p w:rsidR="00AD21CA" w:rsidRDefault="00AD21CA"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9A0BB2"/>
    <w:multiLevelType w:val="multilevel"/>
    <w:tmpl w:val="EB2A4E5E"/>
    <w:lvl w:ilvl="0">
      <w:start w:val="1"/>
      <w:numFmt w:val="decimal"/>
      <w:suff w:val="space"/>
      <w:lvlText w:val="%1."/>
      <w:lvlJc w:val="left"/>
      <w:pPr>
        <w:ind w:left="360" w:hanging="360"/>
      </w:pPr>
      <w:rPr>
        <w:rFonts w:hint="default"/>
      </w:rPr>
    </w:lvl>
    <w:lvl w:ilvl="1">
      <w:start w:val="1"/>
      <w:numFmt w:val="decimal"/>
      <w:suff w:val="space"/>
      <w:lvlText w:val="%1/%2."/>
      <w:lvlJc w:val="left"/>
      <w:pPr>
        <w:ind w:left="851" w:hanging="491"/>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32E3B08"/>
    <w:multiLevelType w:val="multilevel"/>
    <w:tmpl w:val="33A251B8"/>
    <w:lvl w:ilvl="0">
      <w:start w:val="1"/>
      <w:numFmt w:val="decimal"/>
      <w:suff w:val="space"/>
      <w:lvlText w:val="%1."/>
      <w:lvlJc w:val="left"/>
      <w:pPr>
        <w:ind w:left="360" w:hanging="360"/>
      </w:pPr>
      <w:rPr>
        <w:rFonts w:hint="default"/>
      </w:rPr>
    </w:lvl>
    <w:lvl w:ilvl="1">
      <w:start w:val="1"/>
      <w:numFmt w:val="decimal"/>
      <w:suff w:val="space"/>
      <w:lvlText w:val="%1/%2."/>
      <w:lvlJc w:val="left"/>
      <w:pPr>
        <w:ind w:left="851" w:hanging="491"/>
      </w:pPr>
      <w:rPr>
        <w:rFonts w:hint="default"/>
      </w:rPr>
    </w:lvl>
    <w:lvl w:ilvl="2">
      <w:start w:val="1"/>
      <w:numFmt w:val="decimal"/>
      <w:pStyle w:val="TOC3"/>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15:restartNumberingAfterBreak="0">
    <w:nsid w:val="61293F4E"/>
    <w:multiLevelType w:val="multilevel"/>
    <w:tmpl w:val="F2C2C152"/>
    <w:lvl w:ilvl="0">
      <w:start w:val="1"/>
      <w:numFmt w:val="decimal"/>
      <w:suff w:val="space"/>
      <w:lvlText w:val="%1."/>
      <w:lvlJc w:val="left"/>
      <w:pPr>
        <w:ind w:left="360" w:hanging="360"/>
      </w:pPr>
      <w:rPr>
        <w:rFonts w:hint="default"/>
      </w:rPr>
    </w:lvl>
    <w:lvl w:ilvl="1">
      <w:start w:val="1"/>
      <w:numFmt w:val="decimal"/>
      <w:suff w:val="space"/>
      <w:lvlText w:val="%1/%2."/>
      <w:lvlJc w:val="left"/>
      <w:pPr>
        <w:ind w:left="851" w:hanging="491"/>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7"/>
  </w:num>
  <w:num w:numId="6">
    <w:abstractNumId w:val="15"/>
  </w:num>
  <w:num w:numId="7">
    <w:abstractNumId w:val="21"/>
  </w:num>
  <w:num w:numId="8">
    <w:abstractNumId w:val="12"/>
  </w:num>
  <w:num w:numId="9">
    <w:abstractNumId w:val="29"/>
  </w:num>
  <w:num w:numId="10">
    <w:abstractNumId w:val="0"/>
  </w:num>
  <w:num w:numId="11">
    <w:abstractNumId w:val="23"/>
  </w:num>
  <w:num w:numId="12">
    <w:abstractNumId w:val="8"/>
  </w:num>
  <w:num w:numId="13">
    <w:abstractNumId w:val="14"/>
  </w:num>
  <w:num w:numId="14">
    <w:abstractNumId w:val="28"/>
  </w:num>
  <w:num w:numId="15">
    <w:abstractNumId w:val="6"/>
  </w:num>
  <w:num w:numId="16">
    <w:abstractNumId w:val="11"/>
  </w:num>
  <w:num w:numId="17">
    <w:abstractNumId w:val="25"/>
  </w:num>
  <w:num w:numId="18">
    <w:abstractNumId w:val="4"/>
  </w:num>
  <w:num w:numId="19">
    <w:abstractNumId w:val="18"/>
  </w:num>
  <w:num w:numId="20">
    <w:abstractNumId w:val="2"/>
  </w:num>
  <w:num w:numId="21">
    <w:abstractNumId w:val="27"/>
  </w:num>
  <w:num w:numId="22">
    <w:abstractNumId w:val="20"/>
  </w:num>
  <w:num w:numId="23">
    <w:abstractNumId w:val="10"/>
  </w:num>
  <w:num w:numId="24">
    <w:abstractNumId w:val="24"/>
  </w:num>
  <w:num w:numId="25">
    <w:abstractNumId w:val="19"/>
  </w:num>
  <w:num w:numId="26">
    <w:abstractNumId w:val="9"/>
  </w:num>
  <w:num w:numId="27">
    <w:abstractNumId w:val="22"/>
  </w:num>
  <w:num w:numId="28">
    <w:abstractNumId w:val="7"/>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9E"/>
    <w:rsid w:val="00000ADD"/>
    <w:rsid w:val="00007FC6"/>
    <w:rsid w:val="000111BD"/>
    <w:rsid w:val="00011D5C"/>
    <w:rsid w:val="00012240"/>
    <w:rsid w:val="00022CDC"/>
    <w:rsid w:val="00024D73"/>
    <w:rsid w:val="00043A29"/>
    <w:rsid w:val="00061F41"/>
    <w:rsid w:val="00063A0A"/>
    <w:rsid w:val="000652A9"/>
    <w:rsid w:val="00066E23"/>
    <w:rsid w:val="00075313"/>
    <w:rsid w:val="00076387"/>
    <w:rsid w:val="00076656"/>
    <w:rsid w:val="000A5D89"/>
    <w:rsid w:val="000B5C61"/>
    <w:rsid w:val="000B6E36"/>
    <w:rsid w:val="000E42A6"/>
    <w:rsid w:val="000F3777"/>
    <w:rsid w:val="000F429F"/>
    <w:rsid w:val="00101DF4"/>
    <w:rsid w:val="0010570E"/>
    <w:rsid w:val="0011280B"/>
    <w:rsid w:val="00125271"/>
    <w:rsid w:val="001254BB"/>
    <w:rsid w:val="00125841"/>
    <w:rsid w:val="0012599A"/>
    <w:rsid w:val="00134417"/>
    <w:rsid w:val="00134700"/>
    <w:rsid w:val="001375A5"/>
    <w:rsid w:val="001424D6"/>
    <w:rsid w:val="00145E51"/>
    <w:rsid w:val="00147FC0"/>
    <w:rsid w:val="00150689"/>
    <w:rsid w:val="00150E05"/>
    <w:rsid w:val="00151AE1"/>
    <w:rsid w:val="00156AA9"/>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E6DDE"/>
    <w:rsid w:val="001F1F07"/>
    <w:rsid w:val="001F31FC"/>
    <w:rsid w:val="001F4FB6"/>
    <w:rsid w:val="001F6B71"/>
    <w:rsid w:val="001F77A3"/>
    <w:rsid w:val="00204C2F"/>
    <w:rsid w:val="00212457"/>
    <w:rsid w:val="00217C8B"/>
    <w:rsid w:val="0022589C"/>
    <w:rsid w:val="00226657"/>
    <w:rsid w:val="00234B7D"/>
    <w:rsid w:val="00243A4E"/>
    <w:rsid w:val="00246A5E"/>
    <w:rsid w:val="0025375C"/>
    <w:rsid w:val="002543B2"/>
    <w:rsid w:val="00261DD5"/>
    <w:rsid w:val="0027100D"/>
    <w:rsid w:val="00274ED3"/>
    <w:rsid w:val="00274F26"/>
    <w:rsid w:val="002811DC"/>
    <w:rsid w:val="00281F49"/>
    <w:rsid w:val="00291461"/>
    <w:rsid w:val="00291B1F"/>
    <w:rsid w:val="002A008B"/>
    <w:rsid w:val="002A5E6B"/>
    <w:rsid w:val="002B0078"/>
    <w:rsid w:val="002B2413"/>
    <w:rsid w:val="002B6F70"/>
    <w:rsid w:val="002C5590"/>
    <w:rsid w:val="002E07AC"/>
    <w:rsid w:val="002E54E2"/>
    <w:rsid w:val="002F1C0F"/>
    <w:rsid w:val="0030070F"/>
    <w:rsid w:val="003106A2"/>
    <w:rsid w:val="00322A87"/>
    <w:rsid w:val="0032771C"/>
    <w:rsid w:val="00334443"/>
    <w:rsid w:val="00337A8B"/>
    <w:rsid w:val="00340335"/>
    <w:rsid w:val="003413D8"/>
    <w:rsid w:val="00346D73"/>
    <w:rsid w:val="0034744E"/>
    <w:rsid w:val="003513D5"/>
    <w:rsid w:val="00355898"/>
    <w:rsid w:val="0036456B"/>
    <w:rsid w:val="00366907"/>
    <w:rsid w:val="0037295B"/>
    <w:rsid w:val="003779EC"/>
    <w:rsid w:val="0038264F"/>
    <w:rsid w:val="00390FC0"/>
    <w:rsid w:val="003B5D24"/>
    <w:rsid w:val="003C07FC"/>
    <w:rsid w:val="003C5537"/>
    <w:rsid w:val="003F2473"/>
    <w:rsid w:val="003F611D"/>
    <w:rsid w:val="00402249"/>
    <w:rsid w:val="0042168C"/>
    <w:rsid w:val="004260D2"/>
    <w:rsid w:val="00431670"/>
    <w:rsid w:val="00431E48"/>
    <w:rsid w:val="00442374"/>
    <w:rsid w:val="00446812"/>
    <w:rsid w:val="00446D68"/>
    <w:rsid w:val="004522E2"/>
    <w:rsid w:val="004527E0"/>
    <w:rsid w:val="00470570"/>
    <w:rsid w:val="00476DCD"/>
    <w:rsid w:val="00486184"/>
    <w:rsid w:val="00490568"/>
    <w:rsid w:val="00496A71"/>
    <w:rsid w:val="004A0A1D"/>
    <w:rsid w:val="004A2A70"/>
    <w:rsid w:val="004A3FA4"/>
    <w:rsid w:val="004A5217"/>
    <w:rsid w:val="004A73C2"/>
    <w:rsid w:val="004A7A2D"/>
    <w:rsid w:val="004A7D02"/>
    <w:rsid w:val="004C047B"/>
    <w:rsid w:val="004C330F"/>
    <w:rsid w:val="004D5F1B"/>
    <w:rsid w:val="004E3A05"/>
    <w:rsid w:val="004E4AA9"/>
    <w:rsid w:val="004E549D"/>
    <w:rsid w:val="004F2972"/>
    <w:rsid w:val="004F2BC1"/>
    <w:rsid w:val="004F3571"/>
    <w:rsid w:val="004F4160"/>
    <w:rsid w:val="004F59AE"/>
    <w:rsid w:val="005043F6"/>
    <w:rsid w:val="00506049"/>
    <w:rsid w:val="0050677D"/>
    <w:rsid w:val="00510056"/>
    <w:rsid w:val="005103C4"/>
    <w:rsid w:val="00511192"/>
    <w:rsid w:val="0051389C"/>
    <w:rsid w:val="00527DEE"/>
    <w:rsid w:val="0053229C"/>
    <w:rsid w:val="00552140"/>
    <w:rsid w:val="0055361C"/>
    <w:rsid w:val="00557CCC"/>
    <w:rsid w:val="005713CF"/>
    <w:rsid w:val="005719E0"/>
    <w:rsid w:val="005748F1"/>
    <w:rsid w:val="00580FA4"/>
    <w:rsid w:val="00584632"/>
    <w:rsid w:val="00595628"/>
    <w:rsid w:val="005A2912"/>
    <w:rsid w:val="005A5415"/>
    <w:rsid w:val="005B02CF"/>
    <w:rsid w:val="005B3B33"/>
    <w:rsid w:val="005C2970"/>
    <w:rsid w:val="005C443F"/>
    <w:rsid w:val="005C65A8"/>
    <w:rsid w:val="005D26D0"/>
    <w:rsid w:val="005D2719"/>
    <w:rsid w:val="005D5108"/>
    <w:rsid w:val="005D5461"/>
    <w:rsid w:val="005E3647"/>
    <w:rsid w:val="005E45FC"/>
    <w:rsid w:val="005E5489"/>
    <w:rsid w:val="005F311B"/>
    <w:rsid w:val="005F3446"/>
    <w:rsid w:val="005F37AA"/>
    <w:rsid w:val="005F5CB5"/>
    <w:rsid w:val="00600648"/>
    <w:rsid w:val="006050C5"/>
    <w:rsid w:val="00612987"/>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5F77"/>
    <w:rsid w:val="00696E2B"/>
    <w:rsid w:val="006A043E"/>
    <w:rsid w:val="006B24A1"/>
    <w:rsid w:val="006C074C"/>
    <w:rsid w:val="006C5FDB"/>
    <w:rsid w:val="006D173F"/>
    <w:rsid w:val="006E111A"/>
    <w:rsid w:val="006E54C8"/>
    <w:rsid w:val="006F0485"/>
    <w:rsid w:val="006F2F4A"/>
    <w:rsid w:val="007018CC"/>
    <w:rsid w:val="0070239E"/>
    <w:rsid w:val="0070434A"/>
    <w:rsid w:val="00713E2F"/>
    <w:rsid w:val="00721E5E"/>
    <w:rsid w:val="007273E7"/>
    <w:rsid w:val="00740925"/>
    <w:rsid w:val="0074197C"/>
    <w:rsid w:val="00750F65"/>
    <w:rsid w:val="007618D8"/>
    <w:rsid w:val="007649DD"/>
    <w:rsid w:val="00766B74"/>
    <w:rsid w:val="00767850"/>
    <w:rsid w:val="00770786"/>
    <w:rsid w:val="00780342"/>
    <w:rsid w:val="00793963"/>
    <w:rsid w:val="007942F6"/>
    <w:rsid w:val="00794FB6"/>
    <w:rsid w:val="007A1751"/>
    <w:rsid w:val="007A1929"/>
    <w:rsid w:val="007A5BAD"/>
    <w:rsid w:val="007A673A"/>
    <w:rsid w:val="007B22E9"/>
    <w:rsid w:val="007C496F"/>
    <w:rsid w:val="007E1CE0"/>
    <w:rsid w:val="007F399B"/>
    <w:rsid w:val="00804A43"/>
    <w:rsid w:val="0080680E"/>
    <w:rsid w:val="00811D74"/>
    <w:rsid w:val="00811F7A"/>
    <w:rsid w:val="00815FCD"/>
    <w:rsid w:val="00816D6A"/>
    <w:rsid w:val="00817FCE"/>
    <w:rsid w:val="0083032C"/>
    <w:rsid w:val="00850122"/>
    <w:rsid w:val="008546AB"/>
    <w:rsid w:val="00855861"/>
    <w:rsid w:val="0086413E"/>
    <w:rsid w:val="0087040E"/>
    <w:rsid w:val="00886163"/>
    <w:rsid w:val="008964E2"/>
    <w:rsid w:val="008A2D29"/>
    <w:rsid w:val="008A6A1E"/>
    <w:rsid w:val="008B715C"/>
    <w:rsid w:val="008C2E94"/>
    <w:rsid w:val="008C7822"/>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8164C"/>
    <w:rsid w:val="009A7D21"/>
    <w:rsid w:val="009E1C55"/>
    <w:rsid w:val="009E2DB9"/>
    <w:rsid w:val="009E5AD1"/>
    <w:rsid w:val="009F4E3B"/>
    <w:rsid w:val="00A00171"/>
    <w:rsid w:val="00A134E3"/>
    <w:rsid w:val="00A2206B"/>
    <w:rsid w:val="00A2529D"/>
    <w:rsid w:val="00A36A27"/>
    <w:rsid w:val="00A45194"/>
    <w:rsid w:val="00A46C40"/>
    <w:rsid w:val="00A53816"/>
    <w:rsid w:val="00A666A4"/>
    <w:rsid w:val="00A70B80"/>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21CA"/>
    <w:rsid w:val="00AD5295"/>
    <w:rsid w:val="00AD7132"/>
    <w:rsid w:val="00AE6F7E"/>
    <w:rsid w:val="00AF0164"/>
    <w:rsid w:val="00AF1CC7"/>
    <w:rsid w:val="00AF2602"/>
    <w:rsid w:val="00AF73F5"/>
    <w:rsid w:val="00B03DE5"/>
    <w:rsid w:val="00B150F1"/>
    <w:rsid w:val="00B22DE8"/>
    <w:rsid w:val="00B246BE"/>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B71E1"/>
    <w:rsid w:val="00CC3FBC"/>
    <w:rsid w:val="00CC4A49"/>
    <w:rsid w:val="00CC4C87"/>
    <w:rsid w:val="00CC5F72"/>
    <w:rsid w:val="00CC782E"/>
    <w:rsid w:val="00CD0CA4"/>
    <w:rsid w:val="00CD470D"/>
    <w:rsid w:val="00D0317E"/>
    <w:rsid w:val="00D13233"/>
    <w:rsid w:val="00D26F8C"/>
    <w:rsid w:val="00D422BA"/>
    <w:rsid w:val="00D431EA"/>
    <w:rsid w:val="00D473DC"/>
    <w:rsid w:val="00D50490"/>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E6D8E"/>
    <w:rsid w:val="00DF0764"/>
    <w:rsid w:val="00DF093D"/>
    <w:rsid w:val="00DF3031"/>
    <w:rsid w:val="00E03BFA"/>
    <w:rsid w:val="00E05430"/>
    <w:rsid w:val="00E114F9"/>
    <w:rsid w:val="00E20289"/>
    <w:rsid w:val="00E21250"/>
    <w:rsid w:val="00E23011"/>
    <w:rsid w:val="00E24DD7"/>
    <w:rsid w:val="00E3488A"/>
    <w:rsid w:val="00E354D7"/>
    <w:rsid w:val="00E369C6"/>
    <w:rsid w:val="00E37292"/>
    <w:rsid w:val="00E50269"/>
    <w:rsid w:val="00E6482E"/>
    <w:rsid w:val="00E747A6"/>
    <w:rsid w:val="00E867FA"/>
    <w:rsid w:val="00E90164"/>
    <w:rsid w:val="00E95EF8"/>
    <w:rsid w:val="00EA01E8"/>
    <w:rsid w:val="00EA3DA8"/>
    <w:rsid w:val="00EB3BDC"/>
    <w:rsid w:val="00EB478C"/>
    <w:rsid w:val="00EB6815"/>
    <w:rsid w:val="00EC00CE"/>
    <w:rsid w:val="00ED76B9"/>
    <w:rsid w:val="00EE4893"/>
    <w:rsid w:val="00EE6F79"/>
    <w:rsid w:val="00F013C5"/>
    <w:rsid w:val="00F02D91"/>
    <w:rsid w:val="00F11417"/>
    <w:rsid w:val="00F14404"/>
    <w:rsid w:val="00F152A4"/>
    <w:rsid w:val="00F1593E"/>
    <w:rsid w:val="00F17E0A"/>
    <w:rsid w:val="00F230F3"/>
    <w:rsid w:val="00F2596C"/>
    <w:rsid w:val="00F30E12"/>
    <w:rsid w:val="00F36454"/>
    <w:rsid w:val="00F40937"/>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C5DA1"/>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3AF379-E204-4722-B4C8-345620B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145E51"/>
    <w:pPr>
      <w:spacing w:after="100"/>
    </w:pPr>
  </w:style>
  <w:style w:type="paragraph" w:styleId="TOC2">
    <w:name w:val="toc 2"/>
    <w:basedOn w:val="Normal"/>
    <w:next w:val="Normal"/>
    <w:autoRedefine/>
    <w:uiPriority w:val="39"/>
    <w:unhideWhenUsed/>
    <w:rsid w:val="00145E51"/>
    <w:pPr>
      <w:spacing w:after="100"/>
      <w:ind w:left="220"/>
    </w:pPr>
  </w:style>
  <w:style w:type="paragraph" w:styleId="TOC3">
    <w:name w:val="toc 3"/>
    <w:basedOn w:val="Normal"/>
    <w:next w:val="Normal"/>
    <w:autoRedefine/>
    <w:uiPriority w:val="39"/>
    <w:unhideWhenUsed/>
    <w:rsid w:val="00FC5DA1"/>
    <w:pPr>
      <w:numPr>
        <w:ilvl w:val="2"/>
        <w:numId w:val="30"/>
      </w:numPr>
      <w:tabs>
        <w:tab w:val="right" w:leader="dot" w:pos="991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7E0FCC-D626-406F-84B6-D8878DCDE145}" type="doc">
      <dgm:prSet loTypeId="urn:microsoft.com/office/officeart/2008/layout/RadialCluster" loCatId="cycle" qsTypeId="urn:microsoft.com/office/officeart/2005/8/quickstyle/simple3" qsCatId="simple" csTypeId="urn:microsoft.com/office/officeart/2005/8/colors/colorful5" csCatId="colorful" phldr="1"/>
      <dgm:spPr/>
      <dgm:t>
        <a:bodyPr/>
        <a:lstStyle/>
        <a:p>
          <a:pPr rtl="1"/>
          <a:endParaRPr lang="fa-IR"/>
        </a:p>
      </dgm:t>
    </dgm:pt>
    <dgm:pt modelId="{A8BFE1A1-A784-4E62-8FCC-32D379EFC241}">
      <dgm:prSet phldrT="[Text]"/>
      <dgm:spPr/>
      <dgm:t>
        <a:bodyPr/>
        <a:lstStyle/>
        <a:p>
          <a:pPr rtl="1"/>
          <a:r>
            <a:rPr lang="fa-IR" b="1">
              <a:solidFill>
                <a:srgbClr val="FF0000"/>
              </a:solidFill>
              <a:cs typeface="Zar" panose="00000400000000000000" pitchFamily="2" charset="-78"/>
            </a:rPr>
            <a:t>نظام اجتماعي</a:t>
          </a:r>
        </a:p>
      </dgm:t>
    </dgm:pt>
    <dgm:pt modelId="{222EA586-E294-4C11-AE2A-8047DC2E7996}" type="parTrans" cxnId="{B62FB9C6-7B94-4AB2-91BF-ADA80C3EE2D4}">
      <dgm:prSet/>
      <dgm:spPr/>
      <dgm:t>
        <a:bodyPr/>
        <a:lstStyle/>
        <a:p>
          <a:pPr rtl="1"/>
          <a:endParaRPr lang="fa-IR" b="1">
            <a:solidFill>
              <a:srgbClr val="FF0000"/>
            </a:solidFill>
            <a:cs typeface="Zar" panose="00000400000000000000" pitchFamily="2" charset="-78"/>
          </a:endParaRPr>
        </a:p>
      </dgm:t>
    </dgm:pt>
    <dgm:pt modelId="{4EBDCD4C-A36B-4AA4-B0F1-396F8A061BF4}" type="sibTrans" cxnId="{B62FB9C6-7B94-4AB2-91BF-ADA80C3EE2D4}">
      <dgm:prSet/>
      <dgm:spPr/>
      <dgm:t>
        <a:bodyPr/>
        <a:lstStyle/>
        <a:p>
          <a:pPr rtl="1"/>
          <a:endParaRPr lang="fa-IR" b="1">
            <a:solidFill>
              <a:srgbClr val="FF0000"/>
            </a:solidFill>
            <a:cs typeface="Zar" panose="00000400000000000000" pitchFamily="2" charset="-78"/>
          </a:endParaRPr>
        </a:p>
      </dgm:t>
    </dgm:pt>
    <dgm:pt modelId="{2A4FE413-25BB-484D-B529-0785F3DDEA23}">
      <dgm:prSet phldrT="[Text]"/>
      <dgm:spPr/>
      <dgm:t>
        <a:bodyPr/>
        <a:lstStyle/>
        <a:p>
          <a:pPr rtl="1"/>
          <a:r>
            <a:rPr lang="fa-IR" b="1">
              <a:solidFill>
                <a:srgbClr val="FF0000"/>
              </a:solidFill>
              <a:cs typeface="Zar" panose="00000400000000000000" pitchFamily="2" charset="-78"/>
            </a:rPr>
            <a:t>نظام سياسي</a:t>
          </a:r>
        </a:p>
      </dgm:t>
    </dgm:pt>
    <dgm:pt modelId="{B4F2779D-902E-484C-BE94-C2AEEFE28999}" type="parTrans" cxnId="{9D1A5FD5-1BA7-4BEF-AA55-43365ADA8D3A}">
      <dgm:prSet/>
      <dgm:spPr/>
      <dgm:t>
        <a:bodyPr/>
        <a:lstStyle/>
        <a:p>
          <a:pPr rtl="1"/>
          <a:endParaRPr lang="fa-IR" b="1">
            <a:solidFill>
              <a:srgbClr val="FF0000"/>
            </a:solidFill>
            <a:cs typeface="Zar" panose="00000400000000000000" pitchFamily="2" charset="-78"/>
          </a:endParaRPr>
        </a:p>
      </dgm:t>
    </dgm:pt>
    <dgm:pt modelId="{4B672EE9-091D-4DBA-A538-84C54064DCCE}" type="sibTrans" cxnId="{9D1A5FD5-1BA7-4BEF-AA55-43365ADA8D3A}">
      <dgm:prSet/>
      <dgm:spPr/>
      <dgm:t>
        <a:bodyPr/>
        <a:lstStyle/>
        <a:p>
          <a:pPr rtl="1"/>
          <a:endParaRPr lang="fa-IR" b="1">
            <a:solidFill>
              <a:srgbClr val="FF0000"/>
            </a:solidFill>
            <a:cs typeface="Zar" panose="00000400000000000000" pitchFamily="2" charset="-78"/>
          </a:endParaRPr>
        </a:p>
      </dgm:t>
    </dgm:pt>
    <dgm:pt modelId="{BABE4539-5CDE-4299-9553-34A12B073B4A}">
      <dgm:prSet phldrT="[Text]"/>
      <dgm:spPr/>
      <dgm:t>
        <a:bodyPr/>
        <a:lstStyle/>
        <a:p>
          <a:pPr rtl="1"/>
          <a:r>
            <a:rPr lang="fa-IR" b="1">
              <a:solidFill>
                <a:srgbClr val="FF0000"/>
              </a:solidFill>
              <a:cs typeface="Zar" panose="00000400000000000000" pitchFamily="2" charset="-78"/>
            </a:rPr>
            <a:t>نظام فرهنگي؛ نهاد خانواده</a:t>
          </a:r>
        </a:p>
      </dgm:t>
    </dgm:pt>
    <dgm:pt modelId="{9BB67BE2-F204-4858-934B-F52E9ED4B6D9}" type="parTrans" cxnId="{5B20E5CC-8B91-4BF3-AAAE-47B99A2BA325}">
      <dgm:prSet/>
      <dgm:spPr/>
      <dgm:t>
        <a:bodyPr/>
        <a:lstStyle/>
        <a:p>
          <a:pPr rtl="1"/>
          <a:endParaRPr lang="fa-IR" b="1">
            <a:solidFill>
              <a:srgbClr val="FF0000"/>
            </a:solidFill>
            <a:cs typeface="Zar" panose="00000400000000000000" pitchFamily="2" charset="-78"/>
          </a:endParaRPr>
        </a:p>
      </dgm:t>
    </dgm:pt>
    <dgm:pt modelId="{05EC43CE-87F5-4E62-B46D-AA6B47979160}" type="sibTrans" cxnId="{5B20E5CC-8B91-4BF3-AAAE-47B99A2BA325}">
      <dgm:prSet/>
      <dgm:spPr/>
      <dgm:t>
        <a:bodyPr/>
        <a:lstStyle/>
        <a:p>
          <a:pPr rtl="1"/>
          <a:endParaRPr lang="fa-IR" b="1">
            <a:solidFill>
              <a:srgbClr val="FF0000"/>
            </a:solidFill>
            <a:cs typeface="Zar" panose="00000400000000000000" pitchFamily="2" charset="-78"/>
          </a:endParaRPr>
        </a:p>
      </dgm:t>
    </dgm:pt>
    <dgm:pt modelId="{31FCB74B-A5D3-45D1-A9E7-FA14AC5CB3FB}">
      <dgm:prSet phldrT="[Text]"/>
      <dgm:spPr/>
      <dgm:t>
        <a:bodyPr/>
        <a:lstStyle/>
        <a:p>
          <a:pPr rtl="1"/>
          <a:r>
            <a:rPr lang="fa-IR" b="1">
              <a:solidFill>
                <a:srgbClr val="FF0000"/>
              </a:solidFill>
              <a:cs typeface="Zar" panose="00000400000000000000" pitchFamily="2" charset="-78"/>
            </a:rPr>
            <a:t>نظام اقتصادي</a:t>
          </a:r>
        </a:p>
      </dgm:t>
    </dgm:pt>
    <dgm:pt modelId="{9D8D9456-B6A3-4A0D-93BE-473A7389DF2B}" type="parTrans" cxnId="{FFD19566-2BD5-4C2F-9F7E-DE3997C54D8C}">
      <dgm:prSet/>
      <dgm:spPr/>
      <dgm:t>
        <a:bodyPr/>
        <a:lstStyle/>
        <a:p>
          <a:pPr rtl="1"/>
          <a:endParaRPr lang="fa-IR" b="1">
            <a:solidFill>
              <a:srgbClr val="FF0000"/>
            </a:solidFill>
            <a:cs typeface="Zar" panose="00000400000000000000" pitchFamily="2" charset="-78"/>
          </a:endParaRPr>
        </a:p>
      </dgm:t>
    </dgm:pt>
    <dgm:pt modelId="{E039776D-DAC4-4E14-A20E-8878F32C5D03}" type="sibTrans" cxnId="{FFD19566-2BD5-4C2F-9F7E-DE3997C54D8C}">
      <dgm:prSet/>
      <dgm:spPr/>
      <dgm:t>
        <a:bodyPr/>
        <a:lstStyle/>
        <a:p>
          <a:pPr rtl="1"/>
          <a:endParaRPr lang="fa-IR" b="1">
            <a:solidFill>
              <a:srgbClr val="FF0000"/>
            </a:solidFill>
            <a:cs typeface="Zar" panose="00000400000000000000" pitchFamily="2" charset="-78"/>
          </a:endParaRPr>
        </a:p>
      </dgm:t>
    </dgm:pt>
    <dgm:pt modelId="{B19E06C4-8333-46A1-BE36-60CA8773E4AC}">
      <dgm:prSet phldrT="[Text]"/>
      <dgm:spPr/>
      <dgm:t>
        <a:bodyPr/>
        <a:lstStyle/>
        <a:p>
          <a:pPr rtl="1"/>
          <a:r>
            <a:rPr lang="fa-IR" b="1">
              <a:solidFill>
                <a:srgbClr val="FF0000"/>
              </a:solidFill>
              <a:cs typeface="Zar" panose="00000400000000000000" pitchFamily="2" charset="-78"/>
            </a:rPr>
            <a:t>ركن امنيتي و اقتصادي</a:t>
          </a:r>
        </a:p>
      </dgm:t>
    </dgm:pt>
    <dgm:pt modelId="{DD058114-BDB9-4494-B055-DA526EC181A3}" type="parTrans" cxnId="{B161F297-3633-437B-AC8C-23F530CB55F5}">
      <dgm:prSet/>
      <dgm:spPr/>
      <dgm:t>
        <a:bodyPr/>
        <a:lstStyle/>
        <a:p>
          <a:pPr rtl="1"/>
          <a:endParaRPr lang="fa-IR" b="1">
            <a:solidFill>
              <a:srgbClr val="FF0000"/>
            </a:solidFill>
            <a:cs typeface="Zar" panose="00000400000000000000" pitchFamily="2" charset="-78"/>
          </a:endParaRPr>
        </a:p>
      </dgm:t>
    </dgm:pt>
    <dgm:pt modelId="{A79FF672-0C85-4909-A72C-C40982CCFD9E}" type="sibTrans" cxnId="{B161F297-3633-437B-AC8C-23F530CB55F5}">
      <dgm:prSet/>
      <dgm:spPr/>
      <dgm:t>
        <a:bodyPr/>
        <a:lstStyle/>
        <a:p>
          <a:pPr rtl="1"/>
          <a:endParaRPr lang="fa-IR" b="1">
            <a:solidFill>
              <a:srgbClr val="FF0000"/>
            </a:solidFill>
            <a:cs typeface="Zar" panose="00000400000000000000" pitchFamily="2" charset="-78"/>
          </a:endParaRPr>
        </a:p>
      </dgm:t>
    </dgm:pt>
    <dgm:pt modelId="{C4D7E023-AA68-40F0-A728-8787328B30D9}">
      <dgm:prSet phldrT="[Text]"/>
      <dgm:spPr/>
      <dgm:t>
        <a:bodyPr/>
        <a:lstStyle/>
        <a:p>
          <a:pPr rtl="1"/>
          <a:r>
            <a:rPr lang="fa-IR" b="1">
              <a:solidFill>
                <a:srgbClr val="FF0000"/>
              </a:solidFill>
              <a:cs typeface="Zar" panose="00000400000000000000" pitchFamily="2" charset="-78"/>
            </a:rPr>
            <a:t>ركن يادگيرنده</a:t>
          </a:r>
        </a:p>
      </dgm:t>
    </dgm:pt>
    <dgm:pt modelId="{7CFBC5B9-3CF8-4369-8624-7C1AC95DF4FA}" type="parTrans" cxnId="{BE75324E-B376-45C5-A751-7AA78CCA49CC}">
      <dgm:prSet/>
      <dgm:spPr/>
      <dgm:t>
        <a:bodyPr/>
        <a:lstStyle/>
        <a:p>
          <a:pPr rtl="1"/>
          <a:endParaRPr lang="fa-IR" b="1">
            <a:solidFill>
              <a:srgbClr val="FF0000"/>
            </a:solidFill>
            <a:cs typeface="Zar" panose="00000400000000000000" pitchFamily="2" charset="-78"/>
          </a:endParaRPr>
        </a:p>
      </dgm:t>
    </dgm:pt>
    <dgm:pt modelId="{01E9B9F8-BDAF-4F49-9822-873223FBB9B5}" type="sibTrans" cxnId="{BE75324E-B376-45C5-A751-7AA78CCA49CC}">
      <dgm:prSet/>
      <dgm:spPr/>
      <dgm:t>
        <a:bodyPr/>
        <a:lstStyle/>
        <a:p>
          <a:pPr rtl="1"/>
          <a:endParaRPr lang="fa-IR" b="1">
            <a:solidFill>
              <a:srgbClr val="FF0000"/>
            </a:solidFill>
            <a:cs typeface="Zar" panose="00000400000000000000" pitchFamily="2" charset="-78"/>
          </a:endParaRPr>
        </a:p>
      </dgm:t>
    </dgm:pt>
    <dgm:pt modelId="{06CD0C86-FCB3-43A1-8E33-CCBE26B98018}">
      <dgm:prSet phldrT="[Text]"/>
      <dgm:spPr/>
      <dgm:t>
        <a:bodyPr/>
        <a:lstStyle/>
        <a:p>
          <a:pPr rtl="1"/>
          <a:r>
            <a:rPr lang="fa-IR" b="1">
              <a:solidFill>
                <a:srgbClr val="FF0000"/>
              </a:solidFill>
              <a:cs typeface="Zar" panose="00000400000000000000" pitchFamily="2" charset="-78"/>
            </a:rPr>
            <a:t>ركن ياددهنده</a:t>
          </a:r>
        </a:p>
      </dgm:t>
    </dgm:pt>
    <dgm:pt modelId="{48E9BF8F-7020-493E-A92E-7456440B1543}" type="parTrans" cxnId="{2339B1B1-E1FC-4124-B3D9-56911FD39BA8}">
      <dgm:prSet/>
      <dgm:spPr/>
      <dgm:t>
        <a:bodyPr/>
        <a:lstStyle/>
        <a:p>
          <a:pPr rtl="1"/>
          <a:endParaRPr lang="fa-IR">
            <a:solidFill>
              <a:srgbClr val="FF0000"/>
            </a:solidFill>
          </a:endParaRPr>
        </a:p>
      </dgm:t>
    </dgm:pt>
    <dgm:pt modelId="{716D3FB1-94D3-404A-B255-411F10DD9A3B}" type="sibTrans" cxnId="{2339B1B1-E1FC-4124-B3D9-56911FD39BA8}">
      <dgm:prSet/>
      <dgm:spPr/>
      <dgm:t>
        <a:bodyPr/>
        <a:lstStyle/>
        <a:p>
          <a:pPr rtl="1"/>
          <a:endParaRPr lang="fa-IR">
            <a:solidFill>
              <a:srgbClr val="FF0000"/>
            </a:solidFill>
          </a:endParaRPr>
        </a:p>
      </dgm:t>
    </dgm:pt>
    <dgm:pt modelId="{F87EFC0C-466F-4F2C-B058-49A473672D7E}" type="pres">
      <dgm:prSet presAssocID="{CD7E0FCC-D626-406F-84B6-D8878DCDE145}" presName="Name0" presStyleCnt="0">
        <dgm:presLayoutVars>
          <dgm:chMax val="1"/>
          <dgm:chPref val="1"/>
          <dgm:dir/>
          <dgm:animOne val="branch"/>
          <dgm:animLvl val="lvl"/>
        </dgm:presLayoutVars>
      </dgm:prSet>
      <dgm:spPr/>
      <dgm:t>
        <a:bodyPr/>
        <a:lstStyle/>
        <a:p>
          <a:endParaRPr lang="en-US"/>
        </a:p>
      </dgm:t>
    </dgm:pt>
    <dgm:pt modelId="{1741CAB1-4C5F-417D-8C72-176A7D140060}" type="pres">
      <dgm:prSet presAssocID="{A8BFE1A1-A784-4E62-8FCC-32D379EFC241}" presName="textCenter" presStyleLbl="node1" presStyleIdx="0" presStyleCnt="7"/>
      <dgm:spPr/>
      <dgm:t>
        <a:bodyPr/>
        <a:lstStyle/>
        <a:p>
          <a:endParaRPr lang="en-US"/>
        </a:p>
      </dgm:t>
    </dgm:pt>
    <dgm:pt modelId="{A94F95AB-1A3E-4038-850E-92941F0A6FE2}" type="pres">
      <dgm:prSet presAssocID="{A8BFE1A1-A784-4E62-8FCC-32D379EFC241}" presName="cycle_1" presStyleCnt="0"/>
      <dgm:spPr/>
    </dgm:pt>
    <dgm:pt modelId="{E115B41F-0C51-4934-BEA9-A555A2A9F364}" type="pres">
      <dgm:prSet presAssocID="{2A4FE413-25BB-484D-B529-0785F3DDEA23}" presName="childCenter1" presStyleLbl="node1" presStyleIdx="1" presStyleCnt="7"/>
      <dgm:spPr/>
      <dgm:t>
        <a:bodyPr/>
        <a:lstStyle/>
        <a:p>
          <a:endParaRPr lang="en-US"/>
        </a:p>
      </dgm:t>
    </dgm:pt>
    <dgm:pt modelId="{A11F71B3-6FF4-4F92-872F-1D177EE5DEB3}" type="pres">
      <dgm:prSet presAssocID="{B4F2779D-902E-484C-BE94-C2AEEFE28999}" presName="Name144" presStyleLbl="parChTrans1D2" presStyleIdx="0" presStyleCnt="3"/>
      <dgm:spPr/>
      <dgm:t>
        <a:bodyPr/>
        <a:lstStyle/>
        <a:p>
          <a:endParaRPr lang="en-US"/>
        </a:p>
      </dgm:t>
    </dgm:pt>
    <dgm:pt modelId="{745E219D-A360-4558-BC55-02A1129C6F9E}" type="pres">
      <dgm:prSet presAssocID="{A8BFE1A1-A784-4E62-8FCC-32D379EFC241}" presName="cycle_2" presStyleCnt="0"/>
      <dgm:spPr/>
    </dgm:pt>
    <dgm:pt modelId="{B2161F0C-13D9-4ADD-A1BC-F46C4A66A113}" type="pres">
      <dgm:prSet presAssocID="{BABE4539-5CDE-4299-9553-34A12B073B4A}" presName="childCenter2" presStyleLbl="node1" presStyleIdx="2" presStyleCnt="7"/>
      <dgm:spPr/>
      <dgm:t>
        <a:bodyPr/>
        <a:lstStyle/>
        <a:p>
          <a:endParaRPr lang="en-US"/>
        </a:p>
      </dgm:t>
    </dgm:pt>
    <dgm:pt modelId="{29B5575E-5D56-443A-988E-480FA7BA0EEC}" type="pres">
      <dgm:prSet presAssocID="{DD058114-BDB9-4494-B055-DA526EC181A3}" presName="Name218" presStyleLbl="parChTrans1D3" presStyleIdx="0" presStyleCnt="3"/>
      <dgm:spPr/>
      <dgm:t>
        <a:bodyPr/>
        <a:lstStyle/>
        <a:p>
          <a:endParaRPr lang="en-US"/>
        </a:p>
      </dgm:t>
    </dgm:pt>
    <dgm:pt modelId="{5192BD6F-376F-4963-9FE8-EE212945F8FE}" type="pres">
      <dgm:prSet presAssocID="{B19E06C4-8333-46A1-BE36-60CA8773E4AC}" presName="text2" presStyleLbl="node1" presStyleIdx="3" presStyleCnt="7">
        <dgm:presLayoutVars>
          <dgm:bulletEnabled val="1"/>
        </dgm:presLayoutVars>
      </dgm:prSet>
      <dgm:spPr/>
      <dgm:t>
        <a:bodyPr/>
        <a:lstStyle/>
        <a:p>
          <a:pPr rtl="1"/>
          <a:endParaRPr lang="fa-IR"/>
        </a:p>
      </dgm:t>
    </dgm:pt>
    <dgm:pt modelId="{8BC4E96D-A6B2-4748-AFAD-72357DABFD24}" type="pres">
      <dgm:prSet presAssocID="{7CFBC5B9-3CF8-4369-8624-7C1AC95DF4FA}" presName="Name218" presStyleLbl="parChTrans1D3" presStyleIdx="1" presStyleCnt="3"/>
      <dgm:spPr/>
      <dgm:t>
        <a:bodyPr/>
        <a:lstStyle/>
        <a:p>
          <a:endParaRPr lang="en-US"/>
        </a:p>
      </dgm:t>
    </dgm:pt>
    <dgm:pt modelId="{D06F804E-9327-4471-A6BB-91FBB3D4EA6F}" type="pres">
      <dgm:prSet presAssocID="{C4D7E023-AA68-40F0-A728-8787328B30D9}" presName="text2" presStyleLbl="node1" presStyleIdx="4" presStyleCnt="7">
        <dgm:presLayoutVars>
          <dgm:bulletEnabled val="1"/>
        </dgm:presLayoutVars>
      </dgm:prSet>
      <dgm:spPr/>
      <dgm:t>
        <a:bodyPr/>
        <a:lstStyle/>
        <a:p>
          <a:pPr rtl="1"/>
          <a:endParaRPr lang="fa-IR"/>
        </a:p>
      </dgm:t>
    </dgm:pt>
    <dgm:pt modelId="{DDFD7C4C-0063-4C0D-BDBF-B6CC947F48FE}" type="pres">
      <dgm:prSet presAssocID="{48E9BF8F-7020-493E-A92E-7456440B1543}" presName="Name218" presStyleLbl="parChTrans1D3" presStyleIdx="2" presStyleCnt="3"/>
      <dgm:spPr/>
      <dgm:t>
        <a:bodyPr/>
        <a:lstStyle/>
        <a:p>
          <a:endParaRPr lang="en-US"/>
        </a:p>
      </dgm:t>
    </dgm:pt>
    <dgm:pt modelId="{742F11EE-5F1A-4A9F-985B-702D5C1ECAAC}" type="pres">
      <dgm:prSet presAssocID="{06CD0C86-FCB3-43A1-8E33-CCBE26B98018}" presName="text2" presStyleLbl="node1" presStyleIdx="5" presStyleCnt="7">
        <dgm:presLayoutVars>
          <dgm:bulletEnabled val="1"/>
        </dgm:presLayoutVars>
      </dgm:prSet>
      <dgm:spPr/>
      <dgm:t>
        <a:bodyPr/>
        <a:lstStyle/>
        <a:p>
          <a:endParaRPr lang="en-US"/>
        </a:p>
      </dgm:t>
    </dgm:pt>
    <dgm:pt modelId="{6DB73448-6AFE-4DDB-A88B-387D7630B3E7}" type="pres">
      <dgm:prSet presAssocID="{9BB67BE2-F204-4858-934B-F52E9ED4B6D9}" presName="Name221" presStyleLbl="parChTrans1D2" presStyleIdx="1" presStyleCnt="3"/>
      <dgm:spPr/>
      <dgm:t>
        <a:bodyPr/>
        <a:lstStyle/>
        <a:p>
          <a:endParaRPr lang="en-US"/>
        </a:p>
      </dgm:t>
    </dgm:pt>
    <dgm:pt modelId="{53A8832F-D2DC-431D-8F2F-0B4B8F616D71}" type="pres">
      <dgm:prSet presAssocID="{A8BFE1A1-A784-4E62-8FCC-32D379EFC241}" presName="cycle_3" presStyleCnt="0"/>
      <dgm:spPr/>
    </dgm:pt>
    <dgm:pt modelId="{30269985-3159-426C-BBC7-26A8274B79F0}" type="pres">
      <dgm:prSet presAssocID="{31FCB74B-A5D3-45D1-A9E7-FA14AC5CB3FB}" presName="childCenter3" presStyleLbl="node1" presStyleIdx="6" presStyleCnt="7"/>
      <dgm:spPr/>
      <dgm:t>
        <a:bodyPr/>
        <a:lstStyle/>
        <a:p>
          <a:endParaRPr lang="en-US"/>
        </a:p>
      </dgm:t>
    </dgm:pt>
    <dgm:pt modelId="{CFECE6E2-EEC8-4989-BFB3-264D6B36BB80}" type="pres">
      <dgm:prSet presAssocID="{9D8D9456-B6A3-4A0D-93BE-473A7389DF2B}" presName="Name288" presStyleLbl="parChTrans1D2" presStyleIdx="2" presStyleCnt="3"/>
      <dgm:spPr/>
      <dgm:t>
        <a:bodyPr/>
        <a:lstStyle/>
        <a:p>
          <a:endParaRPr lang="en-US"/>
        </a:p>
      </dgm:t>
    </dgm:pt>
  </dgm:ptLst>
  <dgm:cxnLst>
    <dgm:cxn modelId="{BE75324E-B376-45C5-A751-7AA78CCA49CC}" srcId="{BABE4539-5CDE-4299-9553-34A12B073B4A}" destId="{C4D7E023-AA68-40F0-A728-8787328B30D9}" srcOrd="1" destOrd="0" parTransId="{7CFBC5B9-3CF8-4369-8624-7C1AC95DF4FA}" sibTransId="{01E9B9F8-BDAF-4F49-9822-873223FBB9B5}"/>
    <dgm:cxn modelId="{0DB5D747-0057-4F2E-9483-44CEBA8958CB}" type="presOf" srcId="{06CD0C86-FCB3-43A1-8E33-CCBE26B98018}" destId="{742F11EE-5F1A-4A9F-985B-702D5C1ECAAC}" srcOrd="0" destOrd="0" presId="urn:microsoft.com/office/officeart/2008/layout/RadialCluster"/>
    <dgm:cxn modelId="{5B20E5CC-8B91-4BF3-AAAE-47B99A2BA325}" srcId="{A8BFE1A1-A784-4E62-8FCC-32D379EFC241}" destId="{BABE4539-5CDE-4299-9553-34A12B073B4A}" srcOrd="1" destOrd="0" parTransId="{9BB67BE2-F204-4858-934B-F52E9ED4B6D9}" sibTransId="{05EC43CE-87F5-4E62-B46D-AA6B47979160}"/>
    <dgm:cxn modelId="{53C2B6AE-E9C7-474A-9701-7491ECACD72B}" type="presOf" srcId="{CD7E0FCC-D626-406F-84B6-D8878DCDE145}" destId="{F87EFC0C-466F-4F2C-B058-49A473672D7E}" srcOrd="0" destOrd="0" presId="urn:microsoft.com/office/officeart/2008/layout/RadialCluster"/>
    <dgm:cxn modelId="{9B5F6D36-242A-4803-BE00-8E0935E4CF50}" type="presOf" srcId="{48E9BF8F-7020-493E-A92E-7456440B1543}" destId="{DDFD7C4C-0063-4C0D-BDBF-B6CC947F48FE}" srcOrd="0" destOrd="0" presId="urn:microsoft.com/office/officeart/2008/layout/RadialCluster"/>
    <dgm:cxn modelId="{6297BA2F-145E-4585-9084-4AB2C5074896}" type="presOf" srcId="{A8BFE1A1-A784-4E62-8FCC-32D379EFC241}" destId="{1741CAB1-4C5F-417D-8C72-176A7D140060}" srcOrd="0" destOrd="0" presId="urn:microsoft.com/office/officeart/2008/layout/RadialCluster"/>
    <dgm:cxn modelId="{7EDBBF8B-65BA-40A5-85ED-DA128FF02DBF}" type="presOf" srcId="{B4F2779D-902E-484C-BE94-C2AEEFE28999}" destId="{A11F71B3-6FF4-4F92-872F-1D177EE5DEB3}" srcOrd="0" destOrd="0" presId="urn:microsoft.com/office/officeart/2008/layout/RadialCluster"/>
    <dgm:cxn modelId="{B161F297-3633-437B-AC8C-23F530CB55F5}" srcId="{BABE4539-5CDE-4299-9553-34A12B073B4A}" destId="{B19E06C4-8333-46A1-BE36-60CA8773E4AC}" srcOrd="0" destOrd="0" parTransId="{DD058114-BDB9-4494-B055-DA526EC181A3}" sibTransId="{A79FF672-0C85-4909-A72C-C40982CCFD9E}"/>
    <dgm:cxn modelId="{57D7A738-C1EB-4877-BA68-CAF82CF9E2D1}" type="presOf" srcId="{B19E06C4-8333-46A1-BE36-60CA8773E4AC}" destId="{5192BD6F-376F-4963-9FE8-EE212945F8FE}" srcOrd="0" destOrd="0" presId="urn:microsoft.com/office/officeart/2008/layout/RadialCluster"/>
    <dgm:cxn modelId="{4B7C9C84-1088-4681-A669-9F23B7E0E8BF}" type="presOf" srcId="{BABE4539-5CDE-4299-9553-34A12B073B4A}" destId="{B2161F0C-13D9-4ADD-A1BC-F46C4A66A113}" srcOrd="0" destOrd="0" presId="urn:microsoft.com/office/officeart/2008/layout/RadialCluster"/>
    <dgm:cxn modelId="{FFD19566-2BD5-4C2F-9F7E-DE3997C54D8C}" srcId="{A8BFE1A1-A784-4E62-8FCC-32D379EFC241}" destId="{31FCB74B-A5D3-45D1-A9E7-FA14AC5CB3FB}" srcOrd="2" destOrd="0" parTransId="{9D8D9456-B6A3-4A0D-93BE-473A7389DF2B}" sibTransId="{E039776D-DAC4-4E14-A20E-8878F32C5D03}"/>
    <dgm:cxn modelId="{B62FB9C6-7B94-4AB2-91BF-ADA80C3EE2D4}" srcId="{CD7E0FCC-D626-406F-84B6-D8878DCDE145}" destId="{A8BFE1A1-A784-4E62-8FCC-32D379EFC241}" srcOrd="0" destOrd="0" parTransId="{222EA586-E294-4C11-AE2A-8047DC2E7996}" sibTransId="{4EBDCD4C-A36B-4AA4-B0F1-396F8A061BF4}"/>
    <dgm:cxn modelId="{16039DF3-74D5-415F-B9B0-C57ACB26A860}" type="presOf" srcId="{C4D7E023-AA68-40F0-A728-8787328B30D9}" destId="{D06F804E-9327-4471-A6BB-91FBB3D4EA6F}" srcOrd="0" destOrd="0" presId="urn:microsoft.com/office/officeart/2008/layout/RadialCluster"/>
    <dgm:cxn modelId="{FE890941-FA5B-409B-A021-C524E2053722}" type="presOf" srcId="{7CFBC5B9-3CF8-4369-8624-7C1AC95DF4FA}" destId="{8BC4E96D-A6B2-4748-AFAD-72357DABFD24}" srcOrd="0" destOrd="0" presId="urn:microsoft.com/office/officeart/2008/layout/RadialCluster"/>
    <dgm:cxn modelId="{2339B1B1-E1FC-4124-B3D9-56911FD39BA8}" srcId="{BABE4539-5CDE-4299-9553-34A12B073B4A}" destId="{06CD0C86-FCB3-43A1-8E33-CCBE26B98018}" srcOrd="2" destOrd="0" parTransId="{48E9BF8F-7020-493E-A92E-7456440B1543}" sibTransId="{716D3FB1-94D3-404A-B255-411F10DD9A3B}"/>
    <dgm:cxn modelId="{9D1A5FD5-1BA7-4BEF-AA55-43365ADA8D3A}" srcId="{A8BFE1A1-A784-4E62-8FCC-32D379EFC241}" destId="{2A4FE413-25BB-484D-B529-0785F3DDEA23}" srcOrd="0" destOrd="0" parTransId="{B4F2779D-902E-484C-BE94-C2AEEFE28999}" sibTransId="{4B672EE9-091D-4DBA-A538-84C54064DCCE}"/>
    <dgm:cxn modelId="{4622E307-846A-45FA-8D5F-41CE0C2FB490}" type="presOf" srcId="{9D8D9456-B6A3-4A0D-93BE-473A7389DF2B}" destId="{CFECE6E2-EEC8-4989-BFB3-264D6B36BB80}" srcOrd="0" destOrd="0" presId="urn:microsoft.com/office/officeart/2008/layout/RadialCluster"/>
    <dgm:cxn modelId="{A502E701-E408-4705-9FC9-C82247C66754}" type="presOf" srcId="{DD058114-BDB9-4494-B055-DA526EC181A3}" destId="{29B5575E-5D56-443A-988E-480FA7BA0EEC}" srcOrd="0" destOrd="0" presId="urn:microsoft.com/office/officeart/2008/layout/RadialCluster"/>
    <dgm:cxn modelId="{D742BF98-461F-48B9-98C4-D6FDC2FAE7AE}" type="presOf" srcId="{9BB67BE2-F204-4858-934B-F52E9ED4B6D9}" destId="{6DB73448-6AFE-4DDB-A88B-387D7630B3E7}" srcOrd="0" destOrd="0" presId="urn:microsoft.com/office/officeart/2008/layout/RadialCluster"/>
    <dgm:cxn modelId="{3BB7279A-FACB-41AA-8EF1-6C1F721A635A}" type="presOf" srcId="{2A4FE413-25BB-484D-B529-0785F3DDEA23}" destId="{E115B41F-0C51-4934-BEA9-A555A2A9F364}" srcOrd="0" destOrd="0" presId="urn:microsoft.com/office/officeart/2008/layout/RadialCluster"/>
    <dgm:cxn modelId="{FAC4DDE9-C53F-4980-B667-EE43D1F5B8F1}" type="presOf" srcId="{31FCB74B-A5D3-45D1-A9E7-FA14AC5CB3FB}" destId="{30269985-3159-426C-BBC7-26A8274B79F0}" srcOrd="0" destOrd="0" presId="urn:microsoft.com/office/officeart/2008/layout/RadialCluster"/>
    <dgm:cxn modelId="{E8F2F88A-6AD4-49C9-9749-07CB93BD5211}" type="presParOf" srcId="{F87EFC0C-466F-4F2C-B058-49A473672D7E}" destId="{1741CAB1-4C5F-417D-8C72-176A7D140060}" srcOrd="0" destOrd="0" presId="urn:microsoft.com/office/officeart/2008/layout/RadialCluster"/>
    <dgm:cxn modelId="{7B6F0C06-34C9-4CFF-B27F-809C2B1DB881}" type="presParOf" srcId="{F87EFC0C-466F-4F2C-B058-49A473672D7E}" destId="{A94F95AB-1A3E-4038-850E-92941F0A6FE2}" srcOrd="1" destOrd="0" presId="urn:microsoft.com/office/officeart/2008/layout/RadialCluster"/>
    <dgm:cxn modelId="{C9721C14-3A31-4849-8FE5-2A1ED3B7F5F5}" type="presParOf" srcId="{A94F95AB-1A3E-4038-850E-92941F0A6FE2}" destId="{E115B41F-0C51-4934-BEA9-A555A2A9F364}" srcOrd="0" destOrd="0" presId="urn:microsoft.com/office/officeart/2008/layout/RadialCluster"/>
    <dgm:cxn modelId="{9C61F5BC-728D-4FA8-85A2-AE02914CA1DC}" type="presParOf" srcId="{F87EFC0C-466F-4F2C-B058-49A473672D7E}" destId="{A11F71B3-6FF4-4F92-872F-1D177EE5DEB3}" srcOrd="2" destOrd="0" presId="urn:microsoft.com/office/officeart/2008/layout/RadialCluster"/>
    <dgm:cxn modelId="{05C3C5DF-9436-424E-BD4F-77F047A74823}" type="presParOf" srcId="{F87EFC0C-466F-4F2C-B058-49A473672D7E}" destId="{745E219D-A360-4558-BC55-02A1129C6F9E}" srcOrd="3" destOrd="0" presId="urn:microsoft.com/office/officeart/2008/layout/RadialCluster"/>
    <dgm:cxn modelId="{4864D33C-A52A-450A-93C2-F3B2B56CFE85}" type="presParOf" srcId="{745E219D-A360-4558-BC55-02A1129C6F9E}" destId="{B2161F0C-13D9-4ADD-A1BC-F46C4A66A113}" srcOrd="0" destOrd="0" presId="urn:microsoft.com/office/officeart/2008/layout/RadialCluster"/>
    <dgm:cxn modelId="{7EF2A804-5268-4885-B7D8-B905C1694531}" type="presParOf" srcId="{745E219D-A360-4558-BC55-02A1129C6F9E}" destId="{29B5575E-5D56-443A-988E-480FA7BA0EEC}" srcOrd="1" destOrd="0" presId="urn:microsoft.com/office/officeart/2008/layout/RadialCluster"/>
    <dgm:cxn modelId="{7F41750E-29B7-4EA3-BFD7-A53B17EC20A0}" type="presParOf" srcId="{745E219D-A360-4558-BC55-02A1129C6F9E}" destId="{5192BD6F-376F-4963-9FE8-EE212945F8FE}" srcOrd="2" destOrd="0" presId="urn:microsoft.com/office/officeart/2008/layout/RadialCluster"/>
    <dgm:cxn modelId="{8A8B4A6B-983E-440B-A408-CAB89AFA0564}" type="presParOf" srcId="{745E219D-A360-4558-BC55-02A1129C6F9E}" destId="{8BC4E96D-A6B2-4748-AFAD-72357DABFD24}" srcOrd="3" destOrd="0" presId="urn:microsoft.com/office/officeart/2008/layout/RadialCluster"/>
    <dgm:cxn modelId="{4B46F01F-D3CF-4ED5-81D1-6469D03F8A2B}" type="presParOf" srcId="{745E219D-A360-4558-BC55-02A1129C6F9E}" destId="{D06F804E-9327-4471-A6BB-91FBB3D4EA6F}" srcOrd="4" destOrd="0" presId="urn:microsoft.com/office/officeart/2008/layout/RadialCluster"/>
    <dgm:cxn modelId="{69E54F7E-F537-4BD3-B494-3331BC8A68E5}" type="presParOf" srcId="{745E219D-A360-4558-BC55-02A1129C6F9E}" destId="{DDFD7C4C-0063-4C0D-BDBF-B6CC947F48FE}" srcOrd="5" destOrd="0" presId="urn:microsoft.com/office/officeart/2008/layout/RadialCluster"/>
    <dgm:cxn modelId="{86A130DE-5A2A-47BB-B74D-1C5793E60CF6}" type="presParOf" srcId="{745E219D-A360-4558-BC55-02A1129C6F9E}" destId="{742F11EE-5F1A-4A9F-985B-702D5C1ECAAC}" srcOrd="6" destOrd="0" presId="urn:microsoft.com/office/officeart/2008/layout/RadialCluster"/>
    <dgm:cxn modelId="{AA938068-CE2E-4791-8728-BF1586511FEA}" type="presParOf" srcId="{F87EFC0C-466F-4F2C-B058-49A473672D7E}" destId="{6DB73448-6AFE-4DDB-A88B-387D7630B3E7}" srcOrd="4" destOrd="0" presId="urn:microsoft.com/office/officeart/2008/layout/RadialCluster"/>
    <dgm:cxn modelId="{D1DAFC93-683C-433F-A3CF-B8355D189689}" type="presParOf" srcId="{F87EFC0C-466F-4F2C-B058-49A473672D7E}" destId="{53A8832F-D2DC-431D-8F2F-0B4B8F616D71}" srcOrd="5" destOrd="0" presId="urn:microsoft.com/office/officeart/2008/layout/RadialCluster"/>
    <dgm:cxn modelId="{AB231FE3-F25E-45CE-92DF-2E0F3AACF27E}" type="presParOf" srcId="{53A8832F-D2DC-431D-8F2F-0B4B8F616D71}" destId="{30269985-3159-426C-BBC7-26A8274B79F0}" srcOrd="0" destOrd="0" presId="urn:microsoft.com/office/officeart/2008/layout/RadialCluster"/>
    <dgm:cxn modelId="{11A34931-20F6-4D54-9A99-796E6F2751E5}" type="presParOf" srcId="{F87EFC0C-466F-4F2C-B058-49A473672D7E}" destId="{CFECE6E2-EEC8-4989-BFB3-264D6B36BB80}" srcOrd="6"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ECAE7D2-D7E0-482B-9AA6-0B8FF8854C38}" type="doc">
      <dgm:prSet loTypeId="urn:microsoft.com/office/officeart/2005/8/layout/radial6" loCatId="cycle" qsTypeId="urn:microsoft.com/office/officeart/2005/8/quickstyle/3d4" qsCatId="3D" csTypeId="urn:microsoft.com/office/officeart/2005/8/colors/colorful5" csCatId="colorful" phldr="1"/>
      <dgm:spPr/>
      <dgm:t>
        <a:bodyPr/>
        <a:lstStyle/>
        <a:p>
          <a:pPr rtl="1"/>
          <a:endParaRPr lang="fa-IR"/>
        </a:p>
      </dgm:t>
    </dgm:pt>
    <dgm:pt modelId="{7FCF06DA-8BA4-4ED6-9C93-6E475D9671BD}">
      <dgm:prSet phldrT="[Text]"/>
      <dgm:spPr/>
      <dgm:t>
        <a:bodyPr/>
        <a:lstStyle/>
        <a:p>
          <a:pPr rtl="1"/>
          <a:r>
            <a:rPr lang="fa-IR" b="1">
              <a:cs typeface="Zar" panose="00000400000000000000" pitchFamily="2" charset="-78"/>
            </a:rPr>
            <a:t>نيازهاي بنيادين خانواده</a:t>
          </a:r>
        </a:p>
      </dgm:t>
    </dgm:pt>
    <dgm:pt modelId="{5FD1DF2B-C6EA-4F80-8444-F4F2DCB862A1}" type="parTrans" cxnId="{C9B576D1-E9AB-411F-9F2C-3DD251239252}">
      <dgm:prSet/>
      <dgm:spPr/>
      <dgm:t>
        <a:bodyPr/>
        <a:lstStyle/>
        <a:p>
          <a:pPr rtl="1"/>
          <a:endParaRPr lang="fa-IR" b="1">
            <a:cs typeface="Zar" panose="00000400000000000000" pitchFamily="2" charset="-78"/>
          </a:endParaRPr>
        </a:p>
      </dgm:t>
    </dgm:pt>
    <dgm:pt modelId="{1BAB52CF-0463-45F9-B7C8-341BC9F30B06}" type="sibTrans" cxnId="{C9B576D1-E9AB-411F-9F2C-3DD251239252}">
      <dgm:prSet/>
      <dgm:spPr/>
      <dgm:t>
        <a:bodyPr/>
        <a:lstStyle/>
        <a:p>
          <a:pPr rtl="1"/>
          <a:endParaRPr lang="fa-IR" b="1">
            <a:cs typeface="Zar" panose="00000400000000000000" pitchFamily="2" charset="-78"/>
          </a:endParaRPr>
        </a:p>
      </dgm:t>
    </dgm:pt>
    <dgm:pt modelId="{F991630D-EDF6-4D53-AA0F-9D817387E7A6}">
      <dgm:prSet phldrT="[Text]"/>
      <dgm:spPr/>
      <dgm:t>
        <a:bodyPr/>
        <a:lstStyle/>
        <a:p>
          <a:pPr rtl="1"/>
          <a:r>
            <a:rPr lang="fa-IR" b="1">
              <a:cs typeface="Zar" panose="00000400000000000000" pitchFamily="2" charset="-78"/>
            </a:rPr>
            <a:t>سازگاري اركان با يكديگر</a:t>
          </a:r>
        </a:p>
      </dgm:t>
    </dgm:pt>
    <dgm:pt modelId="{558BDAE0-D640-4924-8E1C-B6EDB665124C}" type="parTrans" cxnId="{605885D5-7AA7-4E9B-8032-EA3A106255C1}">
      <dgm:prSet/>
      <dgm:spPr/>
      <dgm:t>
        <a:bodyPr/>
        <a:lstStyle/>
        <a:p>
          <a:pPr rtl="1"/>
          <a:endParaRPr lang="fa-IR" b="1">
            <a:cs typeface="Zar" panose="00000400000000000000" pitchFamily="2" charset="-78"/>
          </a:endParaRPr>
        </a:p>
      </dgm:t>
    </dgm:pt>
    <dgm:pt modelId="{694B1E20-A2E9-4722-9DFC-DEA5092D468A}" type="sibTrans" cxnId="{605885D5-7AA7-4E9B-8032-EA3A106255C1}">
      <dgm:prSet/>
      <dgm:spPr/>
      <dgm:t>
        <a:bodyPr/>
        <a:lstStyle/>
        <a:p>
          <a:pPr rtl="1"/>
          <a:endParaRPr lang="fa-IR" b="1">
            <a:cs typeface="Zar" panose="00000400000000000000" pitchFamily="2" charset="-78"/>
          </a:endParaRPr>
        </a:p>
      </dgm:t>
    </dgm:pt>
    <dgm:pt modelId="{18AA92D8-9579-4ECD-905D-9E5C22E3D8A9}">
      <dgm:prSet/>
      <dgm:spPr/>
      <dgm:t>
        <a:bodyPr/>
        <a:lstStyle/>
        <a:p>
          <a:pPr rtl="1"/>
          <a:r>
            <a:rPr lang="fa-IR" b="1">
              <a:cs typeface="Zar" panose="00000400000000000000" pitchFamily="2" charset="-78"/>
            </a:rPr>
            <a:t>پايداري ساختار</a:t>
          </a:r>
        </a:p>
      </dgm:t>
    </dgm:pt>
    <dgm:pt modelId="{D04A6FD7-87E4-4CE1-AAA2-85BB34BE0DCC}" type="parTrans" cxnId="{F86AFAF6-25CC-4B6D-8D85-564CF73183BB}">
      <dgm:prSet/>
      <dgm:spPr/>
      <dgm:t>
        <a:bodyPr/>
        <a:lstStyle/>
        <a:p>
          <a:pPr rtl="1"/>
          <a:endParaRPr lang="fa-IR" b="1">
            <a:cs typeface="Zar" panose="00000400000000000000" pitchFamily="2" charset="-78"/>
          </a:endParaRPr>
        </a:p>
      </dgm:t>
    </dgm:pt>
    <dgm:pt modelId="{9AB7CF43-43F6-40C3-8182-6F6E855752D7}" type="sibTrans" cxnId="{F86AFAF6-25CC-4B6D-8D85-564CF73183BB}">
      <dgm:prSet/>
      <dgm:spPr/>
      <dgm:t>
        <a:bodyPr/>
        <a:lstStyle/>
        <a:p>
          <a:pPr rtl="1"/>
          <a:endParaRPr lang="fa-IR" b="1">
            <a:cs typeface="Zar" panose="00000400000000000000" pitchFamily="2" charset="-78"/>
          </a:endParaRPr>
        </a:p>
      </dgm:t>
    </dgm:pt>
    <dgm:pt modelId="{19BD15E7-FE72-4493-9D18-8EB2F242E4C7}">
      <dgm:prSet/>
      <dgm:spPr/>
      <dgm:t>
        <a:bodyPr/>
        <a:lstStyle/>
        <a:p>
          <a:pPr rtl="1"/>
          <a:r>
            <a:rPr lang="fa-IR" b="1">
              <a:cs typeface="Zar" panose="00000400000000000000" pitchFamily="2" charset="-78"/>
            </a:rPr>
            <a:t>ارتباط مستمر</a:t>
          </a:r>
        </a:p>
      </dgm:t>
    </dgm:pt>
    <dgm:pt modelId="{A5CE7597-F61E-4C64-B140-7A853A320C12}" type="parTrans" cxnId="{75762C29-D59B-4D3F-AD91-6ABD830A4BA4}">
      <dgm:prSet/>
      <dgm:spPr/>
      <dgm:t>
        <a:bodyPr/>
        <a:lstStyle/>
        <a:p>
          <a:pPr rtl="1"/>
          <a:endParaRPr lang="fa-IR" b="1">
            <a:cs typeface="Zar" panose="00000400000000000000" pitchFamily="2" charset="-78"/>
          </a:endParaRPr>
        </a:p>
      </dgm:t>
    </dgm:pt>
    <dgm:pt modelId="{22255AD3-3609-4C11-B2B9-5EFAAF31701E}" type="sibTrans" cxnId="{75762C29-D59B-4D3F-AD91-6ABD830A4BA4}">
      <dgm:prSet/>
      <dgm:spPr/>
      <dgm:t>
        <a:bodyPr/>
        <a:lstStyle/>
        <a:p>
          <a:pPr rtl="1"/>
          <a:endParaRPr lang="fa-IR" b="1">
            <a:cs typeface="Zar" panose="00000400000000000000" pitchFamily="2" charset="-78"/>
          </a:endParaRPr>
        </a:p>
      </dgm:t>
    </dgm:pt>
    <dgm:pt modelId="{40F12AEA-F0EB-4543-BCF1-2A0B771BC1BD}">
      <dgm:prSet/>
      <dgm:spPr/>
      <dgm:t>
        <a:bodyPr/>
        <a:lstStyle/>
        <a:p>
          <a:pPr rtl="1"/>
          <a:r>
            <a:rPr lang="fa-IR" b="1">
              <a:cs typeface="Zar" panose="00000400000000000000" pitchFamily="2" charset="-78"/>
            </a:rPr>
            <a:t>آمادگي پذيرش در يادگيرنده</a:t>
          </a:r>
        </a:p>
      </dgm:t>
    </dgm:pt>
    <dgm:pt modelId="{DB2D7F95-E033-4A77-958A-463A13B14E4B}" type="parTrans" cxnId="{A75B9BD5-2B28-48DA-A8FB-2184C3543424}">
      <dgm:prSet/>
      <dgm:spPr/>
      <dgm:t>
        <a:bodyPr/>
        <a:lstStyle/>
        <a:p>
          <a:pPr rtl="1"/>
          <a:endParaRPr lang="fa-IR" b="1">
            <a:cs typeface="Zar" panose="00000400000000000000" pitchFamily="2" charset="-78"/>
          </a:endParaRPr>
        </a:p>
      </dgm:t>
    </dgm:pt>
    <dgm:pt modelId="{BCA17DD2-D406-41F3-93FF-BB7AF39AD98D}" type="sibTrans" cxnId="{A75B9BD5-2B28-48DA-A8FB-2184C3543424}">
      <dgm:prSet/>
      <dgm:spPr/>
      <dgm:t>
        <a:bodyPr/>
        <a:lstStyle/>
        <a:p>
          <a:pPr rtl="1"/>
          <a:endParaRPr lang="fa-IR" b="1">
            <a:cs typeface="Zar" panose="00000400000000000000" pitchFamily="2" charset="-78"/>
          </a:endParaRPr>
        </a:p>
      </dgm:t>
    </dgm:pt>
    <dgm:pt modelId="{ACB67279-737E-4945-9D53-F7C74FD1D32E}">
      <dgm:prSet/>
      <dgm:spPr/>
      <dgm:t>
        <a:bodyPr/>
        <a:lstStyle/>
        <a:p>
          <a:pPr rtl="1"/>
          <a:r>
            <a:rPr lang="fa-IR" b="1">
              <a:cs typeface="Zar" panose="00000400000000000000" pitchFamily="2" charset="-78"/>
            </a:rPr>
            <a:t>دغدغه فرهنگي در ياددهنده</a:t>
          </a:r>
        </a:p>
      </dgm:t>
    </dgm:pt>
    <dgm:pt modelId="{24F8DF58-D538-4858-AD46-F3B48E2BD4F8}" type="parTrans" cxnId="{E3DD6AC9-2ED6-4638-B0F7-EB40D678800D}">
      <dgm:prSet/>
      <dgm:spPr/>
      <dgm:t>
        <a:bodyPr/>
        <a:lstStyle/>
        <a:p>
          <a:pPr rtl="1"/>
          <a:endParaRPr lang="fa-IR" b="1">
            <a:cs typeface="Zar" panose="00000400000000000000" pitchFamily="2" charset="-78"/>
          </a:endParaRPr>
        </a:p>
      </dgm:t>
    </dgm:pt>
    <dgm:pt modelId="{69B25F42-CB29-45D5-AE85-368189C2823E}" type="sibTrans" cxnId="{E3DD6AC9-2ED6-4638-B0F7-EB40D678800D}">
      <dgm:prSet/>
      <dgm:spPr/>
      <dgm:t>
        <a:bodyPr/>
        <a:lstStyle/>
        <a:p>
          <a:pPr rtl="1"/>
          <a:endParaRPr lang="fa-IR" b="1">
            <a:cs typeface="Zar" panose="00000400000000000000" pitchFamily="2" charset="-78"/>
          </a:endParaRPr>
        </a:p>
      </dgm:t>
    </dgm:pt>
    <dgm:pt modelId="{B5E3E032-D44A-4F19-B08F-C398E22E416A}">
      <dgm:prSet/>
      <dgm:spPr/>
      <dgm:t>
        <a:bodyPr/>
        <a:lstStyle/>
        <a:p>
          <a:pPr rtl="1"/>
          <a:r>
            <a:rPr lang="fa-IR" b="1">
              <a:cs typeface="Zar" panose="00000400000000000000" pitchFamily="2" charset="-78"/>
            </a:rPr>
            <a:t>تأمين نيازهاي فردي اركان</a:t>
          </a:r>
        </a:p>
      </dgm:t>
    </dgm:pt>
    <dgm:pt modelId="{A69E7B91-5A1A-48C5-BEBA-97B43E759A32}" type="parTrans" cxnId="{D3C5A3E2-3A52-4182-9D75-E1D46C8F1E7B}">
      <dgm:prSet/>
      <dgm:spPr/>
      <dgm:t>
        <a:bodyPr/>
        <a:lstStyle/>
        <a:p>
          <a:pPr rtl="1"/>
          <a:endParaRPr lang="fa-IR" b="1">
            <a:cs typeface="Zar" panose="00000400000000000000" pitchFamily="2" charset="-78"/>
          </a:endParaRPr>
        </a:p>
      </dgm:t>
    </dgm:pt>
    <dgm:pt modelId="{8339C399-48AC-4E7F-86BF-9C1A023317F5}" type="sibTrans" cxnId="{D3C5A3E2-3A52-4182-9D75-E1D46C8F1E7B}">
      <dgm:prSet/>
      <dgm:spPr/>
      <dgm:t>
        <a:bodyPr/>
        <a:lstStyle/>
        <a:p>
          <a:pPr rtl="1"/>
          <a:endParaRPr lang="fa-IR" b="1">
            <a:cs typeface="Zar" panose="00000400000000000000" pitchFamily="2" charset="-78"/>
          </a:endParaRPr>
        </a:p>
      </dgm:t>
    </dgm:pt>
    <dgm:pt modelId="{D1371C0A-25C7-4BF0-9B62-F1BAF0CC41B4}">
      <dgm:prSet/>
      <dgm:spPr/>
      <dgm:t>
        <a:bodyPr/>
        <a:lstStyle/>
        <a:p>
          <a:pPr rtl="1"/>
          <a:r>
            <a:rPr lang="fa-IR" b="1">
              <a:cs typeface="Zar" panose="00000400000000000000" pitchFamily="2" charset="-78"/>
            </a:rPr>
            <a:t>پذيرش تغيير و سازگاري با آن</a:t>
          </a:r>
        </a:p>
      </dgm:t>
    </dgm:pt>
    <dgm:pt modelId="{D3DA3CDC-DDFA-4525-B536-404338B32B5F}" type="parTrans" cxnId="{78B91EBF-4EE6-4A9F-A5FD-E55F2C852613}">
      <dgm:prSet/>
      <dgm:spPr/>
      <dgm:t>
        <a:bodyPr/>
        <a:lstStyle/>
        <a:p>
          <a:pPr rtl="1"/>
          <a:endParaRPr lang="fa-IR" b="1">
            <a:cs typeface="Zar" panose="00000400000000000000" pitchFamily="2" charset="-78"/>
          </a:endParaRPr>
        </a:p>
      </dgm:t>
    </dgm:pt>
    <dgm:pt modelId="{50D19B48-C007-478D-9AFF-51CDB42DDFB5}" type="sibTrans" cxnId="{78B91EBF-4EE6-4A9F-A5FD-E55F2C852613}">
      <dgm:prSet/>
      <dgm:spPr/>
      <dgm:t>
        <a:bodyPr/>
        <a:lstStyle/>
        <a:p>
          <a:pPr rtl="1"/>
          <a:endParaRPr lang="fa-IR" b="1">
            <a:cs typeface="Zar" panose="00000400000000000000" pitchFamily="2" charset="-78"/>
          </a:endParaRPr>
        </a:p>
      </dgm:t>
    </dgm:pt>
    <dgm:pt modelId="{5B72A2F3-65F5-47F5-8746-60B87F8BD58F}">
      <dgm:prSet/>
      <dgm:spPr/>
      <dgm:t>
        <a:bodyPr/>
        <a:lstStyle/>
        <a:p>
          <a:pPr rtl="1"/>
          <a:endParaRPr lang="fa-IR" b="1">
            <a:cs typeface="Zar" panose="00000400000000000000" pitchFamily="2" charset="-78"/>
          </a:endParaRPr>
        </a:p>
      </dgm:t>
    </dgm:pt>
    <dgm:pt modelId="{40A577A7-D19D-485E-A345-66390C255CBD}" type="parTrans" cxnId="{5486269A-7E83-457E-8E3E-71A7D696453C}">
      <dgm:prSet/>
      <dgm:spPr/>
      <dgm:t>
        <a:bodyPr/>
        <a:lstStyle/>
        <a:p>
          <a:pPr rtl="1"/>
          <a:endParaRPr lang="fa-IR" b="1">
            <a:cs typeface="Zar" panose="00000400000000000000" pitchFamily="2" charset="-78"/>
          </a:endParaRPr>
        </a:p>
      </dgm:t>
    </dgm:pt>
    <dgm:pt modelId="{1E9EDD8A-9B0B-404D-B01B-DD2C57464E36}" type="sibTrans" cxnId="{5486269A-7E83-457E-8E3E-71A7D696453C}">
      <dgm:prSet/>
      <dgm:spPr/>
      <dgm:t>
        <a:bodyPr/>
        <a:lstStyle/>
        <a:p>
          <a:pPr rtl="1"/>
          <a:endParaRPr lang="fa-IR" b="1">
            <a:cs typeface="Zar" panose="00000400000000000000" pitchFamily="2" charset="-78"/>
          </a:endParaRPr>
        </a:p>
      </dgm:t>
    </dgm:pt>
    <dgm:pt modelId="{B82FC752-28FC-4C9E-AD90-909199A66092}" type="pres">
      <dgm:prSet presAssocID="{BECAE7D2-D7E0-482B-9AA6-0B8FF8854C38}" presName="Name0" presStyleCnt="0">
        <dgm:presLayoutVars>
          <dgm:chMax val="1"/>
          <dgm:dir/>
          <dgm:animLvl val="ctr"/>
          <dgm:resizeHandles val="exact"/>
        </dgm:presLayoutVars>
      </dgm:prSet>
      <dgm:spPr/>
      <dgm:t>
        <a:bodyPr/>
        <a:lstStyle/>
        <a:p>
          <a:endParaRPr lang="en-US"/>
        </a:p>
      </dgm:t>
    </dgm:pt>
    <dgm:pt modelId="{62592436-809F-42F3-9FA2-B3F7521DB740}" type="pres">
      <dgm:prSet presAssocID="{7FCF06DA-8BA4-4ED6-9C93-6E475D9671BD}" presName="centerShape" presStyleLbl="node0" presStyleIdx="0" presStyleCnt="1"/>
      <dgm:spPr/>
      <dgm:t>
        <a:bodyPr/>
        <a:lstStyle/>
        <a:p>
          <a:pPr rtl="1"/>
          <a:endParaRPr lang="fa-IR"/>
        </a:p>
      </dgm:t>
    </dgm:pt>
    <dgm:pt modelId="{327422F1-A293-4C37-8DA9-31168776C4CB}" type="pres">
      <dgm:prSet presAssocID="{F991630D-EDF6-4D53-AA0F-9D817387E7A6}" presName="node" presStyleLbl="node1" presStyleIdx="0" presStyleCnt="7">
        <dgm:presLayoutVars>
          <dgm:bulletEnabled val="1"/>
        </dgm:presLayoutVars>
      </dgm:prSet>
      <dgm:spPr/>
      <dgm:t>
        <a:bodyPr/>
        <a:lstStyle/>
        <a:p>
          <a:pPr rtl="1"/>
          <a:endParaRPr lang="fa-IR"/>
        </a:p>
      </dgm:t>
    </dgm:pt>
    <dgm:pt modelId="{978DAB0F-B471-4641-BE83-1B80924B64DA}" type="pres">
      <dgm:prSet presAssocID="{F991630D-EDF6-4D53-AA0F-9D817387E7A6}" presName="dummy" presStyleCnt="0"/>
      <dgm:spPr/>
    </dgm:pt>
    <dgm:pt modelId="{557B599B-87AE-4721-83F0-76A07F795126}" type="pres">
      <dgm:prSet presAssocID="{694B1E20-A2E9-4722-9DFC-DEA5092D468A}" presName="sibTrans" presStyleLbl="sibTrans2D1" presStyleIdx="0" presStyleCnt="7"/>
      <dgm:spPr/>
      <dgm:t>
        <a:bodyPr/>
        <a:lstStyle/>
        <a:p>
          <a:endParaRPr lang="en-US"/>
        </a:p>
      </dgm:t>
    </dgm:pt>
    <dgm:pt modelId="{197282B0-7CB8-46B1-A32B-8DE79677AA3A}" type="pres">
      <dgm:prSet presAssocID="{18AA92D8-9579-4ECD-905D-9E5C22E3D8A9}" presName="node" presStyleLbl="node1" presStyleIdx="1" presStyleCnt="7">
        <dgm:presLayoutVars>
          <dgm:bulletEnabled val="1"/>
        </dgm:presLayoutVars>
      </dgm:prSet>
      <dgm:spPr/>
      <dgm:t>
        <a:bodyPr/>
        <a:lstStyle/>
        <a:p>
          <a:endParaRPr lang="en-US"/>
        </a:p>
      </dgm:t>
    </dgm:pt>
    <dgm:pt modelId="{8FCAE4F3-4807-42CE-9E39-8A51F59A8B15}" type="pres">
      <dgm:prSet presAssocID="{18AA92D8-9579-4ECD-905D-9E5C22E3D8A9}" presName="dummy" presStyleCnt="0"/>
      <dgm:spPr/>
    </dgm:pt>
    <dgm:pt modelId="{B1EA3912-25CA-4ACC-8299-F637E33ADC3F}" type="pres">
      <dgm:prSet presAssocID="{9AB7CF43-43F6-40C3-8182-6F6E855752D7}" presName="sibTrans" presStyleLbl="sibTrans2D1" presStyleIdx="1" presStyleCnt="7"/>
      <dgm:spPr/>
      <dgm:t>
        <a:bodyPr/>
        <a:lstStyle/>
        <a:p>
          <a:endParaRPr lang="en-US"/>
        </a:p>
      </dgm:t>
    </dgm:pt>
    <dgm:pt modelId="{AA404C1C-E431-47A1-9FBE-14D330B57B0B}" type="pres">
      <dgm:prSet presAssocID="{19BD15E7-FE72-4493-9D18-8EB2F242E4C7}" presName="node" presStyleLbl="node1" presStyleIdx="2" presStyleCnt="7">
        <dgm:presLayoutVars>
          <dgm:bulletEnabled val="1"/>
        </dgm:presLayoutVars>
      </dgm:prSet>
      <dgm:spPr/>
      <dgm:t>
        <a:bodyPr/>
        <a:lstStyle/>
        <a:p>
          <a:endParaRPr lang="en-US"/>
        </a:p>
      </dgm:t>
    </dgm:pt>
    <dgm:pt modelId="{107B8B62-637C-49D7-B700-C8D1A320CDCA}" type="pres">
      <dgm:prSet presAssocID="{19BD15E7-FE72-4493-9D18-8EB2F242E4C7}" presName="dummy" presStyleCnt="0"/>
      <dgm:spPr/>
    </dgm:pt>
    <dgm:pt modelId="{791354BD-EF77-4252-BA9E-5E2064B70B1D}" type="pres">
      <dgm:prSet presAssocID="{22255AD3-3609-4C11-B2B9-5EFAAF31701E}" presName="sibTrans" presStyleLbl="sibTrans2D1" presStyleIdx="2" presStyleCnt="7"/>
      <dgm:spPr/>
      <dgm:t>
        <a:bodyPr/>
        <a:lstStyle/>
        <a:p>
          <a:endParaRPr lang="en-US"/>
        </a:p>
      </dgm:t>
    </dgm:pt>
    <dgm:pt modelId="{1489A17B-D8EF-48D8-AC3E-8075192E6AEA}" type="pres">
      <dgm:prSet presAssocID="{40F12AEA-F0EB-4543-BCF1-2A0B771BC1BD}" presName="node" presStyleLbl="node1" presStyleIdx="3" presStyleCnt="7">
        <dgm:presLayoutVars>
          <dgm:bulletEnabled val="1"/>
        </dgm:presLayoutVars>
      </dgm:prSet>
      <dgm:spPr/>
      <dgm:t>
        <a:bodyPr/>
        <a:lstStyle/>
        <a:p>
          <a:endParaRPr lang="en-US"/>
        </a:p>
      </dgm:t>
    </dgm:pt>
    <dgm:pt modelId="{1408AFD9-3CFC-46EE-8A2A-220D6CE4A650}" type="pres">
      <dgm:prSet presAssocID="{40F12AEA-F0EB-4543-BCF1-2A0B771BC1BD}" presName="dummy" presStyleCnt="0"/>
      <dgm:spPr/>
    </dgm:pt>
    <dgm:pt modelId="{A53B6CE6-9AB1-4388-80D2-A1103719E254}" type="pres">
      <dgm:prSet presAssocID="{BCA17DD2-D406-41F3-93FF-BB7AF39AD98D}" presName="sibTrans" presStyleLbl="sibTrans2D1" presStyleIdx="3" presStyleCnt="7"/>
      <dgm:spPr/>
      <dgm:t>
        <a:bodyPr/>
        <a:lstStyle/>
        <a:p>
          <a:endParaRPr lang="en-US"/>
        </a:p>
      </dgm:t>
    </dgm:pt>
    <dgm:pt modelId="{9B1D6120-2543-4796-855D-D05F8FB29490}" type="pres">
      <dgm:prSet presAssocID="{ACB67279-737E-4945-9D53-F7C74FD1D32E}" presName="node" presStyleLbl="node1" presStyleIdx="4" presStyleCnt="7">
        <dgm:presLayoutVars>
          <dgm:bulletEnabled val="1"/>
        </dgm:presLayoutVars>
      </dgm:prSet>
      <dgm:spPr/>
      <dgm:t>
        <a:bodyPr/>
        <a:lstStyle/>
        <a:p>
          <a:endParaRPr lang="en-US"/>
        </a:p>
      </dgm:t>
    </dgm:pt>
    <dgm:pt modelId="{9868E6BE-91AF-4371-8CA3-66ACE5F5D3C4}" type="pres">
      <dgm:prSet presAssocID="{ACB67279-737E-4945-9D53-F7C74FD1D32E}" presName="dummy" presStyleCnt="0"/>
      <dgm:spPr/>
    </dgm:pt>
    <dgm:pt modelId="{31E572C9-3B5F-40BF-A92E-F9E5A258E899}" type="pres">
      <dgm:prSet presAssocID="{69B25F42-CB29-45D5-AE85-368189C2823E}" presName="sibTrans" presStyleLbl="sibTrans2D1" presStyleIdx="4" presStyleCnt="7"/>
      <dgm:spPr/>
      <dgm:t>
        <a:bodyPr/>
        <a:lstStyle/>
        <a:p>
          <a:endParaRPr lang="en-US"/>
        </a:p>
      </dgm:t>
    </dgm:pt>
    <dgm:pt modelId="{035DA18A-534F-44E6-8A68-F6B66B4E0E93}" type="pres">
      <dgm:prSet presAssocID="{B5E3E032-D44A-4F19-B08F-C398E22E416A}" presName="node" presStyleLbl="node1" presStyleIdx="5" presStyleCnt="7">
        <dgm:presLayoutVars>
          <dgm:bulletEnabled val="1"/>
        </dgm:presLayoutVars>
      </dgm:prSet>
      <dgm:spPr/>
      <dgm:t>
        <a:bodyPr/>
        <a:lstStyle/>
        <a:p>
          <a:endParaRPr lang="en-US"/>
        </a:p>
      </dgm:t>
    </dgm:pt>
    <dgm:pt modelId="{75DB2F82-C8EA-47EB-A595-5CBAB41526F3}" type="pres">
      <dgm:prSet presAssocID="{B5E3E032-D44A-4F19-B08F-C398E22E416A}" presName="dummy" presStyleCnt="0"/>
      <dgm:spPr/>
    </dgm:pt>
    <dgm:pt modelId="{3A905E75-AB6E-493E-B6A1-3B358AF36007}" type="pres">
      <dgm:prSet presAssocID="{8339C399-48AC-4E7F-86BF-9C1A023317F5}" presName="sibTrans" presStyleLbl="sibTrans2D1" presStyleIdx="5" presStyleCnt="7"/>
      <dgm:spPr/>
      <dgm:t>
        <a:bodyPr/>
        <a:lstStyle/>
        <a:p>
          <a:endParaRPr lang="en-US"/>
        </a:p>
      </dgm:t>
    </dgm:pt>
    <dgm:pt modelId="{2FE5034C-4C79-4197-A1AC-A29F66E22DAA}" type="pres">
      <dgm:prSet presAssocID="{D1371C0A-25C7-4BF0-9B62-F1BAF0CC41B4}" presName="node" presStyleLbl="node1" presStyleIdx="6" presStyleCnt="7">
        <dgm:presLayoutVars>
          <dgm:bulletEnabled val="1"/>
        </dgm:presLayoutVars>
      </dgm:prSet>
      <dgm:spPr/>
      <dgm:t>
        <a:bodyPr/>
        <a:lstStyle/>
        <a:p>
          <a:endParaRPr lang="en-US"/>
        </a:p>
      </dgm:t>
    </dgm:pt>
    <dgm:pt modelId="{D2100D58-86CC-408F-B1CB-650456F52930}" type="pres">
      <dgm:prSet presAssocID="{D1371C0A-25C7-4BF0-9B62-F1BAF0CC41B4}" presName="dummy" presStyleCnt="0"/>
      <dgm:spPr/>
    </dgm:pt>
    <dgm:pt modelId="{D7D99E68-AED5-47E1-8BFD-1485569CD763}" type="pres">
      <dgm:prSet presAssocID="{50D19B48-C007-478D-9AFF-51CDB42DDFB5}" presName="sibTrans" presStyleLbl="sibTrans2D1" presStyleIdx="6" presStyleCnt="7"/>
      <dgm:spPr/>
      <dgm:t>
        <a:bodyPr/>
        <a:lstStyle/>
        <a:p>
          <a:endParaRPr lang="en-US"/>
        </a:p>
      </dgm:t>
    </dgm:pt>
  </dgm:ptLst>
  <dgm:cxnLst>
    <dgm:cxn modelId="{0952FE25-E7AC-4639-8AF1-99AC170F0E04}" type="presOf" srcId="{9AB7CF43-43F6-40C3-8182-6F6E855752D7}" destId="{B1EA3912-25CA-4ACC-8299-F637E33ADC3F}" srcOrd="0" destOrd="0" presId="urn:microsoft.com/office/officeart/2005/8/layout/radial6"/>
    <dgm:cxn modelId="{73A7567C-A196-47C5-B3E2-EA95E2D7E5DF}" type="presOf" srcId="{19BD15E7-FE72-4493-9D18-8EB2F242E4C7}" destId="{AA404C1C-E431-47A1-9FBE-14D330B57B0B}" srcOrd="0" destOrd="0" presId="urn:microsoft.com/office/officeart/2005/8/layout/radial6"/>
    <dgm:cxn modelId="{E3DD6AC9-2ED6-4638-B0F7-EB40D678800D}" srcId="{7FCF06DA-8BA4-4ED6-9C93-6E475D9671BD}" destId="{ACB67279-737E-4945-9D53-F7C74FD1D32E}" srcOrd="4" destOrd="0" parTransId="{24F8DF58-D538-4858-AD46-F3B48E2BD4F8}" sibTransId="{69B25F42-CB29-45D5-AE85-368189C2823E}"/>
    <dgm:cxn modelId="{605885D5-7AA7-4E9B-8032-EA3A106255C1}" srcId="{7FCF06DA-8BA4-4ED6-9C93-6E475D9671BD}" destId="{F991630D-EDF6-4D53-AA0F-9D817387E7A6}" srcOrd="0" destOrd="0" parTransId="{558BDAE0-D640-4924-8E1C-B6EDB665124C}" sibTransId="{694B1E20-A2E9-4722-9DFC-DEA5092D468A}"/>
    <dgm:cxn modelId="{75762C29-D59B-4D3F-AD91-6ABD830A4BA4}" srcId="{7FCF06DA-8BA4-4ED6-9C93-6E475D9671BD}" destId="{19BD15E7-FE72-4493-9D18-8EB2F242E4C7}" srcOrd="2" destOrd="0" parTransId="{A5CE7597-F61E-4C64-B140-7A853A320C12}" sibTransId="{22255AD3-3609-4C11-B2B9-5EFAAF31701E}"/>
    <dgm:cxn modelId="{A75B9BD5-2B28-48DA-A8FB-2184C3543424}" srcId="{7FCF06DA-8BA4-4ED6-9C93-6E475D9671BD}" destId="{40F12AEA-F0EB-4543-BCF1-2A0B771BC1BD}" srcOrd="3" destOrd="0" parTransId="{DB2D7F95-E033-4A77-958A-463A13B14E4B}" sibTransId="{BCA17DD2-D406-41F3-93FF-BB7AF39AD98D}"/>
    <dgm:cxn modelId="{21B06B7C-FF3C-46BD-A626-E10156811634}" type="presOf" srcId="{B5E3E032-D44A-4F19-B08F-C398E22E416A}" destId="{035DA18A-534F-44E6-8A68-F6B66B4E0E93}" srcOrd="0" destOrd="0" presId="urn:microsoft.com/office/officeart/2005/8/layout/radial6"/>
    <dgm:cxn modelId="{9259AE5F-E73E-4050-9E74-B7E1E47C7A62}" type="presOf" srcId="{BCA17DD2-D406-41F3-93FF-BB7AF39AD98D}" destId="{A53B6CE6-9AB1-4388-80D2-A1103719E254}" srcOrd="0" destOrd="0" presId="urn:microsoft.com/office/officeart/2005/8/layout/radial6"/>
    <dgm:cxn modelId="{A271F895-40D2-4CFD-84B0-8CDDA3881A93}" type="presOf" srcId="{F991630D-EDF6-4D53-AA0F-9D817387E7A6}" destId="{327422F1-A293-4C37-8DA9-31168776C4CB}" srcOrd="0" destOrd="0" presId="urn:microsoft.com/office/officeart/2005/8/layout/radial6"/>
    <dgm:cxn modelId="{222600DC-1039-414E-BFE7-4700C5B33150}" type="presOf" srcId="{18AA92D8-9579-4ECD-905D-9E5C22E3D8A9}" destId="{197282B0-7CB8-46B1-A32B-8DE79677AA3A}" srcOrd="0" destOrd="0" presId="urn:microsoft.com/office/officeart/2005/8/layout/radial6"/>
    <dgm:cxn modelId="{9D75243A-D718-4524-9B75-0EAC58B62AAA}" type="presOf" srcId="{69B25F42-CB29-45D5-AE85-368189C2823E}" destId="{31E572C9-3B5F-40BF-A92E-F9E5A258E899}" srcOrd="0" destOrd="0" presId="urn:microsoft.com/office/officeart/2005/8/layout/radial6"/>
    <dgm:cxn modelId="{F040692B-576E-477F-9149-22A7215851B9}" type="presOf" srcId="{BECAE7D2-D7E0-482B-9AA6-0B8FF8854C38}" destId="{B82FC752-28FC-4C9E-AD90-909199A66092}" srcOrd="0" destOrd="0" presId="urn:microsoft.com/office/officeart/2005/8/layout/radial6"/>
    <dgm:cxn modelId="{EEFF2D5F-604B-4C4D-8807-9202C20884A5}" type="presOf" srcId="{8339C399-48AC-4E7F-86BF-9C1A023317F5}" destId="{3A905E75-AB6E-493E-B6A1-3B358AF36007}" srcOrd="0" destOrd="0" presId="urn:microsoft.com/office/officeart/2005/8/layout/radial6"/>
    <dgm:cxn modelId="{69AA377B-A065-4830-8542-B3583D8B3FFD}" type="presOf" srcId="{22255AD3-3609-4C11-B2B9-5EFAAF31701E}" destId="{791354BD-EF77-4252-BA9E-5E2064B70B1D}" srcOrd="0" destOrd="0" presId="urn:microsoft.com/office/officeart/2005/8/layout/radial6"/>
    <dgm:cxn modelId="{B13821A7-1852-4B12-A0DB-55FE4A5D47F3}" type="presOf" srcId="{D1371C0A-25C7-4BF0-9B62-F1BAF0CC41B4}" destId="{2FE5034C-4C79-4197-A1AC-A29F66E22DAA}" srcOrd="0" destOrd="0" presId="urn:microsoft.com/office/officeart/2005/8/layout/radial6"/>
    <dgm:cxn modelId="{5486269A-7E83-457E-8E3E-71A7D696453C}" srcId="{BECAE7D2-D7E0-482B-9AA6-0B8FF8854C38}" destId="{5B72A2F3-65F5-47F5-8746-60B87F8BD58F}" srcOrd="1" destOrd="0" parTransId="{40A577A7-D19D-485E-A345-66390C255CBD}" sibTransId="{1E9EDD8A-9B0B-404D-B01B-DD2C57464E36}"/>
    <dgm:cxn modelId="{D3C5A3E2-3A52-4182-9D75-E1D46C8F1E7B}" srcId="{7FCF06DA-8BA4-4ED6-9C93-6E475D9671BD}" destId="{B5E3E032-D44A-4F19-B08F-C398E22E416A}" srcOrd="5" destOrd="0" parTransId="{A69E7B91-5A1A-48C5-BEBA-97B43E759A32}" sibTransId="{8339C399-48AC-4E7F-86BF-9C1A023317F5}"/>
    <dgm:cxn modelId="{1801D731-AC44-449A-AA29-E83BF09C10B6}" type="presOf" srcId="{694B1E20-A2E9-4722-9DFC-DEA5092D468A}" destId="{557B599B-87AE-4721-83F0-76A07F795126}" srcOrd="0" destOrd="0" presId="urn:microsoft.com/office/officeart/2005/8/layout/radial6"/>
    <dgm:cxn modelId="{C9B576D1-E9AB-411F-9F2C-3DD251239252}" srcId="{BECAE7D2-D7E0-482B-9AA6-0B8FF8854C38}" destId="{7FCF06DA-8BA4-4ED6-9C93-6E475D9671BD}" srcOrd="0" destOrd="0" parTransId="{5FD1DF2B-C6EA-4F80-8444-F4F2DCB862A1}" sibTransId="{1BAB52CF-0463-45F9-B7C8-341BC9F30B06}"/>
    <dgm:cxn modelId="{45E36000-CACE-4AD4-8B51-80432B98E4E9}" type="presOf" srcId="{40F12AEA-F0EB-4543-BCF1-2A0B771BC1BD}" destId="{1489A17B-D8EF-48D8-AC3E-8075192E6AEA}" srcOrd="0" destOrd="0" presId="urn:microsoft.com/office/officeart/2005/8/layout/radial6"/>
    <dgm:cxn modelId="{F86AFAF6-25CC-4B6D-8D85-564CF73183BB}" srcId="{7FCF06DA-8BA4-4ED6-9C93-6E475D9671BD}" destId="{18AA92D8-9579-4ECD-905D-9E5C22E3D8A9}" srcOrd="1" destOrd="0" parTransId="{D04A6FD7-87E4-4CE1-AAA2-85BB34BE0DCC}" sibTransId="{9AB7CF43-43F6-40C3-8182-6F6E855752D7}"/>
    <dgm:cxn modelId="{4895B855-64E6-40C2-A563-A81E148409AF}" type="presOf" srcId="{50D19B48-C007-478D-9AFF-51CDB42DDFB5}" destId="{D7D99E68-AED5-47E1-8BFD-1485569CD763}" srcOrd="0" destOrd="0" presId="urn:microsoft.com/office/officeart/2005/8/layout/radial6"/>
    <dgm:cxn modelId="{FFBD53C8-5D17-42C8-A862-6281EC8D4C2E}" type="presOf" srcId="{7FCF06DA-8BA4-4ED6-9C93-6E475D9671BD}" destId="{62592436-809F-42F3-9FA2-B3F7521DB740}" srcOrd="0" destOrd="0" presId="urn:microsoft.com/office/officeart/2005/8/layout/radial6"/>
    <dgm:cxn modelId="{78B91EBF-4EE6-4A9F-A5FD-E55F2C852613}" srcId="{7FCF06DA-8BA4-4ED6-9C93-6E475D9671BD}" destId="{D1371C0A-25C7-4BF0-9B62-F1BAF0CC41B4}" srcOrd="6" destOrd="0" parTransId="{D3DA3CDC-DDFA-4525-B536-404338B32B5F}" sibTransId="{50D19B48-C007-478D-9AFF-51CDB42DDFB5}"/>
    <dgm:cxn modelId="{D189B368-582D-4BA1-947C-26A27B744542}" type="presOf" srcId="{ACB67279-737E-4945-9D53-F7C74FD1D32E}" destId="{9B1D6120-2543-4796-855D-D05F8FB29490}" srcOrd="0" destOrd="0" presId="urn:microsoft.com/office/officeart/2005/8/layout/radial6"/>
    <dgm:cxn modelId="{4E94CB43-4DBA-4178-B063-192E091968D1}" type="presParOf" srcId="{B82FC752-28FC-4C9E-AD90-909199A66092}" destId="{62592436-809F-42F3-9FA2-B3F7521DB740}" srcOrd="0" destOrd="0" presId="urn:microsoft.com/office/officeart/2005/8/layout/radial6"/>
    <dgm:cxn modelId="{CE676988-BB9D-4AF7-9432-B7F0FCF168BC}" type="presParOf" srcId="{B82FC752-28FC-4C9E-AD90-909199A66092}" destId="{327422F1-A293-4C37-8DA9-31168776C4CB}" srcOrd="1" destOrd="0" presId="urn:microsoft.com/office/officeart/2005/8/layout/radial6"/>
    <dgm:cxn modelId="{D3A5164E-0E54-4F41-B28E-2FE637A4DDE6}" type="presParOf" srcId="{B82FC752-28FC-4C9E-AD90-909199A66092}" destId="{978DAB0F-B471-4641-BE83-1B80924B64DA}" srcOrd="2" destOrd="0" presId="urn:microsoft.com/office/officeart/2005/8/layout/radial6"/>
    <dgm:cxn modelId="{F2E2DB48-593C-4495-B15E-2AC3E01A2473}" type="presParOf" srcId="{B82FC752-28FC-4C9E-AD90-909199A66092}" destId="{557B599B-87AE-4721-83F0-76A07F795126}" srcOrd="3" destOrd="0" presId="urn:microsoft.com/office/officeart/2005/8/layout/radial6"/>
    <dgm:cxn modelId="{BF4D07C2-1205-457D-8664-498D5A6C31ED}" type="presParOf" srcId="{B82FC752-28FC-4C9E-AD90-909199A66092}" destId="{197282B0-7CB8-46B1-A32B-8DE79677AA3A}" srcOrd="4" destOrd="0" presId="urn:microsoft.com/office/officeart/2005/8/layout/radial6"/>
    <dgm:cxn modelId="{BFE2118B-E9E0-48C4-942A-A0F156C310FD}" type="presParOf" srcId="{B82FC752-28FC-4C9E-AD90-909199A66092}" destId="{8FCAE4F3-4807-42CE-9E39-8A51F59A8B15}" srcOrd="5" destOrd="0" presId="urn:microsoft.com/office/officeart/2005/8/layout/radial6"/>
    <dgm:cxn modelId="{A03185DB-9BCA-4168-8B6F-552E36E9E21A}" type="presParOf" srcId="{B82FC752-28FC-4C9E-AD90-909199A66092}" destId="{B1EA3912-25CA-4ACC-8299-F637E33ADC3F}" srcOrd="6" destOrd="0" presId="urn:microsoft.com/office/officeart/2005/8/layout/radial6"/>
    <dgm:cxn modelId="{DB225896-87C1-4F14-A300-E7BA5E3656D8}" type="presParOf" srcId="{B82FC752-28FC-4C9E-AD90-909199A66092}" destId="{AA404C1C-E431-47A1-9FBE-14D330B57B0B}" srcOrd="7" destOrd="0" presId="urn:microsoft.com/office/officeart/2005/8/layout/radial6"/>
    <dgm:cxn modelId="{130ACC5B-7B0B-4C05-ABA3-743A81B17773}" type="presParOf" srcId="{B82FC752-28FC-4C9E-AD90-909199A66092}" destId="{107B8B62-637C-49D7-B700-C8D1A320CDCA}" srcOrd="8" destOrd="0" presId="urn:microsoft.com/office/officeart/2005/8/layout/radial6"/>
    <dgm:cxn modelId="{19767115-AC86-4385-9743-8B6C8704833E}" type="presParOf" srcId="{B82FC752-28FC-4C9E-AD90-909199A66092}" destId="{791354BD-EF77-4252-BA9E-5E2064B70B1D}" srcOrd="9" destOrd="0" presId="urn:microsoft.com/office/officeart/2005/8/layout/radial6"/>
    <dgm:cxn modelId="{419BEC55-DD5B-4BCD-9A17-16E397189384}" type="presParOf" srcId="{B82FC752-28FC-4C9E-AD90-909199A66092}" destId="{1489A17B-D8EF-48D8-AC3E-8075192E6AEA}" srcOrd="10" destOrd="0" presId="urn:microsoft.com/office/officeart/2005/8/layout/radial6"/>
    <dgm:cxn modelId="{7B82BA45-2B5F-4A5A-9797-257EF7D649A0}" type="presParOf" srcId="{B82FC752-28FC-4C9E-AD90-909199A66092}" destId="{1408AFD9-3CFC-46EE-8A2A-220D6CE4A650}" srcOrd="11" destOrd="0" presId="urn:microsoft.com/office/officeart/2005/8/layout/radial6"/>
    <dgm:cxn modelId="{7F4FD056-64A0-45CF-B87D-68D2A0D79C60}" type="presParOf" srcId="{B82FC752-28FC-4C9E-AD90-909199A66092}" destId="{A53B6CE6-9AB1-4388-80D2-A1103719E254}" srcOrd="12" destOrd="0" presId="urn:microsoft.com/office/officeart/2005/8/layout/radial6"/>
    <dgm:cxn modelId="{E4F883E1-8DFD-4318-BD71-FCA83A2525DD}" type="presParOf" srcId="{B82FC752-28FC-4C9E-AD90-909199A66092}" destId="{9B1D6120-2543-4796-855D-D05F8FB29490}" srcOrd="13" destOrd="0" presId="urn:microsoft.com/office/officeart/2005/8/layout/radial6"/>
    <dgm:cxn modelId="{51C0AB9B-E66F-42FC-9E11-365932FB5743}" type="presParOf" srcId="{B82FC752-28FC-4C9E-AD90-909199A66092}" destId="{9868E6BE-91AF-4371-8CA3-66ACE5F5D3C4}" srcOrd="14" destOrd="0" presId="urn:microsoft.com/office/officeart/2005/8/layout/radial6"/>
    <dgm:cxn modelId="{F0D650D1-8C13-405E-9B73-8480D251F617}" type="presParOf" srcId="{B82FC752-28FC-4C9E-AD90-909199A66092}" destId="{31E572C9-3B5F-40BF-A92E-F9E5A258E899}" srcOrd="15" destOrd="0" presId="urn:microsoft.com/office/officeart/2005/8/layout/radial6"/>
    <dgm:cxn modelId="{F4AB942C-DC55-4D04-8EF1-585DFD220732}" type="presParOf" srcId="{B82FC752-28FC-4C9E-AD90-909199A66092}" destId="{035DA18A-534F-44E6-8A68-F6B66B4E0E93}" srcOrd="16" destOrd="0" presId="urn:microsoft.com/office/officeart/2005/8/layout/radial6"/>
    <dgm:cxn modelId="{60B9CA6E-C9B2-4853-A82F-2980F8079F41}" type="presParOf" srcId="{B82FC752-28FC-4C9E-AD90-909199A66092}" destId="{75DB2F82-C8EA-47EB-A595-5CBAB41526F3}" srcOrd="17" destOrd="0" presId="urn:microsoft.com/office/officeart/2005/8/layout/radial6"/>
    <dgm:cxn modelId="{DEB71594-8B20-4C2A-9E80-6038C26BA612}" type="presParOf" srcId="{B82FC752-28FC-4C9E-AD90-909199A66092}" destId="{3A905E75-AB6E-493E-B6A1-3B358AF36007}" srcOrd="18" destOrd="0" presId="urn:microsoft.com/office/officeart/2005/8/layout/radial6"/>
    <dgm:cxn modelId="{F9CF4E8D-6C14-4DE2-B8FC-1F8AC71864EA}" type="presParOf" srcId="{B82FC752-28FC-4C9E-AD90-909199A66092}" destId="{2FE5034C-4C79-4197-A1AC-A29F66E22DAA}" srcOrd="19" destOrd="0" presId="urn:microsoft.com/office/officeart/2005/8/layout/radial6"/>
    <dgm:cxn modelId="{531D420C-8BA4-4CA9-845B-7D14FF3476AA}" type="presParOf" srcId="{B82FC752-28FC-4C9E-AD90-909199A66092}" destId="{D2100D58-86CC-408F-B1CB-650456F52930}" srcOrd="20" destOrd="0" presId="urn:microsoft.com/office/officeart/2005/8/layout/radial6"/>
    <dgm:cxn modelId="{344D3B57-46C1-40B0-A41E-86D12EC1BED3}" type="presParOf" srcId="{B82FC752-28FC-4C9E-AD90-909199A66092}" destId="{D7D99E68-AED5-47E1-8BFD-1485569CD763}" srcOrd="21"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F7565B4-6E2D-4482-9B37-400BEA88F438}" type="doc">
      <dgm:prSet loTypeId="urn:microsoft.com/office/officeart/2005/8/layout/lProcess2" loCatId="list" qsTypeId="urn:microsoft.com/office/officeart/2005/8/quickstyle/simple4" qsCatId="simple" csTypeId="urn:microsoft.com/office/officeart/2005/8/colors/colorful5" csCatId="colorful" phldr="1"/>
      <dgm:spPr/>
      <dgm:t>
        <a:bodyPr/>
        <a:lstStyle/>
        <a:p>
          <a:pPr rtl="1"/>
          <a:endParaRPr lang="fa-IR"/>
        </a:p>
      </dgm:t>
    </dgm:pt>
    <dgm:pt modelId="{D254A101-7369-48F5-A7DF-D52D57E81149}">
      <dgm:prSet phldrT="[Text]"/>
      <dgm:spPr/>
      <dgm:t>
        <a:bodyPr/>
        <a:lstStyle/>
        <a:p>
          <a:pPr rtl="1"/>
          <a:r>
            <a:rPr lang="fa-IR" b="1">
              <a:cs typeface="Zar" panose="00000400000000000000" pitchFamily="2" charset="-78"/>
            </a:rPr>
            <a:t>كاركردهاي خانواده</a:t>
          </a:r>
        </a:p>
      </dgm:t>
    </dgm:pt>
    <dgm:pt modelId="{7445752A-41CB-411C-AD62-7A0E6AA49FB1}" type="parTrans" cxnId="{6D7ADBAF-279E-4C99-B494-44692F330067}">
      <dgm:prSet/>
      <dgm:spPr/>
      <dgm:t>
        <a:bodyPr/>
        <a:lstStyle/>
        <a:p>
          <a:pPr rtl="1"/>
          <a:endParaRPr lang="fa-IR" b="1">
            <a:cs typeface="Zar" panose="00000400000000000000" pitchFamily="2" charset="-78"/>
          </a:endParaRPr>
        </a:p>
      </dgm:t>
    </dgm:pt>
    <dgm:pt modelId="{F86C928E-5555-4340-9D7F-BA42E9697AF0}" type="sibTrans" cxnId="{6D7ADBAF-279E-4C99-B494-44692F330067}">
      <dgm:prSet/>
      <dgm:spPr/>
      <dgm:t>
        <a:bodyPr/>
        <a:lstStyle/>
        <a:p>
          <a:pPr rtl="1"/>
          <a:endParaRPr lang="fa-IR" b="1">
            <a:cs typeface="Zar" panose="00000400000000000000" pitchFamily="2" charset="-78"/>
          </a:endParaRPr>
        </a:p>
      </dgm:t>
    </dgm:pt>
    <dgm:pt modelId="{AF17ED4C-7545-4ED2-A209-F6466137AFB4}">
      <dgm:prSet phldrT="[Text]"/>
      <dgm:spPr/>
      <dgm:t>
        <a:bodyPr/>
        <a:lstStyle/>
        <a:p>
          <a:pPr rtl="1"/>
          <a:r>
            <a:rPr lang="fa-IR" b="1">
              <a:cs typeface="Zar" panose="00000400000000000000" pitchFamily="2" charset="-78"/>
            </a:rPr>
            <a:t>انتقال فرهنگ از نسلي به نسلي ديگر</a:t>
          </a:r>
        </a:p>
      </dgm:t>
    </dgm:pt>
    <dgm:pt modelId="{5F303671-4C5B-49C1-9532-8ABCFA016857}" type="parTrans" cxnId="{AD8B3981-F988-4562-8C08-78919BD0584D}">
      <dgm:prSet/>
      <dgm:spPr/>
      <dgm:t>
        <a:bodyPr/>
        <a:lstStyle/>
        <a:p>
          <a:pPr rtl="1"/>
          <a:endParaRPr lang="fa-IR" b="1">
            <a:cs typeface="Zar" panose="00000400000000000000" pitchFamily="2" charset="-78"/>
          </a:endParaRPr>
        </a:p>
      </dgm:t>
    </dgm:pt>
    <dgm:pt modelId="{AB029927-388B-4D08-A9CD-EBE54B435C80}" type="sibTrans" cxnId="{AD8B3981-F988-4562-8C08-78919BD0584D}">
      <dgm:prSet/>
      <dgm:spPr/>
      <dgm:t>
        <a:bodyPr/>
        <a:lstStyle/>
        <a:p>
          <a:pPr rtl="1"/>
          <a:endParaRPr lang="fa-IR" b="1">
            <a:cs typeface="Zar" panose="00000400000000000000" pitchFamily="2" charset="-78"/>
          </a:endParaRPr>
        </a:p>
      </dgm:t>
    </dgm:pt>
    <dgm:pt modelId="{0BA63061-2DDA-4610-86ED-704DF6E2B331}">
      <dgm:prSet/>
      <dgm:spPr/>
      <dgm:t>
        <a:bodyPr/>
        <a:lstStyle/>
        <a:p>
          <a:pPr rtl="1"/>
          <a:r>
            <a:rPr lang="fa-IR" b="1">
              <a:cs typeface="Zar" panose="00000400000000000000" pitchFamily="2" charset="-78"/>
            </a:rPr>
            <a:t>ارتقاء و توسعه فرهنگ</a:t>
          </a:r>
        </a:p>
      </dgm:t>
    </dgm:pt>
    <dgm:pt modelId="{9BCFF5C9-FC69-4A1A-A623-CC7ECB829010}" type="parTrans" cxnId="{A6EDB901-F0D8-423A-A840-0E51402FFCD7}">
      <dgm:prSet/>
      <dgm:spPr/>
      <dgm:t>
        <a:bodyPr/>
        <a:lstStyle/>
        <a:p>
          <a:pPr rtl="1"/>
          <a:endParaRPr lang="fa-IR" b="1">
            <a:cs typeface="Zar" panose="00000400000000000000" pitchFamily="2" charset="-78"/>
          </a:endParaRPr>
        </a:p>
      </dgm:t>
    </dgm:pt>
    <dgm:pt modelId="{CE708C32-A398-4DB6-81DE-883E8B60BE50}" type="sibTrans" cxnId="{A6EDB901-F0D8-423A-A840-0E51402FFCD7}">
      <dgm:prSet/>
      <dgm:spPr/>
      <dgm:t>
        <a:bodyPr/>
        <a:lstStyle/>
        <a:p>
          <a:pPr rtl="1"/>
          <a:endParaRPr lang="fa-IR" b="1">
            <a:cs typeface="Zar" panose="00000400000000000000" pitchFamily="2" charset="-78"/>
          </a:endParaRPr>
        </a:p>
      </dgm:t>
    </dgm:pt>
    <dgm:pt modelId="{6B9D4568-7BF2-471A-AADC-B61AE0B91A52}">
      <dgm:prSet/>
      <dgm:spPr/>
      <dgm:t>
        <a:bodyPr/>
        <a:lstStyle/>
        <a:p>
          <a:pPr rtl="1"/>
          <a:r>
            <a:rPr lang="fa-IR" b="1">
              <a:cs typeface="Zar" panose="00000400000000000000" pitchFamily="2" charset="-78"/>
            </a:rPr>
            <a:t>تأثيرپذيري از تحوّلات اجتماعي فرهنگ</a:t>
          </a:r>
        </a:p>
      </dgm:t>
    </dgm:pt>
    <dgm:pt modelId="{59C2D567-A196-4D3B-A13C-84F246F8C8B1}" type="parTrans" cxnId="{77C528A0-EA8A-4EF3-A27D-6BCD84DB834B}">
      <dgm:prSet/>
      <dgm:spPr/>
      <dgm:t>
        <a:bodyPr/>
        <a:lstStyle/>
        <a:p>
          <a:pPr rtl="1"/>
          <a:endParaRPr lang="fa-IR" b="1">
            <a:cs typeface="Zar" panose="00000400000000000000" pitchFamily="2" charset="-78"/>
          </a:endParaRPr>
        </a:p>
      </dgm:t>
    </dgm:pt>
    <dgm:pt modelId="{20D7AD24-C36C-4A19-AB9F-E1A08DA97B58}" type="sibTrans" cxnId="{77C528A0-EA8A-4EF3-A27D-6BCD84DB834B}">
      <dgm:prSet/>
      <dgm:spPr/>
      <dgm:t>
        <a:bodyPr/>
        <a:lstStyle/>
        <a:p>
          <a:pPr rtl="1"/>
          <a:endParaRPr lang="fa-IR" b="1">
            <a:cs typeface="Zar" panose="00000400000000000000" pitchFamily="2" charset="-78"/>
          </a:endParaRPr>
        </a:p>
      </dgm:t>
    </dgm:pt>
    <dgm:pt modelId="{EB2A6FCD-D716-4180-B14F-6EAF0B5F7479}">
      <dgm:prSet/>
      <dgm:spPr/>
      <dgm:t>
        <a:bodyPr/>
        <a:lstStyle/>
        <a:p>
          <a:pPr rtl="1"/>
          <a:r>
            <a:rPr lang="fa-IR" b="1">
              <a:cs typeface="Zar" panose="00000400000000000000" pitchFamily="2" charset="-78"/>
            </a:rPr>
            <a:t>تأمين نيازهاي امنيتي، اقتصادي و رواني افراد</a:t>
          </a:r>
        </a:p>
      </dgm:t>
    </dgm:pt>
    <dgm:pt modelId="{20877E69-CBBE-4258-A855-473B9EE941D7}" type="parTrans" cxnId="{B339E336-244C-442A-A1D1-363F90785835}">
      <dgm:prSet/>
      <dgm:spPr/>
      <dgm:t>
        <a:bodyPr/>
        <a:lstStyle/>
        <a:p>
          <a:pPr rtl="1"/>
          <a:endParaRPr lang="fa-IR" b="1">
            <a:cs typeface="Zar" panose="00000400000000000000" pitchFamily="2" charset="-78"/>
          </a:endParaRPr>
        </a:p>
      </dgm:t>
    </dgm:pt>
    <dgm:pt modelId="{082065F9-29AA-49E1-B456-BFEDC92CC74C}" type="sibTrans" cxnId="{B339E336-244C-442A-A1D1-363F90785835}">
      <dgm:prSet/>
      <dgm:spPr/>
      <dgm:t>
        <a:bodyPr/>
        <a:lstStyle/>
        <a:p>
          <a:pPr rtl="1"/>
          <a:endParaRPr lang="fa-IR" b="1">
            <a:cs typeface="Zar" panose="00000400000000000000" pitchFamily="2" charset="-78"/>
          </a:endParaRPr>
        </a:p>
      </dgm:t>
    </dgm:pt>
    <dgm:pt modelId="{8840FFE8-9D8F-4920-A3B9-7AAB3022A0EC}">
      <dgm:prSet/>
      <dgm:spPr/>
      <dgm:t>
        <a:bodyPr/>
        <a:lstStyle/>
        <a:p>
          <a:pPr rtl="1"/>
          <a:r>
            <a:rPr lang="fa-IR" b="1">
              <a:cs typeface="Zar" panose="00000400000000000000" pitchFamily="2" charset="-78"/>
            </a:rPr>
            <a:t>هويّت‌بخشي اجتماعي به افراد</a:t>
          </a:r>
        </a:p>
      </dgm:t>
    </dgm:pt>
    <dgm:pt modelId="{C4050DA1-DCA0-4A99-8D8B-4D2FDD78648E}" type="parTrans" cxnId="{69D842B5-0F44-400E-AE44-C842AFA09AF8}">
      <dgm:prSet/>
      <dgm:spPr/>
      <dgm:t>
        <a:bodyPr/>
        <a:lstStyle/>
        <a:p>
          <a:pPr rtl="1"/>
          <a:endParaRPr lang="fa-IR" b="1">
            <a:cs typeface="Zar" panose="00000400000000000000" pitchFamily="2" charset="-78"/>
          </a:endParaRPr>
        </a:p>
      </dgm:t>
    </dgm:pt>
    <dgm:pt modelId="{92A53004-772D-4ECD-87D3-50480B3FCDBD}" type="sibTrans" cxnId="{69D842B5-0F44-400E-AE44-C842AFA09AF8}">
      <dgm:prSet/>
      <dgm:spPr/>
      <dgm:t>
        <a:bodyPr/>
        <a:lstStyle/>
        <a:p>
          <a:pPr rtl="1"/>
          <a:endParaRPr lang="fa-IR" b="1">
            <a:cs typeface="Zar" panose="00000400000000000000" pitchFamily="2" charset="-78"/>
          </a:endParaRPr>
        </a:p>
      </dgm:t>
    </dgm:pt>
    <dgm:pt modelId="{92898D8F-CE2F-497A-BBD8-C04A874F1E6B}" type="pres">
      <dgm:prSet presAssocID="{7F7565B4-6E2D-4482-9B37-400BEA88F438}" presName="theList" presStyleCnt="0">
        <dgm:presLayoutVars>
          <dgm:dir/>
          <dgm:animLvl val="lvl"/>
          <dgm:resizeHandles val="exact"/>
        </dgm:presLayoutVars>
      </dgm:prSet>
      <dgm:spPr/>
      <dgm:t>
        <a:bodyPr/>
        <a:lstStyle/>
        <a:p>
          <a:endParaRPr lang="en-US"/>
        </a:p>
      </dgm:t>
    </dgm:pt>
    <dgm:pt modelId="{49A774CA-7249-4B2C-90E0-35CADD23D5EF}" type="pres">
      <dgm:prSet presAssocID="{D254A101-7369-48F5-A7DF-D52D57E81149}" presName="compNode" presStyleCnt="0"/>
      <dgm:spPr/>
    </dgm:pt>
    <dgm:pt modelId="{0798F755-CED2-4908-8EDA-6DC1BED2BE8E}" type="pres">
      <dgm:prSet presAssocID="{D254A101-7369-48F5-A7DF-D52D57E81149}" presName="aNode" presStyleLbl="bgShp" presStyleIdx="0" presStyleCnt="1"/>
      <dgm:spPr/>
      <dgm:t>
        <a:bodyPr/>
        <a:lstStyle/>
        <a:p>
          <a:pPr rtl="1"/>
          <a:endParaRPr lang="fa-IR"/>
        </a:p>
      </dgm:t>
    </dgm:pt>
    <dgm:pt modelId="{CD6415C9-8E7D-419B-8F81-477701FB80D3}" type="pres">
      <dgm:prSet presAssocID="{D254A101-7369-48F5-A7DF-D52D57E81149}" presName="textNode" presStyleLbl="bgShp" presStyleIdx="0" presStyleCnt="1"/>
      <dgm:spPr/>
      <dgm:t>
        <a:bodyPr/>
        <a:lstStyle/>
        <a:p>
          <a:pPr rtl="1"/>
          <a:endParaRPr lang="fa-IR"/>
        </a:p>
      </dgm:t>
    </dgm:pt>
    <dgm:pt modelId="{275B110D-77F5-4C3A-B5C4-843CD7E63B48}" type="pres">
      <dgm:prSet presAssocID="{D254A101-7369-48F5-A7DF-D52D57E81149}" presName="compChildNode" presStyleCnt="0"/>
      <dgm:spPr/>
    </dgm:pt>
    <dgm:pt modelId="{E4F01E6C-101F-4DED-8003-74AA90924726}" type="pres">
      <dgm:prSet presAssocID="{D254A101-7369-48F5-A7DF-D52D57E81149}" presName="theInnerList" presStyleCnt="0"/>
      <dgm:spPr/>
    </dgm:pt>
    <dgm:pt modelId="{94BFBBA2-9173-49EB-B4E2-3D188BEF53CD}" type="pres">
      <dgm:prSet presAssocID="{AF17ED4C-7545-4ED2-A209-F6466137AFB4}" presName="childNode" presStyleLbl="node1" presStyleIdx="0" presStyleCnt="5">
        <dgm:presLayoutVars>
          <dgm:bulletEnabled val="1"/>
        </dgm:presLayoutVars>
      </dgm:prSet>
      <dgm:spPr/>
      <dgm:t>
        <a:bodyPr/>
        <a:lstStyle/>
        <a:p>
          <a:pPr rtl="1"/>
          <a:endParaRPr lang="fa-IR"/>
        </a:p>
      </dgm:t>
    </dgm:pt>
    <dgm:pt modelId="{67DFFE1E-1333-4534-92A2-690E9680692F}" type="pres">
      <dgm:prSet presAssocID="{AF17ED4C-7545-4ED2-A209-F6466137AFB4}" presName="aSpace2" presStyleCnt="0"/>
      <dgm:spPr/>
    </dgm:pt>
    <dgm:pt modelId="{92F333FB-DD33-43BA-85E6-8B18683D2D86}" type="pres">
      <dgm:prSet presAssocID="{0BA63061-2DDA-4610-86ED-704DF6E2B331}" presName="childNode" presStyleLbl="node1" presStyleIdx="1" presStyleCnt="5">
        <dgm:presLayoutVars>
          <dgm:bulletEnabled val="1"/>
        </dgm:presLayoutVars>
      </dgm:prSet>
      <dgm:spPr/>
      <dgm:t>
        <a:bodyPr/>
        <a:lstStyle/>
        <a:p>
          <a:endParaRPr lang="en-US"/>
        </a:p>
      </dgm:t>
    </dgm:pt>
    <dgm:pt modelId="{FEE8C593-6833-4A4D-A615-5EE4F1FDCF29}" type="pres">
      <dgm:prSet presAssocID="{0BA63061-2DDA-4610-86ED-704DF6E2B331}" presName="aSpace2" presStyleCnt="0"/>
      <dgm:spPr/>
    </dgm:pt>
    <dgm:pt modelId="{850BF484-4CC1-4768-B4FA-1E08A2032320}" type="pres">
      <dgm:prSet presAssocID="{6B9D4568-7BF2-471A-AADC-B61AE0B91A52}" presName="childNode" presStyleLbl="node1" presStyleIdx="2" presStyleCnt="5">
        <dgm:presLayoutVars>
          <dgm:bulletEnabled val="1"/>
        </dgm:presLayoutVars>
      </dgm:prSet>
      <dgm:spPr/>
      <dgm:t>
        <a:bodyPr/>
        <a:lstStyle/>
        <a:p>
          <a:endParaRPr lang="en-US"/>
        </a:p>
      </dgm:t>
    </dgm:pt>
    <dgm:pt modelId="{2F75448B-4955-4D57-9D15-B54E4CEEDF6E}" type="pres">
      <dgm:prSet presAssocID="{6B9D4568-7BF2-471A-AADC-B61AE0B91A52}" presName="aSpace2" presStyleCnt="0"/>
      <dgm:spPr/>
    </dgm:pt>
    <dgm:pt modelId="{1F218675-254C-4E6B-A279-7DC49080E02A}" type="pres">
      <dgm:prSet presAssocID="{EB2A6FCD-D716-4180-B14F-6EAF0B5F7479}" presName="childNode" presStyleLbl="node1" presStyleIdx="3" presStyleCnt="5">
        <dgm:presLayoutVars>
          <dgm:bulletEnabled val="1"/>
        </dgm:presLayoutVars>
      </dgm:prSet>
      <dgm:spPr/>
      <dgm:t>
        <a:bodyPr/>
        <a:lstStyle/>
        <a:p>
          <a:endParaRPr lang="en-US"/>
        </a:p>
      </dgm:t>
    </dgm:pt>
    <dgm:pt modelId="{73F74A5B-6D00-4D08-8CF4-9A0009EA32A1}" type="pres">
      <dgm:prSet presAssocID="{EB2A6FCD-D716-4180-B14F-6EAF0B5F7479}" presName="aSpace2" presStyleCnt="0"/>
      <dgm:spPr/>
    </dgm:pt>
    <dgm:pt modelId="{6ED95E08-405F-4FB1-95F3-692ED5416D53}" type="pres">
      <dgm:prSet presAssocID="{8840FFE8-9D8F-4920-A3B9-7AAB3022A0EC}" presName="childNode" presStyleLbl="node1" presStyleIdx="4" presStyleCnt="5">
        <dgm:presLayoutVars>
          <dgm:bulletEnabled val="1"/>
        </dgm:presLayoutVars>
      </dgm:prSet>
      <dgm:spPr/>
      <dgm:t>
        <a:bodyPr/>
        <a:lstStyle/>
        <a:p>
          <a:endParaRPr lang="en-US"/>
        </a:p>
      </dgm:t>
    </dgm:pt>
  </dgm:ptLst>
  <dgm:cxnLst>
    <dgm:cxn modelId="{77C528A0-EA8A-4EF3-A27D-6BCD84DB834B}" srcId="{D254A101-7369-48F5-A7DF-D52D57E81149}" destId="{6B9D4568-7BF2-471A-AADC-B61AE0B91A52}" srcOrd="2" destOrd="0" parTransId="{59C2D567-A196-4D3B-A13C-84F246F8C8B1}" sibTransId="{20D7AD24-C36C-4A19-AB9F-E1A08DA97B58}"/>
    <dgm:cxn modelId="{621EDCCC-8837-4922-95AE-8B23F3056C3A}" type="presOf" srcId="{6B9D4568-7BF2-471A-AADC-B61AE0B91A52}" destId="{850BF484-4CC1-4768-B4FA-1E08A2032320}" srcOrd="0" destOrd="0" presId="urn:microsoft.com/office/officeart/2005/8/layout/lProcess2"/>
    <dgm:cxn modelId="{AD8B3981-F988-4562-8C08-78919BD0584D}" srcId="{D254A101-7369-48F5-A7DF-D52D57E81149}" destId="{AF17ED4C-7545-4ED2-A209-F6466137AFB4}" srcOrd="0" destOrd="0" parTransId="{5F303671-4C5B-49C1-9532-8ABCFA016857}" sibTransId="{AB029927-388B-4D08-A9CD-EBE54B435C80}"/>
    <dgm:cxn modelId="{22B09A3A-6ACB-49CC-8254-26AA8E9DD8CB}" type="presOf" srcId="{D254A101-7369-48F5-A7DF-D52D57E81149}" destId="{CD6415C9-8E7D-419B-8F81-477701FB80D3}" srcOrd="1" destOrd="0" presId="urn:microsoft.com/office/officeart/2005/8/layout/lProcess2"/>
    <dgm:cxn modelId="{44A1CA3E-15A0-4BBA-BFD3-56B5E284DE07}" type="presOf" srcId="{7F7565B4-6E2D-4482-9B37-400BEA88F438}" destId="{92898D8F-CE2F-497A-BBD8-C04A874F1E6B}" srcOrd="0" destOrd="0" presId="urn:microsoft.com/office/officeart/2005/8/layout/lProcess2"/>
    <dgm:cxn modelId="{3C3AD051-8449-489E-BFA9-DF6FE685A5CC}" type="presOf" srcId="{AF17ED4C-7545-4ED2-A209-F6466137AFB4}" destId="{94BFBBA2-9173-49EB-B4E2-3D188BEF53CD}" srcOrd="0" destOrd="0" presId="urn:microsoft.com/office/officeart/2005/8/layout/lProcess2"/>
    <dgm:cxn modelId="{9813AA52-0E97-4FDE-9739-1CC7DD06ACE6}" type="presOf" srcId="{EB2A6FCD-D716-4180-B14F-6EAF0B5F7479}" destId="{1F218675-254C-4E6B-A279-7DC49080E02A}" srcOrd="0" destOrd="0" presId="urn:microsoft.com/office/officeart/2005/8/layout/lProcess2"/>
    <dgm:cxn modelId="{6E4B8F9D-6F0A-4E25-A05D-7AA8B1526F35}" type="presOf" srcId="{8840FFE8-9D8F-4920-A3B9-7AAB3022A0EC}" destId="{6ED95E08-405F-4FB1-95F3-692ED5416D53}" srcOrd="0" destOrd="0" presId="urn:microsoft.com/office/officeart/2005/8/layout/lProcess2"/>
    <dgm:cxn modelId="{CA5E63AD-6502-45B4-B437-416B168815E6}" type="presOf" srcId="{0BA63061-2DDA-4610-86ED-704DF6E2B331}" destId="{92F333FB-DD33-43BA-85E6-8B18683D2D86}" srcOrd="0" destOrd="0" presId="urn:microsoft.com/office/officeart/2005/8/layout/lProcess2"/>
    <dgm:cxn modelId="{A6EDB901-F0D8-423A-A840-0E51402FFCD7}" srcId="{D254A101-7369-48F5-A7DF-D52D57E81149}" destId="{0BA63061-2DDA-4610-86ED-704DF6E2B331}" srcOrd="1" destOrd="0" parTransId="{9BCFF5C9-FC69-4A1A-A623-CC7ECB829010}" sibTransId="{CE708C32-A398-4DB6-81DE-883E8B60BE50}"/>
    <dgm:cxn modelId="{F8691429-70B4-4B2D-B0C4-86FAD04DDBDD}" type="presOf" srcId="{D254A101-7369-48F5-A7DF-D52D57E81149}" destId="{0798F755-CED2-4908-8EDA-6DC1BED2BE8E}" srcOrd="0" destOrd="0" presId="urn:microsoft.com/office/officeart/2005/8/layout/lProcess2"/>
    <dgm:cxn modelId="{B339E336-244C-442A-A1D1-363F90785835}" srcId="{D254A101-7369-48F5-A7DF-D52D57E81149}" destId="{EB2A6FCD-D716-4180-B14F-6EAF0B5F7479}" srcOrd="3" destOrd="0" parTransId="{20877E69-CBBE-4258-A855-473B9EE941D7}" sibTransId="{082065F9-29AA-49E1-B456-BFEDC92CC74C}"/>
    <dgm:cxn modelId="{69D842B5-0F44-400E-AE44-C842AFA09AF8}" srcId="{D254A101-7369-48F5-A7DF-D52D57E81149}" destId="{8840FFE8-9D8F-4920-A3B9-7AAB3022A0EC}" srcOrd="4" destOrd="0" parTransId="{C4050DA1-DCA0-4A99-8D8B-4D2FDD78648E}" sibTransId="{92A53004-772D-4ECD-87D3-50480B3FCDBD}"/>
    <dgm:cxn modelId="{6D7ADBAF-279E-4C99-B494-44692F330067}" srcId="{7F7565B4-6E2D-4482-9B37-400BEA88F438}" destId="{D254A101-7369-48F5-A7DF-D52D57E81149}" srcOrd="0" destOrd="0" parTransId="{7445752A-41CB-411C-AD62-7A0E6AA49FB1}" sibTransId="{F86C928E-5555-4340-9D7F-BA42E9697AF0}"/>
    <dgm:cxn modelId="{8D92F8B1-1F95-4BD3-8EA7-DFBC1DAFE002}" type="presParOf" srcId="{92898D8F-CE2F-497A-BBD8-C04A874F1E6B}" destId="{49A774CA-7249-4B2C-90E0-35CADD23D5EF}" srcOrd="0" destOrd="0" presId="urn:microsoft.com/office/officeart/2005/8/layout/lProcess2"/>
    <dgm:cxn modelId="{CE0364F0-1F1B-4AC3-95B1-8805B750D422}" type="presParOf" srcId="{49A774CA-7249-4B2C-90E0-35CADD23D5EF}" destId="{0798F755-CED2-4908-8EDA-6DC1BED2BE8E}" srcOrd="0" destOrd="0" presId="urn:microsoft.com/office/officeart/2005/8/layout/lProcess2"/>
    <dgm:cxn modelId="{DFF382FF-772D-4343-8CB1-F1FCF6EA1BDD}" type="presParOf" srcId="{49A774CA-7249-4B2C-90E0-35CADD23D5EF}" destId="{CD6415C9-8E7D-419B-8F81-477701FB80D3}" srcOrd="1" destOrd="0" presId="urn:microsoft.com/office/officeart/2005/8/layout/lProcess2"/>
    <dgm:cxn modelId="{CDA65061-7E70-4F98-A322-43584B502749}" type="presParOf" srcId="{49A774CA-7249-4B2C-90E0-35CADD23D5EF}" destId="{275B110D-77F5-4C3A-B5C4-843CD7E63B48}" srcOrd="2" destOrd="0" presId="urn:microsoft.com/office/officeart/2005/8/layout/lProcess2"/>
    <dgm:cxn modelId="{A4968C84-F03B-491E-BC17-8A20A199BB9F}" type="presParOf" srcId="{275B110D-77F5-4C3A-B5C4-843CD7E63B48}" destId="{E4F01E6C-101F-4DED-8003-74AA90924726}" srcOrd="0" destOrd="0" presId="urn:microsoft.com/office/officeart/2005/8/layout/lProcess2"/>
    <dgm:cxn modelId="{107AC67B-1DE5-4048-B136-CF889774857A}" type="presParOf" srcId="{E4F01E6C-101F-4DED-8003-74AA90924726}" destId="{94BFBBA2-9173-49EB-B4E2-3D188BEF53CD}" srcOrd="0" destOrd="0" presId="urn:microsoft.com/office/officeart/2005/8/layout/lProcess2"/>
    <dgm:cxn modelId="{F3818799-CC9C-4326-8473-F3A376410671}" type="presParOf" srcId="{E4F01E6C-101F-4DED-8003-74AA90924726}" destId="{67DFFE1E-1333-4534-92A2-690E9680692F}" srcOrd="1" destOrd="0" presId="urn:microsoft.com/office/officeart/2005/8/layout/lProcess2"/>
    <dgm:cxn modelId="{23654854-5B6E-464F-9C26-83DF351C9AC9}" type="presParOf" srcId="{E4F01E6C-101F-4DED-8003-74AA90924726}" destId="{92F333FB-DD33-43BA-85E6-8B18683D2D86}" srcOrd="2" destOrd="0" presId="urn:microsoft.com/office/officeart/2005/8/layout/lProcess2"/>
    <dgm:cxn modelId="{D1ABEE2E-B1FE-4213-9247-A5D382C5106C}" type="presParOf" srcId="{E4F01E6C-101F-4DED-8003-74AA90924726}" destId="{FEE8C593-6833-4A4D-A615-5EE4F1FDCF29}" srcOrd="3" destOrd="0" presId="urn:microsoft.com/office/officeart/2005/8/layout/lProcess2"/>
    <dgm:cxn modelId="{05ED88B1-FFB0-4DB1-8045-641442DB4B46}" type="presParOf" srcId="{E4F01E6C-101F-4DED-8003-74AA90924726}" destId="{850BF484-4CC1-4768-B4FA-1E08A2032320}" srcOrd="4" destOrd="0" presId="urn:microsoft.com/office/officeart/2005/8/layout/lProcess2"/>
    <dgm:cxn modelId="{164A237F-B4D8-4AD8-86B8-59C5E88E8B9B}" type="presParOf" srcId="{E4F01E6C-101F-4DED-8003-74AA90924726}" destId="{2F75448B-4955-4D57-9D15-B54E4CEEDF6E}" srcOrd="5" destOrd="0" presId="urn:microsoft.com/office/officeart/2005/8/layout/lProcess2"/>
    <dgm:cxn modelId="{78042DF0-72C6-4C61-8B36-8B6E02792C70}" type="presParOf" srcId="{E4F01E6C-101F-4DED-8003-74AA90924726}" destId="{1F218675-254C-4E6B-A279-7DC49080E02A}" srcOrd="6" destOrd="0" presId="urn:microsoft.com/office/officeart/2005/8/layout/lProcess2"/>
    <dgm:cxn modelId="{40A7A3BD-AA4F-42A4-AC5A-A5A75F985E1F}" type="presParOf" srcId="{E4F01E6C-101F-4DED-8003-74AA90924726}" destId="{73F74A5B-6D00-4D08-8CF4-9A0009EA32A1}" srcOrd="7" destOrd="0" presId="urn:microsoft.com/office/officeart/2005/8/layout/lProcess2"/>
    <dgm:cxn modelId="{657EC529-E438-45F0-A60D-A6874888BEF0}" type="presParOf" srcId="{E4F01E6C-101F-4DED-8003-74AA90924726}" destId="{6ED95E08-405F-4FB1-95F3-692ED5416D53}" srcOrd="8" destOrd="0" presId="urn:microsoft.com/office/officeart/2005/8/layout/l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1B9E8C9-C260-410C-9A88-92850236A2FF}" type="doc">
      <dgm:prSet loTypeId="urn:microsoft.com/office/officeart/2008/layout/AlternatingHexagons" loCatId="list" qsTypeId="urn:microsoft.com/office/officeart/2005/8/quickstyle/simple1" qsCatId="simple" csTypeId="urn:microsoft.com/office/officeart/2005/8/colors/colorful5" csCatId="colorful" phldr="1"/>
      <dgm:spPr/>
      <dgm:t>
        <a:bodyPr/>
        <a:lstStyle/>
        <a:p>
          <a:pPr rtl="1"/>
          <a:endParaRPr lang="fa-IR"/>
        </a:p>
      </dgm:t>
    </dgm:pt>
    <dgm:pt modelId="{DF7416FA-6FD5-449B-AF35-BE69A4FA4801}">
      <dgm:prSet phldrT="[Text]" custT="1"/>
      <dgm:spPr/>
      <dgm:t>
        <a:bodyPr lIns="0" rIns="0"/>
        <a:lstStyle/>
        <a:p>
          <a:pPr rtl="1"/>
          <a:r>
            <a:rPr lang="fa-IR" sz="2400" b="0" cap="none" spc="0">
              <a:ln w="9207" cmpd="sng">
                <a:solidFill>
                  <a:srgbClr val="FFFFFF"/>
                </a:solidFill>
                <a:prstDash val="solid"/>
              </a:ln>
              <a:solidFill>
                <a:srgbClr val="FFFFFF"/>
              </a:solidFill>
              <a:effectLst>
                <a:outerShdw blurRad="152400" dir="3600000" sx="109000" sy="109000" algn="tl" rotWithShape="0">
                  <a:srgbClr val="000000">
                    <a:alpha val="70000"/>
                  </a:srgbClr>
                </a:outerShdw>
              </a:effectLst>
              <a:cs typeface="Zar" panose="00000400000000000000" pitchFamily="2" charset="-78"/>
            </a:rPr>
            <a:t>اركان</a:t>
          </a:r>
        </a:p>
      </dgm:t>
    </dgm:pt>
    <dgm:pt modelId="{D6E2DFF7-2FF5-40A9-9F65-155BBFFE2347}" type="parTrans" cxnId="{F2E88484-EE1F-41D6-B7DE-DFE21DD831CF}">
      <dgm:prSet/>
      <dgm:spPr/>
      <dgm:t>
        <a:bodyPr/>
        <a:lstStyle/>
        <a:p>
          <a:pPr rtl="1"/>
          <a:endParaRPr lang="fa-IR" b="1">
            <a:cs typeface="Zar" panose="00000400000000000000" pitchFamily="2" charset="-78"/>
          </a:endParaRPr>
        </a:p>
      </dgm:t>
    </dgm:pt>
    <dgm:pt modelId="{CF08BD5A-290C-4456-9AB1-94065850F0D0}" type="sibTrans" cxnId="{F2E88484-EE1F-41D6-B7DE-DFE21DD831CF}">
      <dgm:prSet custT="1"/>
      <dgm:spPr/>
      <dgm:t>
        <a:bodyPr/>
        <a:lstStyle/>
        <a:p>
          <a:pPr rtl="1"/>
          <a:r>
            <a:rPr lang="fa-IR" sz="2300" b="0" cap="none" spc="0">
              <a:ln w="9207" cmpd="sng">
                <a:solidFill>
                  <a:srgbClr val="FFFFFF"/>
                </a:solidFill>
                <a:prstDash val="solid"/>
              </a:ln>
              <a:solidFill>
                <a:srgbClr val="FFFFFF"/>
              </a:solidFill>
              <a:effectLst>
                <a:outerShdw blurRad="152400" dir="3600000" sx="109000" sy="109000" algn="tl" rotWithShape="0">
                  <a:srgbClr val="000000">
                    <a:alpha val="70000"/>
                  </a:srgbClr>
                </a:outerShdw>
              </a:effectLst>
              <a:cs typeface="Zar" panose="00000400000000000000" pitchFamily="2" charset="-78"/>
            </a:rPr>
            <a:t>خانواده</a:t>
          </a:r>
        </a:p>
      </dgm:t>
    </dgm:pt>
    <dgm:pt modelId="{E27A9A13-D95F-4E11-A716-E1A8F7A3E58E}">
      <dgm:prSet phldrT="[Text]"/>
      <dgm:spPr/>
      <dgm:t>
        <a:bodyPr/>
        <a:lstStyle/>
        <a:p>
          <a:pPr rtl="1"/>
          <a:endParaRPr lang="fa-IR" b="1">
            <a:cs typeface="Zar" panose="00000400000000000000" pitchFamily="2" charset="-78"/>
          </a:endParaRPr>
        </a:p>
      </dgm:t>
    </dgm:pt>
    <dgm:pt modelId="{80684D82-3AD9-415E-BAE2-415995CF3997}" type="parTrans" cxnId="{C5876FF3-85EE-4811-9D8E-2D4D5E8F41DC}">
      <dgm:prSet/>
      <dgm:spPr/>
      <dgm:t>
        <a:bodyPr/>
        <a:lstStyle/>
        <a:p>
          <a:pPr rtl="1"/>
          <a:endParaRPr lang="fa-IR" b="1">
            <a:cs typeface="Zar" panose="00000400000000000000" pitchFamily="2" charset="-78"/>
          </a:endParaRPr>
        </a:p>
      </dgm:t>
    </dgm:pt>
    <dgm:pt modelId="{871F4A4B-4525-43B4-A2AC-3C205DF1925C}" type="sibTrans" cxnId="{C5876FF3-85EE-4811-9D8E-2D4D5E8F41DC}">
      <dgm:prSet/>
      <dgm:spPr/>
      <dgm:t>
        <a:bodyPr/>
        <a:lstStyle/>
        <a:p>
          <a:pPr rtl="1"/>
          <a:endParaRPr lang="fa-IR" b="1">
            <a:cs typeface="Zar" panose="00000400000000000000" pitchFamily="2" charset="-78"/>
          </a:endParaRPr>
        </a:p>
      </dgm:t>
    </dgm:pt>
    <dgm:pt modelId="{20F2482E-1187-4F08-A814-3D655B1D61DC}">
      <dgm:prSet/>
      <dgm:spPr/>
      <dgm:t>
        <a:bodyPr/>
        <a:lstStyle/>
        <a:p>
          <a:pPr rtl="1"/>
          <a:r>
            <a:rPr lang="fa-IR" b="1">
              <a:cs typeface="Zar" panose="00000400000000000000" pitchFamily="2" charset="-78"/>
            </a:rPr>
            <a:t>عملگر فرهنگي</a:t>
          </a:r>
        </a:p>
      </dgm:t>
    </dgm:pt>
    <dgm:pt modelId="{8D8F7B34-200D-43CF-B1D8-D33A893C7888}" type="parTrans" cxnId="{4E8D11DE-4890-4DA0-B48B-2982231AD416}">
      <dgm:prSet/>
      <dgm:spPr/>
      <dgm:t>
        <a:bodyPr/>
        <a:lstStyle/>
        <a:p>
          <a:pPr rtl="1"/>
          <a:endParaRPr lang="fa-IR" b="1">
            <a:cs typeface="Zar" panose="00000400000000000000" pitchFamily="2" charset="-78"/>
          </a:endParaRPr>
        </a:p>
      </dgm:t>
    </dgm:pt>
    <dgm:pt modelId="{EA89BB9B-95F8-4A54-8F4C-EEB06A2A4775}" type="sibTrans" cxnId="{4E8D11DE-4890-4DA0-B48B-2982231AD416}">
      <dgm:prSet/>
      <dgm:spPr/>
      <dgm:t>
        <a:bodyPr/>
        <a:lstStyle/>
        <a:p>
          <a:pPr rtl="1"/>
          <a:r>
            <a:rPr lang="fa-IR" b="1">
              <a:cs typeface="Zar" panose="00000400000000000000" pitchFamily="2" charset="-78"/>
            </a:rPr>
            <a:t>مادر</a:t>
          </a:r>
        </a:p>
      </dgm:t>
    </dgm:pt>
    <dgm:pt modelId="{EF62F42B-E302-4537-91E4-6F8554A79C2F}">
      <dgm:prSet/>
      <dgm:spPr/>
      <dgm:t>
        <a:bodyPr/>
        <a:lstStyle/>
        <a:p>
          <a:pPr rtl="1"/>
          <a:r>
            <a:rPr lang="fa-IR" b="1">
              <a:cs typeface="Zar" panose="00000400000000000000" pitchFamily="2" charset="-78"/>
            </a:rPr>
            <a:t>عملگر فرهنگي آينده</a:t>
          </a:r>
        </a:p>
      </dgm:t>
    </dgm:pt>
    <dgm:pt modelId="{372EEB3E-3215-43EE-AD41-6AFA699801D6}" type="parTrans" cxnId="{4E1C7D62-6440-42AC-9F92-54A1CC27D996}">
      <dgm:prSet/>
      <dgm:spPr/>
      <dgm:t>
        <a:bodyPr/>
        <a:lstStyle/>
        <a:p>
          <a:pPr rtl="1"/>
          <a:endParaRPr lang="fa-IR" b="1">
            <a:cs typeface="Zar" panose="00000400000000000000" pitchFamily="2" charset="-78"/>
          </a:endParaRPr>
        </a:p>
      </dgm:t>
    </dgm:pt>
    <dgm:pt modelId="{633621CF-4BDC-4F0E-B558-3028BF3C31FE}" type="sibTrans" cxnId="{4E1C7D62-6440-42AC-9F92-54A1CC27D996}">
      <dgm:prSet/>
      <dgm:spPr/>
      <dgm:t>
        <a:bodyPr/>
        <a:lstStyle/>
        <a:p>
          <a:pPr rtl="1"/>
          <a:r>
            <a:rPr lang="fa-IR" b="1">
              <a:cs typeface="Zar" panose="00000400000000000000" pitchFamily="2" charset="-78"/>
            </a:rPr>
            <a:t>دختر</a:t>
          </a:r>
        </a:p>
      </dgm:t>
    </dgm:pt>
    <dgm:pt modelId="{8F9ADFF1-2B7E-46ED-94AE-BED42E3ADD92}">
      <dgm:prSet/>
      <dgm:spPr/>
      <dgm:t>
        <a:bodyPr/>
        <a:lstStyle/>
        <a:p>
          <a:pPr rtl="1"/>
          <a:r>
            <a:rPr lang="fa-IR" b="1">
              <a:cs typeface="Zar" panose="00000400000000000000" pitchFamily="2" charset="-78"/>
            </a:rPr>
            <a:t>عملگر سياسي يا اقتصادي</a:t>
          </a:r>
        </a:p>
      </dgm:t>
    </dgm:pt>
    <dgm:pt modelId="{B8180AEE-2860-4F33-B79B-95EFFF1090D0}" type="parTrans" cxnId="{DC93D956-AC56-4AF5-9775-5190EB795000}">
      <dgm:prSet/>
      <dgm:spPr/>
      <dgm:t>
        <a:bodyPr/>
        <a:lstStyle/>
        <a:p>
          <a:pPr rtl="1"/>
          <a:endParaRPr lang="fa-IR" b="1">
            <a:cs typeface="Zar" panose="00000400000000000000" pitchFamily="2" charset="-78"/>
          </a:endParaRPr>
        </a:p>
      </dgm:t>
    </dgm:pt>
    <dgm:pt modelId="{FAA3D2DD-D99E-4436-AF0D-65C1F96ECCEC}" type="sibTrans" cxnId="{DC93D956-AC56-4AF5-9775-5190EB795000}">
      <dgm:prSet/>
      <dgm:spPr/>
      <dgm:t>
        <a:bodyPr/>
        <a:lstStyle/>
        <a:p>
          <a:pPr rtl="1"/>
          <a:r>
            <a:rPr lang="fa-IR" b="1">
              <a:cs typeface="Zar" panose="00000400000000000000" pitchFamily="2" charset="-78"/>
            </a:rPr>
            <a:t>پدر</a:t>
          </a:r>
        </a:p>
      </dgm:t>
    </dgm:pt>
    <dgm:pt modelId="{C892C2D4-E14E-4014-8508-C6D3D71E283C}">
      <dgm:prSet/>
      <dgm:spPr/>
      <dgm:t>
        <a:bodyPr/>
        <a:lstStyle/>
        <a:p>
          <a:pPr rtl="1"/>
          <a:r>
            <a:rPr lang="fa-IR" b="1">
              <a:cs typeface="Zar" panose="00000400000000000000" pitchFamily="2" charset="-78"/>
            </a:rPr>
            <a:t>عملگر سياسي يا اقتصادي آينده</a:t>
          </a:r>
        </a:p>
      </dgm:t>
    </dgm:pt>
    <dgm:pt modelId="{6F0447CF-749E-4534-A4F9-B16DBD25B962}" type="parTrans" cxnId="{EB18E2AB-3B0A-4FA6-8ADE-7777F705D21F}">
      <dgm:prSet/>
      <dgm:spPr/>
      <dgm:t>
        <a:bodyPr/>
        <a:lstStyle/>
        <a:p>
          <a:pPr rtl="1"/>
          <a:endParaRPr lang="fa-IR" b="1">
            <a:cs typeface="Zar" panose="00000400000000000000" pitchFamily="2" charset="-78"/>
          </a:endParaRPr>
        </a:p>
      </dgm:t>
    </dgm:pt>
    <dgm:pt modelId="{3658CD6F-D8A2-49D0-8232-B06BBE63C19B}" type="sibTrans" cxnId="{EB18E2AB-3B0A-4FA6-8ADE-7777F705D21F}">
      <dgm:prSet/>
      <dgm:spPr/>
      <dgm:t>
        <a:bodyPr/>
        <a:lstStyle/>
        <a:p>
          <a:pPr rtl="1"/>
          <a:r>
            <a:rPr lang="fa-IR" b="1">
              <a:cs typeface="Zar" panose="00000400000000000000" pitchFamily="2" charset="-78"/>
            </a:rPr>
            <a:t>پسر</a:t>
          </a:r>
        </a:p>
      </dgm:t>
    </dgm:pt>
    <dgm:pt modelId="{1DBC2FF1-D0CA-4C64-9C9F-DA8B286D4E1E}">
      <dgm:prSet/>
      <dgm:spPr/>
      <dgm:t>
        <a:bodyPr/>
        <a:lstStyle/>
        <a:p>
          <a:pPr rtl="1"/>
          <a:endParaRPr lang="fa-IR" b="1">
            <a:cs typeface="Zar" panose="00000400000000000000" pitchFamily="2" charset="-78"/>
          </a:endParaRPr>
        </a:p>
      </dgm:t>
    </dgm:pt>
    <dgm:pt modelId="{37B1D32E-3286-484B-8F81-F4CD2F2877BA}" type="parTrans" cxnId="{EABF54F2-C8F2-47DA-A4F6-50C5AE20C204}">
      <dgm:prSet/>
      <dgm:spPr/>
      <dgm:t>
        <a:bodyPr/>
        <a:lstStyle/>
        <a:p>
          <a:pPr rtl="1"/>
          <a:endParaRPr lang="fa-IR" b="1">
            <a:cs typeface="Zar" panose="00000400000000000000" pitchFamily="2" charset="-78"/>
          </a:endParaRPr>
        </a:p>
      </dgm:t>
    </dgm:pt>
    <dgm:pt modelId="{2D073C2D-829D-498F-A26C-852E284B2BD4}" type="sibTrans" cxnId="{EABF54F2-C8F2-47DA-A4F6-50C5AE20C204}">
      <dgm:prSet/>
      <dgm:spPr/>
      <dgm:t>
        <a:bodyPr/>
        <a:lstStyle/>
        <a:p>
          <a:pPr rtl="1"/>
          <a:endParaRPr lang="fa-IR" b="1">
            <a:cs typeface="Zar" panose="00000400000000000000" pitchFamily="2" charset="-78"/>
          </a:endParaRPr>
        </a:p>
      </dgm:t>
    </dgm:pt>
    <dgm:pt modelId="{AA6C2EFF-840C-402E-B075-FCC780F12F6A}" type="pres">
      <dgm:prSet presAssocID="{D1B9E8C9-C260-410C-9A88-92850236A2FF}" presName="Name0" presStyleCnt="0">
        <dgm:presLayoutVars>
          <dgm:chMax/>
          <dgm:chPref/>
          <dgm:dir/>
          <dgm:animLvl val="lvl"/>
        </dgm:presLayoutVars>
      </dgm:prSet>
      <dgm:spPr/>
      <dgm:t>
        <a:bodyPr/>
        <a:lstStyle/>
        <a:p>
          <a:endParaRPr lang="en-US"/>
        </a:p>
      </dgm:t>
    </dgm:pt>
    <dgm:pt modelId="{381EC218-55B5-4C3E-8ECC-0BC42F5CFDE6}" type="pres">
      <dgm:prSet presAssocID="{DF7416FA-6FD5-449B-AF35-BE69A4FA4801}" presName="composite" presStyleCnt="0"/>
      <dgm:spPr/>
    </dgm:pt>
    <dgm:pt modelId="{B1A5670B-49FA-4F39-B318-EFAEF95BF43A}" type="pres">
      <dgm:prSet presAssocID="{DF7416FA-6FD5-449B-AF35-BE69A4FA4801}" presName="Parent1" presStyleLbl="node1" presStyleIdx="0" presStyleCnt="10">
        <dgm:presLayoutVars>
          <dgm:chMax val="1"/>
          <dgm:chPref val="1"/>
          <dgm:bulletEnabled val="1"/>
        </dgm:presLayoutVars>
      </dgm:prSet>
      <dgm:spPr/>
      <dgm:t>
        <a:bodyPr/>
        <a:lstStyle/>
        <a:p>
          <a:pPr rtl="1"/>
          <a:endParaRPr lang="fa-IR"/>
        </a:p>
      </dgm:t>
    </dgm:pt>
    <dgm:pt modelId="{C2FCC048-F4BA-4049-B152-319B45908AEB}" type="pres">
      <dgm:prSet presAssocID="{DF7416FA-6FD5-449B-AF35-BE69A4FA4801}" presName="Childtext1" presStyleLbl="revTx" presStyleIdx="0" presStyleCnt="5">
        <dgm:presLayoutVars>
          <dgm:chMax val="0"/>
          <dgm:chPref val="0"/>
          <dgm:bulletEnabled val="1"/>
        </dgm:presLayoutVars>
      </dgm:prSet>
      <dgm:spPr/>
      <dgm:t>
        <a:bodyPr/>
        <a:lstStyle/>
        <a:p>
          <a:pPr rtl="1"/>
          <a:endParaRPr lang="fa-IR"/>
        </a:p>
      </dgm:t>
    </dgm:pt>
    <dgm:pt modelId="{FB5ED823-DC01-425A-845F-3ED1F2E4F165}" type="pres">
      <dgm:prSet presAssocID="{DF7416FA-6FD5-449B-AF35-BE69A4FA4801}" presName="BalanceSpacing" presStyleCnt="0"/>
      <dgm:spPr/>
    </dgm:pt>
    <dgm:pt modelId="{16900EA2-EB14-449D-B919-081EFCB713F8}" type="pres">
      <dgm:prSet presAssocID="{DF7416FA-6FD5-449B-AF35-BE69A4FA4801}" presName="BalanceSpacing1" presStyleCnt="0"/>
      <dgm:spPr/>
    </dgm:pt>
    <dgm:pt modelId="{1454E9AE-A5FD-4010-943A-AB2E6D0E4519}" type="pres">
      <dgm:prSet presAssocID="{CF08BD5A-290C-4456-9AB1-94065850F0D0}" presName="Accent1Text" presStyleLbl="node1" presStyleIdx="1" presStyleCnt="10"/>
      <dgm:spPr/>
      <dgm:t>
        <a:bodyPr/>
        <a:lstStyle/>
        <a:p>
          <a:pPr rtl="1"/>
          <a:endParaRPr lang="fa-IR"/>
        </a:p>
      </dgm:t>
    </dgm:pt>
    <dgm:pt modelId="{412C56D0-379F-40C1-84B1-2015C819BBB8}" type="pres">
      <dgm:prSet presAssocID="{CF08BD5A-290C-4456-9AB1-94065850F0D0}" presName="spaceBetweenRectangles" presStyleCnt="0"/>
      <dgm:spPr/>
    </dgm:pt>
    <dgm:pt modelId="{A001E0B5-EAD1-4E4C-B1F0-002E495C43C3}" type="pres">
      <dgm:prSet presAssocID="{8F9ADFF1-2B7E-46ED-94AE-BED42E3ADD92}" presName="composite" presStyleCnt="0"/>
      <dgm:spPr/>
    </dgm:pt>
    <dgm:pt modelId="{8843E432-7257-4223-8DE0-EFE82652E643}" type="pres">
      <dgm:prSet presAssocID="{8F9ADFF1-2B7E-46ED-94AE-BED42E3ADD92}" presName="Parent1" presStyleLbl="node1" presStyleIdx="2" presStyleCnt="10">
        <dgm:presLayoutVars>
          <dgm:chMax val="1"/>
          <dgm:chPref val="1"/>
          <dgm:bulletEnabled val="1"/>
        </dgm:presLayoutVars>
      </dgm:prSet>
      <dgm:spPr/>
      <dgm:t>
        <a:bodyPr/>
        <a:lstStyle/>
        <a:p>
          <a:pPr rtl="1"/>
          <a:endParaRPr lang="fa-IR"/>
        </a:p>
      </dgm:t>
    </dgm:pt>
    <dgm:pt modelId="{ECDA668C-EEB3-4681-8A17-51ADA9C8452C}" type="pres">
      <dgm:prSet presAssocID="{8F9ADFF1-2B7E-46ED-94AE-BED42E3ADD92}" presName="Childtext1" presStyleLbl="revTx" presStyleIdx="1" presStyleCnt="5">
        <dgm:presLayoutVars>
          <dgm:chMax val="0"/>
          <dgm:chPref val="0"/>
          <dgm:bulletEnabled val="1"/>
        </dgm:presLayoutVars>
      </dgm:prSet>
      <dgm:spPr/>
      <dgm:t>
        <a:bodyPr/>
        <a:lstStyle/>
        <a:p>
          <a:pPr rtl="1"/>
          <a:endParaRPr lang="fa-IR"/>
        </a:p>
      </dgm:t>
    </dgm:pt>
    <dgm:pt modelId="{E1267A3A-BB3E-42D1-910F-22A81B8CB2CF}" type="pres">
      <dgm:prSet presAssocID="{8F9ADFF1-2B7E-46ED-94AE-BED42E3ADD92}" presName="BalanceSpacing" presStyleCnt="0"/>
      <dgm:spPr/>
    </dgm:pt>
    <dgm:pt modelId="{8E669CDA-0EA9-409A-AE33-F44CF614953B}" type="pres">
      <dgm:prSet presAssocID="{8F9ADFF1-2B7E-46ED-94AE-BED42E3ADD92}" presName="BalanceSpacing1" presStyleCnt="0"/>
      <dgm:spPr/>
    </dgm:pt>
    <dgm:pt modelId="{5D18B5AF-8C22-4E47-ABD6-76775F25681C}" type="pres">
      <dgm:prSet presAssocID="{FAA3D2DD-D99E-4436-AF0D-65C1F96ECCEC}" presName="Accent1Text" presStyleLbl="node1" presStyleIdx="3" presStyleCnt="10"/>
      <dgm:spPr/>
      <dgm:t>
        <a:bodyPr/>
        <a:lstStyle/>
        <a:p>
          <a:endParaRPr lang="en-US"/>
        </a:p>
      </dgm:t>
    </dgm:pt>
    <dgm:pt modelId="{5C5A9B2B-E075-4932-A33E-841573832750}" type="pres">
      <dgm:prSet presAssocID="{FAA3D2DD-D99E-4436-AF0D-65C1F96ECCEC}" presName="spaceBetweenRectangles" presStyleCnt="0"/>
      <dgm:spPr/>
    </dgm:pt>
    <dgm:pt modelId="{D45F9CD6-D7AA-4C80-8C57-CCB1C912DE7A}" type="pres">
      <dgm:prSet presAssocID="{20F2482E-1187-4F08-A814-3D655B1D61DC}" presName="composite" presStyleCnt="0"/>
      <dgm:spPr/>
    </dgm:pt>
    <dgm:pt modelId="{8BEA4E21-153F-4FA3-83C6-3DDCCFEF4CE4}" type="pres">
      <dgm:prSet presAssocID="{20F2482E-1187-4F08-A814-3D655B1D61DC}" presName="Parent1" presStyleLbl="node1" presStyleIdx="4" presStyleCnt="10">
        <dgm:presLayoutVars>
          <dgm:chMax val="1"/>
          <dgm:chPref val="1"/>
          <dgm:bulletEnabled val="1"/>
        </dgm:presLayoutVars>
      </dgm:prSet>
      <dgm:spPr/>
      <dgm:t>
        <a:bodyPr/>
        <a:lstStyle/>
        <a:p>
          <a:pPr rtl="1"/>
          <a:endParaRPr lang="fa-IR"/>
        </a:p>
      </dgm:t>
    </dgm:pt>
    <dgm:pt modelId="{BD0CC86E-7057-4AFC-B7FB-65F3F9686DEE}" type="pres">
      <dgm:prSet presAssocID="{20F2482E-1187-4F08-A814-3D655B1D61DC}" presName="Childtext1" presStyleLbl="revTx" presStyleIdx="2" presStyleCnt="5">
        <dgm:presLayoutVars>
          <dgm:chMax val="0"/>
          <dgm:chPref val="0"/>
          <dgm:bulletEnabled val="1"/>
        </dgm:presLayoutVars>
      </dgm:prSet>
      <dgm:spPr/>
      <dgm:t>
        <a:bodyPr/>
        <a:lstStyle/>
        <a:p>
          <a:pPr rtl="1"/>
          <a:endParaRPr lang="fa-IR"/>
        </a:p>
      </dgm:t>
    </dgm:pt>
    <dgm:pt modelId="{D4AF4AD1-A583-4119-8D5E-23B028109364}" type="pres">
      <dgm:prSet presAssocID="{20F2482E-1187-4F08-A814-3D655B1D61DC}" presName="BalanceSpacing" presStyleCnt="0"/>
      <dgm:spPr/>
    </dgm:pt>
    <dgm:pt modelId="{B8E41FFF-F676-497F-9506-5DBEBA878385}" type="pres">
      <dgm:prSet presAssocID="{20F2482E-1187-4F08-A814-3D655B1D61DC}" presName="BalanceSpacing1" presStyleCnt="0"/>
      <dgm:spPr/>
    </dgm:pt>
    <dgm:pt modelId="{CEAD140D-F0B4-4C07-B470-C9FD926DCFF7}" type="pres">
      <dgm:prSet presAssocID="{EA89BB9B-95F8-4A54-8F4C-EEB06A2A4775}" presName="Accent1Text" presStyleLbl="node1" presStyleIdx="5" presStyleCnt="10"/>
      <dgm:spPr/>
      <dgm:t>
        <a:bodyPr/>
        <a:lstStyle/>
        <a:p>
          <a:endParaRPr lang="en-US"/>
        </a:p>
      </dgm:t>
    </dgm:pt>
    <dgm:pt modelId="{E42C66C7-A83F-4F54-81E0-C1F6FF229833}" type="pres">
      <dgm:prSet presAssocID="{EA89BB9B-95F8-4A54-8F4C-EEB06A2A4775}" presName="spaceBetweenRectangles" presStyleCnt="0"/>
      <dgm:spPr/>
    </dgm:pt>
    <dgm:pt modelId="{1991C9DE-BF2D-434A-836A-E7E14180B6D8}" type="pres">
      <dgm:prSet presAssocID="{C892C2D4-E14E-4014-8508-C6D3D71E283C}" presName="composite" presStyleCnt="0"/>
      <dgm:spPr/>
    </dgm:pt>
    <dgm:pt modelId="{D5302C19-9DC0-42BC-A444-AFB042763FE3}" type="pres">
      <dgm:prSet presAssocID="{C892C2D4-E14E-4014-8508-C6D3D71E283C}" presName="Parent1" presStyleLbl="node1" presStyleIdx="6" presStyleCnt="10">
        <dgm:presLayoutVars>
          <dgm:chMax val="1"/>
          <dgm:chPref val="1"/>
          <dgm:bulletEnabled val="1"/>
        </dgm:presLayoutVars>
      </dgm:prSet>
      <dgm:spPr/>
      <dgm:t>
        <a:bodyPr/>
        <a:lstStyle/>
        <a:p>
          <a:pPr rtl="1"/>
          <a:endParaRPr lang="fa-IR"/>
        </a:p>
      </dgm:t>
    </dgm:pt>
    <dgm:pt modelId="{395A4BD4-F53F-42BE-922C-5CE96676A53E}" type="pres">
      <dgm:prSet presAssocID="{C892C2D4-E14E-4014-8508-C6D3D71E283C}" presName="Childtext1" presStyleLbl="revTx" presStyleIdx="3" presStyleCnt="5">
        <dgm:presLayoutVars>
          <dgm:chMax val="0"/>
          <dgm:chPref val="0"/>
          <dgm:bulletEnabled val="1"/>
        </dgm:presLayoutVars>
      </dgm:prSet>
      <dgm:spPr/>
      <dgm:t>
        <a:bodyPr/>
        <a:lstStyle/>
        <a:p>
          <a:pPr rtl="1"/>
          <a:endParaRPr lang="fa-IR"/>
        </a:p>
      </dgm:t>
    </dgm:pt>
    <dgm:pt modelId="{74B741B7-6941-4082-8C5C-3893AC2B7B6F}" type="pres">
      <dgm:prSet presAssocID="{C892C2D4-E14E-4014-8508-C6D3D71E283C}" presName="BalanceSpacing" presStyleCnt="0"/>
      <dgm:spPr/>
    </dgm:pt>
    <dgm:pt modelId="{6492B2ED-080D-453A-B8B4-ECB7A0094E81}" type="pres">
      <dgm:prSet presAssocID="{C892C2D4-E14E-4014-8508-C6D3D71E283C}" presName="BalanceSpacing1" presStyleCnt="0"/>
      <dgm:spPr/>
    </dgm:pt>
    <dgm:pt modelId="{8C00D97F-7E63-43BE-8C65-79B4CB51598B}" type="pres">
      <dgm:prSet presAssocID="{3658CD6F-D8A2-49D0-8232-B06BBE63C19B}" presName="Accent1Text" presStyleLbl="node1" presStyleIdx="7" presStyleCnt="10"/>
      <dgm:spPr/>
      <dgm:t>
        <a:bodyPr/>
        <a:lstStyle/>
        <a:p>
          <a:pPr rtl="1"/>
          <a:endParaRPr lang="fa-IR"/>
        </a:p>
      </dgm:t>
    </dgm:pt>
    <dgm:pt modelId="{A7CBF732-3D86-4B4C-BFC8-BE29BD0B810D}" type="pres">
      <dgm:prSet presAssocID="{3658CD6F-D8A2-49D0-8232-B06BBE63C19B}" presName="spaceBetweenRectangles" presStyleCnt="0"/>
      <dgm:spPr/>
    </dgm:pt>
    <dgm:pt modelId="{C1BB2B04-9602-4E96-9D4B-316019EE875A}" type="pres">
      <dgm:prSet presAssocID="{EF62F42B-E302-4537-91E4-6F8554A79C2F}" presName="composite" presStyleCnt="0"/>
      <dgm:spPr/>
    </dgm:pt>
    <dgm:pt modelId="{46B3FBA9-FB35-4EE2-8303-077AA5CEFA99}" type="pres">
      <dgm:prSet presAssocID="{EF62F42B-E302-4537-91E4-6F8554A79C2F}" presName="Parent1" presStyleLbl="node1" presStyleIdx="8" presStyleCnt="10">
        <dgm:presLayoutVars>
          <dgm:chMax val="1"/>
          <dgm:chPref val="1"/>
          <dgm:bulletEnabled val="1"/>
        </dgm:presLayoutVars>
      </dgm:prSet>
      <dgm:spPr/>
      <dgm:t>
        <a:bodyPr/>
        <a:lstStyle/>
        <a:p>
          <a:pPr rtl="1"/>
          <a:endParaRPr lang="fa-IR"/>
        </a:p>
      </dgm:t>
    </dgm:pt>
    <dgm:pt modelId="{1435C9E6-8F38-47B7-9103-428F8C37705F}" type="pres">
      <dgm:prSet presAssocID="{EF62F42B-E302-4537-91E4-6F8554A79C2F}" presName="Childtext1" presStyleLbl="revTx" presStyleIdx="4" presStyleCnt="5">
        <dgm:presLayoutVars>
          <dgm:chMax val="0"/>
          <dgm:chPref val="0"/>
          <dgm:bulletEnabled val="1"/>
        </dgm:presLayoutVars>
      </dgm:prSet>
      <dgm:spPr/>
      <dgm:t>
        <a:bodyPr/>
        <a:lstStyle/>
        <a:p>
          <a:pPr rtl="1"/>
          <a:endParaRPr lang="fa-IR"/>
        </a:p>
      </dgm:t>
    </dgm:pt>
    <dgm:pt modelId="{8238C58D-3D77-4EA2-A5A3-7FEFD4835C1D}" type="pres">
      <dgm:prSet presAssocID="{EF62F42B-E302-4537-91E4-6F8554A79C2F}" presName="BalanceSpacing" presStyleCnt="0"/>
      <dgm:spPr/>
    </dgm:pt>
    <dgm:pt modelId="{4DBA4B87-2393-4F81-8AF8-3A6ADA16A91C}" type="pres">
      <dgm:prSet presAssocID="{EF62F42B-E302-4537-91E4-6F8554A79C2F}" presName="BalanceSpacing1" presStyleCnt="0"/>
      <dgm:spPr/>
    </dgm:pt>
    <dgm:pt modelId="{EC085A06-F31C-4D9E-B880-AB0CB0E645C5}" type="pres">
      <dgm:prSet presAssocID="{633621CF-4BDC-4F0E-B558-3028BF3C31FE}" presName="Accent1Text" presStyleLbl="node1" presStyleIdx="9" presStyleCnt="10"/>
      <dgm:spPr/>
      <dgm:t>
        <a:bodyPr/>
        <a:lstStyle/>
        <a:p>
          <a:endParaRPr lang="en-US"/>
        </a:p>
      </dgm:t>
    </dgm:pt>
  </dgm:ptLst>
  <dgm:cxnLst>
    <dgm:cxn modelId="{8FCEACEE-CBFA-4E25-AA27-336B8278ADD6}" type="presOf" srcId="{3658CD6F-D8A2-49D0-8232-B06BBE63C19B}" destId="{8C00D97F-7E63-43BE-8C65-79B4CB51598B}" srcOrd="0" destOrd="0" presId="urn:microsoft.com/office/officeart/2008/layout/AlternatingHexagons"/>
    <dgm:cxn modelId="{5302E56A-1C17-421F-A9EC-FE57D59F56EE}" type="presOf" srcId="{E27A9A13-D95F-4E11-A716-E1A8F7A3E58E}" destId="{ECDA668C-EEB3-4681-8A17-51ADA9C8452C}" srcOrd="0" destOrd="0" presId="urn:microsoft.com/office/officeart/2008/layout/AlternatingHexagons"/>
    <dgm:cxn modelId="{4E8D11DE-4890-4DA0-B48B-2982231AD416}" srcId="{D1B9E8C9-C260-410C-9A88-92850236A2FF}" destId="{20F2482E-1187-4F08-A814-3D655B1D61DC}" srcOrd="2" destOrd="0" parTransId="{8D8F7B34-200D-43CF-B1D8-D33A893C7888}" sibTransId="{EA89BB9B-95F8-4A54-8F4C-EEB06A2A4775}"/>
    <dgm:cxn modelId="{2FE553CC-39F7-49E7-AC57-5B0CD4DC6748}" type="presOf" srcId="{EA89BB9B-95F8-4A54-8F4C-EEB06A2A4775}" destId="{CEAD140D-F0B4-4C07-B470-C9FD926DCFF7}" srcOrd="0" destOrd="0" presId="urn:microsoft.com/office/officeart/2008/layout/AlternatingHexagons"/>
    <dgm:cxn modelId="{EB18E2AB-3B0A-4FA6-8ADE-7777F705D21F}" srcId="{D1B9E8C9-C260-410C-9A88-92850236A2FF}" destId="{C892C2D4-E14E-4014-8508-C6D3D71E283C}" srcOrd="3" destOrd="0" parTransId="{6F0447CF-749E-4534-A4F9-B16DBD25B962}" sibTransId="{3658CD6F-D8A2-49D0-8232-B06BBE63C19B}"/>
    <dgm:cxn modelId="{C5876FF3-85EE-4811-9D8E-2D4D5E8F41DC}" srcId="{8F9ADFF1-2B7E-46ED-94AE-BED42E3ADD92}" destId="{E27A9A13-D95F-4E11-A716-E1A8F7A3E58E}" srcOrd="0" destOrd="0" parTransId="{80684D82-3AD9-415E-BAE2-415995CF3997}" sibTransId="{871F4A4B-4525-43B4-A2AC-3C205DF1925C}"/>
    <dgm:cxn modelId="{F2E88484-EE1F-41D6-B7DE-DFE21DD831CF}" srcId="{D1B9E8C9-C260-410C-9A88-92850236A2FF}" destId="{DF7416FA-6FD5-449B-AF35-BE69A4FA4801}" srcOrd="0" destOrd="0" parTransId="{D6E2DFF7-2FF5-40A9-9F65-155BBFFE2347}" sibTransId="{CF08BD5A-290C-4456-9AB1-94065850F0D0}"/>
    <dgm:cxn modelId="{5AAB8E28-986F-48F5-8C68-685E61B72E27}" type="presOf" srcId="{20F2482E-1187-4F08-A814-3D655B1D61DC}" destId="{8BEA4E21-153F-4FA3-83C6-3DDCCFEF4CE4}" srcOrd="0" destOrd="0" presId="urn:microsoft.com/office/officeart/2008/layout/AlternatingHexagons"/>
    <dgm:cxn modelId="{5AD7A0CB-7046-41C8-9369-B62177C20F58}" type="presOf" srcId="{1DBC2FF1-D0CA-4C64-9C9F-DA8B286D4E1E}" destId="{395A4BD4-F53F-42BE-922C-5CE96676A53E}" srcOrd="0" destOrd="0" presId="urn:microsoft.com/office/officeart/2008/layout/AlternatingHexagons"/>
    <dgm:cxn modelId="{33BDC56E-4D1E-476F-85FE-DB5D35CF9BC6}" type="presOf" srcId="{CF08BD5A-290C-4456-9AB1-94065850F0D0}" destId="{1454E9AE-A5FD-4010-943A-AB2E6D0E4519}" srcOrd="0" destOrd="0" presId="urn:microsoft.com/office/officeart/2008/layout/AlternatingHexagons"/>
    <dgm:cxn modelId="{EABF54F2-C8F2-47DA-A4F6-50C5AE20C204}" srcId="{C892C2D4-E14E-4014-8508-C6D3D71E283C}" destId="{1DBC2FF1-D0CA-4C64-9C9F-DA8B286D4E1E}" srcOrd="0" destOrd="0" parTransId="{37B1D32E-3286-484B-8F81-F4CD2F2877BA}" sibTransId="{2D073C2D-829D-498F-A26C-852E284B2BD4}"/>
    <dgm:cxn modelId="{24407FF8-0BAD-4681-AD56-586D762D398C}" type="presOf" srcId="{FAA3D2DD-D99E-4436-AF0D-65C1F96ECCEC}" destId="{5D18B5AF-8C22-4E47-ABD6-76775F25681C}" srcOrd="0" destOrd="0" presId="urn:microsoft.com/office/officeart/2008/layout/AlternatingHexagons"/>
    <dgm:cxn modelId="{6267BA6A-D222-4526-9630-693B308D3C94}" type="presOf" srcId="{C892C2D4-E14E-4014-8508-C6D3D71E283C}" destId="{D5302C19-9DC0-42BC-A444-AFB042763FE3}" srcOrd="0" destOrd="0" presId="urn:microsoft.com/office/officeart/2008/layout/AlternatingHexagons"/>
    <dgm:cxn modelId="{DC93D956-AC56-4AF5-9775-5190EB795000}" srcId="{D1B9E8C9-C260-410C-9A88-92850236A2FF}" destId="{8F9ADFF1-2B7E-46ED-94AE-BED42E3ADD92}" srcOrd="1" destOrd="0" parTransId="{B8180AEE-2860-4F33-B79B-95EFFF1090D0}" sibTransId="{FAA3D2DD-D99E-4436-AF0D-65C1F96ECCEC}"/>
    <dgm:cxn modelId="{7500B8FD-BF95-4DFF-BB2E-52DFFA9332BA}" type="presOf" srcId="{EF62F42B-E302-4537-91E4-6F8554A79C2F}" destId="{46B3FBA9-FB35-4EE2-8303-077AA5CEFA99}" srcOrd="0" destOrd="0" presId="urn:microsoft.com/office/officeart/2008/layout/AlternatingHexagons"/>
    <dgm:cxn modelId="{3C4E2C76-4D90-4C45-A60F-981EFAAB3224}" type="presOf" srcId="{D1B9E8C9-C260-410C-9A88-92850236A2FF}" destId="{AA6C2EFF-840C-402E-B075-FCC780F12F6A}" srcOrd="0" destOrd="0" presId="urn:microsoft.com/office/officeart/2008/layout/AlternatingHexagons"/>
    <dgm:cxn modelId="{C743E33A-6A02-4CB0-ABB7-4092C8F43A9E}" type="presOf" srcId="{DF7416FA-6FD5-449B-AF35-BE69A4FA4801}" destId="{B1A5670B-49FA-4F39-B318-EFAEF95BF43A}" srcOrd="0" destOrd="0" presId="urn:microsoft.com/office/officeart/2008/layout/AlternatingHexagons"/>
    <dgm:cxn modelId="{A9D566DE-46EE-488E-B5CA-ED53F074663F}" type="presOf" srcId="{633621CF-4BDC-4F0E-B558-3028BF3C31FE}" destId="{EC085A06-F31C-4D9E-B880-AB0CB0E645C5}" srcOrd="0" destOrd="0" presId="urn:microsoft.com/office/officeart/2008/layout/AlternatingHexagons"/>
    <dgm:cxn modelId="{33F424E3-9CFC-4E29-B25C-BE1876E271A2}" type="presOf" srcId="{8F9ADFF1-2B7E-46ED-94AE-BED42E3ADD92}" destId="{8843E432-7257-4223-8DE0-EFE82652E643}" srcOrd="0" destOrd="0" presId="urn:microsoft.com/office/officeart/2008/layout/AlternatingHexagons"/>
    <dgm:cxn modelId="{4E1C7D62-6440-42AC-9F92-54A1CC27D996}" srcId="{D1B9E8C9-C260-410C-9A88-92850236A2FF}" destId="{EF62F42B-E302-4537-91E4-6F8554A79C2F}" srcOrd="4" destOrd="0" parTransId="{372EEB3E-3215-43EE-AD41-6AFA699801D6}" sibTransId="{633621CF-4BDC-4F0E-B558-3028BF3C31FE}"/>
    <dgm:cxn modelId="{21E1B15E-C71B-4920-B347-52EC53728196}" type="presParOf" srcId="{AA6C2EFF-840C-402E-B075-FCC780F12F6A}" destId="{381EC218-55B5-4C3E-8ECC-0BC42F5CFDE6}" srcOrd="0" destOrd="0" presId="urn:microsoft.com/office/officeart/2008/layout/AlternatingHexagons"/>
    <dgm:cxn modelId="{DC972A98-5D84-43DA-B8BB-17EA10B0CBDD}" type="presParOf" srcId="{381EC218-55B5-4C3E-8ECC-0BC42F5CFDE6}" destId="{B1A5670B-49FA-4F39-B318-EFAEF95BF43A}" srcOrd="0" destOrd="0" presId="urn:microsoft.com/office/officeart/2008/layout/AlternatingHexagons"/>
    <dgm:cxn modelId="{0538CA5A-FFAD-4168-B96C-9C8B3313EF6A}" type="presParOf" srcId="{381EC218-55B5-4C3E-8ECC-0BC42F5CFDE6}" destId="{C2FCC048-F4BA-4049-B152-319B45908AEB}" srcOrd="1" destOrd="0" presId="urn:microsoft.com/office/officeart/2008/layout/AlternatingHexagons"/>
    <dgm:cxn modelId="{A5EF322D-99E5-4908-B0FF-88F681B1D9BA}" type="presParOf" srcId="{381EC218-55B5-4C3E-8ECC-0BC42F5CFDE6}" destId="{FB5ED823-DC01-425A-845F-3ED1F2E4F165}" srcOrd="2" destOrd="0" presId="urn:microsoft.com/office/officeart/2008/layout/AlternatingHexagons"/>
    <dgm:cxn modelId="{7D89274C-2203-4F28-BA93-8E2C15E9CEF0}" type="presParOf" srcId="{381EC218-55B5-4C3E-8ECC-0BC42F5CFDE6}" destId="{16900EA2-EB14-449D-B919-081EFCB713F8}" srcOrd="3" destOrd="0" presId="urn:microsoft.com/office/officeart/2008/layout/AlternatingHexagons"/>
    <dgm:cxn modelId="{7840582B-9CC4-433B-86A2-C64400D56D44}" type="presParOf" srcId="{381EC218-55B5-4C3E-8ECC-0BC42F5CFDE6}" destId="{1454E9AE-A5FD-4010-943A-AB2E6D0E4519}" srcOrd="4" destOrd="0" presId="urn:microsoft.com/office/officeart/2008/layout/AlternatingHexagons"/>
    <dgm:cxn modelId="{260D7710-2AF1-4AF5-97C2-AF1E5DAACD9F}" type="presParOf" srcId="{AA6C2EFF-840C-402E-B075-FCC780F12F6A}" destId="{412C56D0-379F-40C1-84B1-2015C819BBB8}" srcOrd="1" destOrd="0" presId="urn:microsoft.com/office/officeart/2008/layout/AlternatingHexagons"/>
    <dgm:cxn modelId="{64113040-559A-4613-81CE-5796B01FBE0D}" type="presParOf" srcId="{AA6C2EFF-840C-402E-B075-FCC780F12F6A}" destId="{A001E0B5-EAD1-4E4C-B1F0-002E495C43C3}" srcOrd="2" destOrd="0" presId="urn:microsoft.com/office/officeart/2008/layout/AlternatingHexagons"/>
    <dgm:cxn modelId="{C9753D0E-FC8F-45FD-83AA-10B9B73E32C1}" type="presParOf" srcId="{A001E0B5-EAD1-4E4C-B1F0-002E495C43C3}" destId="{8843E432-7257-4223-8DE0-EFE82652E643}" srcOrd="0" destOrd="0" presId="urn:microsoft.com/office/officeart/2008/layout/AlternatingHexagons"/>
    <dgm:cxn modelId="{FEC6E511-5B3F-4D93-8AB2-0FD10ADCEA44}" type="presParOf" srcId="{A001E0B5-EAD1-4E4C-B1F0-002E495C43C3}" destId="{ECDA668C-EEB3-4681-8A17-51ADA9C8452C}" srcOrd="1" destOrd="0" presId="urn:microsoft.com/office/officeart/2008/layout/AlternatingHexagons"/>
    <dgm:cxn modelId="{B0B49753-7179-4887-A390-4315A753B6CA}" type="presParOf" srcId="{A001E0B5-EAD1-4E4C-B1F0-002E495C43C3}" destId="{E1267A3A-BB3E-42D1-910F-22A81B8CB2CF}" srcOrd="2" destOrd="0" presId="urn:microsoft.com/office/officeart/2008/layout/AlternatingHexagons"/>
    <dgm:cxn modelId="{F39EE1C5-A69B-499A-BE16-C49409A35AFF}" type="presParOf" srcId="{A001E0B5-EAD1-4E4C-B1F0-002E495C43C3}" destId="{8E669CDA-0EA9-409A-AE33-F44CF614953B}" srcOrd="3" destOrd="0" presId="urn:microsoft.com/office/officeart/2008/layout/AlternatingHexagons"/>
    <dgm:cxn modelId="{F56D2EE2-1D71-420B-BEBB-1D5E94566F77}" type="presParOf" srcId="{A001E0B5-EAD1-4E4C-B1F0-002E495C43C3}" destId="{5D18B5AF-8C22-4E47-ABD6-76775F25681C}" srcOrd="4" destOrd="0" presId="urn:microsoft.com/office/officeart/2008/layout/AlternatingHexagons"/>
    <dgm:cxn modelId="{89EEC1C2-D975-4202-9B13-38013401063B}" type="presParOf" srcId="{AA6C2EFF-840C-402E-B075-FCC780F12F6A}" destId="{5C5A9B2B-E075-4932-A33E-841573832750}" srcOrd="3" destOrd="0" presId="urn:microsoft.com/office/officeart/2008/layout/AlternatingHexagons"/>
    <dgm:cxn modelId="{9F1240F4-5E48-445C-96E6-3713A3475813}" type="presParOf" srcId="{AA6C2EFF-840C-402E-B075-FCC780F12F6A}" destId="{D45F9CD6-D7AA-4C80-8C57-CCB1C912DE7A}" srcOrd="4" destOrd="0" presId="urn:microsoft.com/office/officeart/2008/layout/AlternatingHexagons"/>
    <dgm:cxn modelId="{CD7029DC-B6CA-434E-B4B7-A637B26D6C76}" type="presParOf" srcId="{D45F9CD6-D7AA-4C80-8C57-CCB1C912DE7A}" destId="{8BEA4E21-153F-4FA3-83C6-3DDCCFEF4CE4}" srcOrd="0" destOrd="0" presId="urn:microsoft.com/office/officeart/2008/layout/AlternatingHexagons"/>
    <dgm:cxn modelId="{BAF5057A-E6DE-4CBA-8C49-CB21B89AC0C6}" type="presParOf" srcId="{D45F9CD6-D7AA-4C80-8C57-CCB1C912DE7A}" destId="{BD0CC86E-7057-4AFC-B7FB-65F3F9686DEE}" srcOrd="1" destOrd="0" presId="urn:microsoft.com/office/officeart/2008/layout/AlternatingHexagons"/>
    <dgm:cxn modelId="{0106B9C9-94B9-483F-8623-EAC52EB90B30}" type="presParOf" srcId="{D45F9CD6-D7AA-4C80-8C57-CCB1C912DE7A}" destId="{D4AF4AD1-A583-4119-8D5E-23B028109364}" srcOrd="2" destOrd="0" presId="urn:microsoft.com/office/officeart/2008/layout/AlternatingHexagons"/>
    <dgm:cxn modelId="{D8F75606-7804-43BD-AE72-DDB467396208}" type="presParOf" srcId="{D45F9CD6-D7AA-4C80-8C57-CCB1C912DE7A}" destId="{B8E41FFF-F676-497F-9506-5DBEBA878385}" srcOrd="3" destOrd="0" presId="urn:microsoft.com/office/officeart/2008/layout/AlternatingHexagons"/>
    <dgm:cxn modelId="{239F4FFC-30DD-4E16-89E8-1CB907AC3E74}" type="presParOf" srcId="{D45F9CD6-D7AA-4C80-8C57-CCB1C912DE7A}" destId="{CEAD140D-F0B4-4C07-B470-C9FD926DCFF7}" srcOrd="4" destOrd="0" presId="urn:microsoft.com/office/officeart/2008/layout/AlternatingHexagons"/>
    <dgm:cxn modelId="{EBAEA290-74D3-4690-B5ED-C63D049C1156}" type="presParOf" srcId="{AA6C2EFF-840C-402E-B075-FCC780F12F6A}" destId="{E42C66C7-A83F-4F54-81E0-C1F6FF229833}" srcOrd="5" destOrd="0" presId="urn:microsoft.com/office/officeart/2008/layout/AlternatingHexagons"/>
    <dgm:cxn modelId="{86AECDCE-AC89-4FE9-B359-FA611B895963}" type="presParOf" srcId="{AA6C2EFF-840C-402E-B075-FCC780F12F6A}" destId="{1991C9DE-BF2D-434A-836A-E7E14180B6D8}" srcOrd="6" destOrd="0" presId="urn:microsoft.com/office/officeart/2008/layout/AlternatingHexagons"/>
    <dgm:cxn modelId="{FB27127B-2A1B-49C1-8E3E-C0F84E9EB61D}" type="presParOf" srcId="{1991C9DE-BF2D-434A-836A-E7E14180B6D8}" destId="{D5302C19-9DC0-42BC-A444-AFB042763FE3}" srcOrd="0" destOrd="0" presId="urn:microsoft.com/office/officeart/2008/layout/AlternatingHexagons"/>
    <dgm:cxn modelId="{F0BF7B5A-EAC5-4BEF-B1BF-A591C399D293}" type="presParOf" srcId="{1991C9DE-BF2D-434A-836A-E7E14180B6D8}" destId="{395A4BD4-F53F-42BE-922C-5CE96676A53E}" srcOrd="1" destOrd="0" presId="urn:microsoft.com/office/officeart/2008/layout/AlternatingHexagons"/>
    <dgm:cxn modelId="{5DD4A7C4-AD8E-4EF9-9CF7-275EF9433C58}" type="presParOf" srcId="{1991C9DE-BF2D-434A-836A-E7E14180B6D8}" destId="{74B741B7-6941-4082-8C5C-3893AC2B7B6F}" srcOrd="2" destOrd="0" presId="urn:microsoft.com/office/officeart/2008/layout/AlternatingHexagons"/>
    <dgm:cxn modelId="{CE87741D-2733-4369-876A-F64C6C0C3D7C}" type="presParOf" srcId="{1991C9DE-BF2D-434A-836A-E7E14180B6D8}" destId="{6492B2ED-080D-453A-B8B4-ECB7A0094E81}" srcOrd="3" destOrd="0" presId="urn:microsoft.com/office/officeart/2008/layout/AlternatingHexagons"/>
    <dgm:cxn modelId="{C13E0AAC-EAF2-4235-A341-57746853403E}" type="presParOf" srcId="{1991C9DE-BF2D-434A-836A-E7E14180B6D8}" destId="{8C00D97F-7E63-43BE-8C65-79B4CB51598B}" srcOrd="4" destOrd="0" presId="urn:microsoft.com/office/officeart/2008/layout/AlternatingHexagons"/>
    <dgm:cxn modelId="{6BF52931-1F5B-4024-BD1B-607E8D5A9B27}" type="presParOf" srcId="{AA6C2EFF-840C-402E-B075-FCC780F12F6A}" destId="{A7CBF732-3D86-4B4C-BFC8-BE29BD0B810D}" srcOrd="7" destOrd="0" presId="urn:microsoft.com/office/officeart/2008/layout/AlternatingHexagons"/>
    <dgm:cxn modelId="{91B1AAF9-3F90-49DB-82D4-E8048E9CBCE7}" type="presParOf" srcId="{AA6C2EFF-840C-402E-B075-FCC780F12F6A}" destId="{C1BB2B04-9602-4E96-9D4B-316019EE875A}" srcOrd="8" destOrd="0" presId="urn:microsoft.com/office/officeart/2008/layout/AlternatingHexagons"/>
    <dgm:cxn modelId="{09E1E702-5D25-46C5-AC08-6E3B2E863AE1}" type="presParOf" srcId="{C1BB2B04-9602-4E96-9D4B-316019EE875A}" destId="{46B3FBA9-FB35-4EE2-8303-077AA5CEFA99}" srcOrd="0" destOrd="0" presId="urn:microsoft.com/office/officeart/2008/layout/AlternatingHexagons"/>
    <dgm:cxn modelId="{4A615CF5-CC97-41DC-97E0-556D3ACFEDB9}" type="presParOf" srcId="{C1BB2B04-9602-4E96-9D4B-316019EE875A}" destId="{1435C9E6-8F38-47B7-9103-428F8C37705F}" srcOrd="1" destOrd="0" presId="urn:microsoft.com/office/officeart/2008/layout/AlternatingHexagons"/>
    <dgm:cxn modelId="{E17D1507-B771-4C01-8DFE-5796CEF5EAEE}" type="presParOf" srcId="{C1BB2B04-9602-4E96-9D4B-316019EE875A}" destId="{8238C58D-3D77-4EA2-A5A3-7FEFD4835C1D}" srcOrd="2" destOrd="0" presId="urn:microsoft.com/office/officeart/2008/layout/AlternatingHexagons"/>
    <dgm:cxn modelId="{0B96DB74-85A3-43B8-8F1C-7381FCAE76C9}" type="presParOf" srcId="{C1BB2B04-9602-4E96-9D4B-316019EE875A}" destId="{4DBA4B87-2393-4F81-8AF8-3A6ADA16A91C}" srcOrd="3" destOrd="0" presId="urn:microsoft.com/office/officeart/2008/layout/AlternatingHexagons"/>
    <dgm:cxn modelId="{A909D17A-A848-48A0-9B47-B8C74180EDD3}" type="presParOf" srcId="{C1BB2B04-9602-4E96-9D4B-316019EE875A}" destId="{EC085A06-F31C-4D9E-B880-AB0CB0E645C5}" srcOrd="4" destOrd="0" presId="urn:microsoft.com/office/officeart/2008/layout/AlternatingHexagon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ECE6E2-EEC8-4989-BFB3-264D6B36BB80}">
      <dsp:nvSpPr>
        <dsp:cNvPr id="0" name=""/>
        <dsp:cNvSpPr/>
      </dsp:nvSpPr>
      <dsp:spPr>
        <a:xfrm rot="8700479">
          <a:off x="1191148" y="2378739"/>
          <a:ext cx="424341" cy="0"/>
        </a:xfrm>
        <a:custGeom>
          <a:avLst/>
          <a:gdLst/>
          <a:ahLst/>
          <a:cxnLst/>
          <a:rect l="0" t="0" r="0" b="0"/>
          <a:pathLst>
            <a:path>
              <a:moveTo>
                <a:pt x="0" y="0"/>
              </a:moveTo>
              <a:lnTo>
                <a:pt x="424341"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B73448-6AFE-4DDB-A88B-387D7630B3E7}">
      <dsp:nvSpPr>
        <dsp:cNvPr id="0" name=""/>
        <dsp:cNvSpPr/>
      </dsp:nvSpPr>
      <dsp:spPr>
        <a:xfrm rot="2380741">
          <a:off x="2319590" y="2386985"/>
          <a:ext cx="250403" cy="0"/>
        </a:xfrm>
        <a:custGeom>
          <a:avLst/>
          <a:gdLst/>
          <a:ahLst/>
          <a:cxnLst/>
          <a:rect l="0" t="0" r="0" b="0"/>
          <a:pathLst>
            <a:path>
              <a:moveTo>
                <a:pt x="0" y="0"/>
              </a:moveTo>
              <a:lnTo>
                <a:pt x="250403"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1F71B3-6FF4-4F92-872F-1D177EE5DEB3}">
      <dsp:nvSpPr>
        <dsp:cNvPr id="0" name=""/>
        <dsp:cNvSpPr/>
      </dsp:nvSpPr>
      <dsp:spPr>
        <a:xfrm rot="16200000">
          <a:off x="1621853" y="1260533"/>
          <a:ext cx="681862" cy="0"/>
        </a:xfrm>
        <a:custGeom>
          <a:avLst/>
          <a:gdLst/>
          <a:ahLst/>
          <a:cxnLst/>
          <a:rect l="0" t="0" r="0" b="0"/>
          <a:pathLst>
            <a:path>
              <a:moveTo>
                <a:pt x="0" y="0"/>
              </a:moveTo>
              <a:lnTo>
                <a:pt x="681862"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41CAB1-4C5F-417D-8C72-176A7D140060}">
      <dsp:nvSpPr>
        <dsp:cNvPr id="0" name=""/>
        <dsp:cNvSpPr/>
      </dsp:nvSpPr>
      <dsp:spPr>
        <a:xfrm>
          <a:off x="1577136" y="1601465"/>
          <a:ext cx="771296" cy="771296"/>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666750" rtl="1">
            <a:lnSpc>
              <a:spcPct val="90000"/>
            </a:lnSpc>
            <a:spcBef>
              <a:spcPct val="0"/>
            </a:spcBef>
            <a:spcAft>
              <a:spcPct val="35000"/>
            </a:spcAft>
          </a:pPr>
          <a:r>
            <a:rPr lang="fa-IR" sz="1500" b="1" kern="1200">
              <a:solidFill>
                <a:srgbClr val="FF0000"/>
              </a:solidFill>
              <a:cs typeface="Zar" panose="00000400000000000000" pitchFamily="2" charset="-78"/>
            </a:rPr>
            <a:t>نظام اجتماعي</a:t>
          </a:r>
        </a:p>
      </dsp:txBody>
      <dsp:txXfrm>
        <a:off x="1614788" y="1639117"/>
        <a:ext cx="695992" cy="695992"/>
      </dsp:txXfrm>
    </dsp:sp>
    <dsp:sp modelId="{E115B41F-0C51-4934-BEA9-A555A2A9F364}">
      <dsp:nvSpPr>
        <dsp:cNvPr id="0" name=""/>
        <dsp:cNvSpPr/>
      </dsp:nvSpPr>
      <dsp:spPr>
        <a:xfrm>
          <a:off x="1704400" y="402833"/>
          <a:ext cx="516768" cy="516768"/>
        </a:xfrm>
        <a:prstGeom prst="roundRect">
          <a:avLst/>
        </a:prstGeom>
        <a:gradFill rotWithShape="0">
          <a:gsLst>
            <a:gs pos="0">
              <a:schemeClr val="accent5">
                <a:hueOff val="-1655646"/>
                <a:satOff val="6635"/>
                <a:lumOff val="1438"/>
                <a:alphaOff val="0"/>
                <a:tint val="50000"/>
                <a:satMod val="300000"/>
              </a:schemeClr>
            </a:gs>
            <a:gs pos="35000">
              <a:schemeClr val="accent5">
                <a:hueOff val="-1655646"/>
                <a:satOff val="6635"/>
                <a:lumOff val="1438"/>
                <a:alphaOff val="0"/>
                <a:tint val="37000"/>
                <a:satMod val="300000"/>
              </a:schemeClr>
            </a:gs>
            <a:gs pos="100000">
              <a:schemeClr val="accent5">
                <a:hueOff val="-1655646"/>
                <a:satOff val="6635"/>
                <a:lumOff val="143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311150" rtl="1">
            <a:lnSpc>
              <a:spcPct val="90000"/>
            </a:lnSpc>
            <a:spcBef>
              <a:spcPct val="0"/>
            </a:spcBef>
            <a:spcAft>
              <a:spcPct val="35000"/>
            </a:spcAft>
          </a:pPr>
          <a:r>
            <a:rPr lang="fa-IR" sz="700" b="1" kern="1200">
              <a:solidFill>
                <a:srgbClr val="FF0000"/>
              </a:solidFill>
              <a:cs typeface="Zar" panose="00000400000000000000" pitchFamily="2" charset="-78"/>
            </a:rPr>
            <a:t>نظام سياسي</a:t>
          </a:r>
        </a:p>
      </dsp:txBody>
      <dsp:txXfrm>
        <a:off x="1729627" y="428060"/>
        <a:ext cx="466314" cy="466314"/>
      </dsp:txXfrm>
    </dsp:sp>
    <dsp:sp modelId="{B2161F0C-13D9-4ADD-A1BC-F46C4A66A113}">
      <dsp:nvSpPr>
        <dsp:cNvPr id="0" name=""/>
        <dsp:cNvSpPr/>
      </dsp:nvSpPr>
      <dsp:spPr>
        <a:xfrm>
          <a:off x="2541151" y="2422895"/>
          <a:ext cx="516768" cy="516768"/>
        </a:xfrm>
        <a:prstGeom prst="round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311150" rtl="1">
            <a:lnSpc>
              <a:spcPct val="90000"/>
            </a:lnSpc>
            <a:spcBef>
              <a:spcPct val="0"/>
            </a:spcBef>
            <a:spcAft>
              <a:spcPct val="35000"/>
            </a:spcAft>
          </a:pPr>
          <a:r>
            <a:rPr lang="fa-IR" sz="700" b="1" kern="1200">
              <a:solidFill>
                <a:srgbClr val="FF0000"/>
              </a:solidFill>
              <a:cs typeface="Zar" panose="00000400000000000000" pitchFamily="2" charset="-78"/>
            </a:rPr>
            <a:t>نظام فرهنگي؛ نهاد خانواده</a:t>
          </a:r>
        </a:p>
      </dsp:txBody>
      <dsp:txXfrm>
        <a:off x="2566378" y="2448122"/>
        <a:ext cx="466314" cy="466314"/>
      </dsp:txXfrm>
    </dsp:sp>
    <dsp:sp modelId="{29B5575E-5D56-443A-988E-480FA7BA0EEC}">
      <dsp:nvSpPr>
        <dsp:cNvPr id="0" name=""/>
        <dsp:cNvSpPr/>
      </dsp:nvSpPr>
      <dsp:spPr>
        <a:xfrm rot="18000000">
          <a:off x="2886273" y="2314745"/>
          <a:ext cx="249761" cy="0"/>
        </a:xfrm>
        <a:custGeom>
          <a:avLst/>
          <a:gdLst/>
          <a:ahLst/>
          <a:cxnLst/>
          <a:rect l="0" t="0" r="0" b="0"/>
          <a:pathLst>
            <a:path>
              <a:moveTo>
                <a:pt x="0" y="0"/>
              </a:moveTo>
              <a:lnTo>
                <a:pt x="24976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92BD6F-376F-4963-9FE8-EE212945F8FE}">
      <dsp:nvSpPr>
        <dsp:cNvPr id="0" name=""/>
        <dsp:cNvSpPr/>
      </dsp:nvSpPr>
      <dsp:spPr>
        <a:xfrm>
          <a:off x="2964389" y="1689827"/>
          <a:ext cx="516768" cy="516768"/>
        </a:xfrm>
        <a:prstGeom prst="roundRect">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355600" rtl="1">
            <a:lnSpc>
              <a:spcPct val="90000"/>
            </a:lnSpc>
            <a:spcBef>
              <a:spcPct val="0"/>
            </a:spcBef>
            <a:spcAft>
              <a:spcPct val="35000"/>
            </a:spcAft>
          </a:pPr>
          <a:r>
            <a:rPr lang="fa-IR" sz="800" b="1" kern="1200">
              <a:solidFill>
                <a:srgbClr val="FF0000"/>
              </a:solidFill>
              <a:cs typeface="Zar" panose="00000400000000000000" pitchFamily="2" charset="-78"/>
            </a:rPr>
            <a:t>ركن امنيتي و اقتصادي</a:t>
          </a:r>
        </a:p>
      </dsp:txBody>
      <dsp:txXfrm>
        <a:off x="2989616" y="1715054"/>
        <a:ext cx="466314" cy="466314"/>
      </dsp:txXfrm>
    </dsp:sp>
    <dsp:sp modelId="{8BC4E96D-A6B2-4748-AFAD-72357DABFD24}">
      <dsp:nvSpPr>
        <dsp:cNvPr id="0" name=""/>
        <dsp:cNvSpPr/>
      </dsp:nvSpPr>
      <dsp:spPr>
        <a:xfrm rot="1800000">
          <a:off x="3041189" y="2892898"/>
          <a:ext cx="249761" cy="0"/>
        </a:xfrm>
        <a:custGeom>
          <a:avLst/>
          <a:gdLst/>
          <a:ahLst/>
          <a:cxnLst/>
          <a:rect l="0" t="0" r="0" b="0"/>
          <a:pathLst>
            <a:path>
              <a:moveTo>
                <a:pt x="0" y="0"/>
              </a:moveTo>
              <a:lnTo>
                <a:pt x="24976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6F804E-9327-4471-A6BB-91FBB3D4EA6F}">
      <dsp:nvSpPr>
        <dsp:cNvPr id="0" name=""/>
        <dsp:cNvSpPr/>
      </dsp:nvSpPr>
      <dsp:spPr>
        <a:xfrm>
          <a:off x="3274220" y="2846133"/>
          <a:ext cx="516768" cy="516768"/>
        </a:xfrm>
        <a:prstGeom prst="round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355600" rtl="1">
            <a:lnSpc>
              <a:spcPct val="90000"/>
            </a:lnSpc>
            <a:spcBef>
              <a:spcPct val="0"/>
            </a:spcBef>
            <a:spcAft>
              <a:spcPct val="35000"/>
            </a:spcAft>
          </a:pPr>
          <a:r>
            <a:rPr lang="fa-IR" sz="800" b="1" kern="1200">
              <a:solidFill>
                <a:srgbClr val="FF0000"/>
              </a:solidFill>
              <a:cs typeface="Zar" panose="00000400000000000000" pitchFamily="2" charset="-78"/>
            </a:rPr>
            <a:t>ركن يادگيرنده</a:t>
          </a:r>
        </a:p>
      </dsp:txBody>
      <dsp:txXfrm>
        <a:off x="3299447" y="2871360"/>
        <a:ext cx="466314" cy="466314"/>
      </dsp:txXfrm>
    </dsp:sp>
    <dsp:sp modelId="{DDFD7C4C-0063-4C0D-BDBF-B6CC947F48FE}">
      <dsp:nvSpPr>
        <dsp:cNvPr id="0" name=""/>
        <dsp:cNvSpPr/>
      </dsp:nvSpPr>
      <dsp:spPr>
        <a:xfrm rot="7200000">
          <a:off x="2463036" y="3047814"/>
          <a:ext cx="249761" cy="0"/>
        </a:xfrm>
        <a:custGeom>
          <a:avLst/>
          <a:gdLst/>
          <a:ahLst/>
          <a:cxnLst/>
          <a:rect l="0" t="0" r="0" b="0"/>
          <a:pathLst>
            <a:path>
              <a:moveTo>
                <a:pt x="0" y="0"/>
              </a:moveTo>
              <a:lnTo>
                <a:pt x="24976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2F11EE-5F1A-4A9F-985B-702D5C1ECAAC}">
      <dsp:nvSpPr>
        <dsp:cNvPr id="0" name=""/>
        <dsp:cNvSpPr/>
      </dsp:nvSpPr>
      <dsp:spPr>
        <a:xfrm>
          <a:off x="2117914" y="3155964"/>
          <a:ext cx="516768" cy="516768"/>
        </a:xfrm>
        <a:prstGeom prst="roundRect">
          <a:avLst/>
        </a:prstGeom>
        <a:gradFill rotWithShape="0">
          <a:gsLst>
            <a:gs pos="0">
              <a:schemeClr val="accent5">
                <a:hueOff val="-8278230"/>
                <a:satOff val="33176"/>
                <a:lumOff val="7190"/>
                <a:alphaOff val="0"/>
                <a:tint val="50000"/>
                <a:satMod val="300000"/>
              </a:schemeClr>
            </a:gs>
            <a:gs pos="35000">
              <a:schemeClr val="accent5">
                <a:hueOff val="-8278230"/>
                <a:satOff val="33176"/>
                <a:lumOff val="7190"/>
                <a:alphaOff val="0"/>
                <a:tint val="37000"/>
                <a:satMod val="300000"/>
              </a:schemeClr>
            </a:gs>
            <a:gs pos="100000">
              <a:schemeClr val="accent5">
                <a:hueOff val="-8278230"/>
                <a:satOff val="33176"/>
                <a:lumOff val="71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355600" rtl="1">
            <a:lnSpc>
              <a:spcPct val="90000"/>
            </a:lnSpc>
            <a:spcBef>
              <a:spcPct val="0"/>
            </a:spcBef>
            <a:spcAft>
              <a:spcPct val="35000"/>
            </a:spcAft>
          </a:pPr>
          <a:r>
            <a:rPr lang="fa-IR" sz="800" b="1" kern="1200">
              <a:solidFill>
                <a:srgbClr val="FF0000"/>
              </a:solidFill>
              <a:cs typeface="Zar" panose="00000400000000000000" pitchFamily="2" charset="-78"/>
            </a:rPr>
            <a:t>ركن ياددهنده</a:t>
          </a:r>
        </a:p>
      </dsp:txBody>
      <dsp:txXfrm>
        <a:off x="2143141" y="3181191"/>
        <a:ext cx="466314" cy="466314"/>
      </dsp:txXfrm>
    </dsp:sp>
    <dsp:sp modelId="{30269985-3159-426C-BBC7-26A8274B79F0}">
      <dsp:nvSpPr>
        <dsp:cNvPr id="0" name=""/>
        <dsp:cNvSpPr/>
      </dsp:nvSpPr>
      <dsp:spPr>
        <a:xfrm>
          <a:off x="712733" y="2422895"/>
          <a:ext cx="516768" cy="516768"/>
        </a:xfrm>
        <a:prstGeom prst="round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311150" rtl="1">
            <a:lnSpc>
              <a:spcPct val="90000"/>
            </a:lnSpc>
            <a:spcBef>
              <a:spcPct val="0"/>
            </a:spcBef>
            <a:spcAft>
              <a:spcPct val="35000"/>
            </a:spcAft>
          </a:pPr>
          <a:r>
            <a:rPr lang="fa-IR" sz="700" b="1" kern="1200">
              <a:solidFill>
                <a:srgbClr val="FF0000"/>
              </a:solidFill>
              <a:cs typeface="Zar" panose="00000400000000000000" pitchFamily="2" charset="-78"/>
            </a:rPr>
            <a:t>نظام اقتصادي</a:t>
          </a:r>
        </a:p>
      </dsp:txBody>
      <dsp:txXfrm>
        <a:off x="737960" y="2448122"/>
        <a:ext cx="466314" cy="4663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99E68-AED5-47E1-8BFD-1485569CD763}">
      <dsp:nvSpPr>
        <dsp:cNvPr id="0" name=""/>
        <dsp:cNvSpPr/>
      </dsp:nvSpPr>
      <dsp:spPr>
        <a:xfrm>
          <a:off x="502585" y="417809"/>
          <a:ext cx="3329229" cy="3329229"/>
        </a:xfrm>
        <a:prstGeom prst="blockArc">
          <a:avLst>
            <a:gd name="adj1" fmla="val 13114286"/>
            <a:gd name="adj2" fmla="val 16200000"/>
            <a:gd name="adj3" fmla="val 3883"/>
          </a:avLst>
        </a:prstGeom>
        <a:solidFill>
          <a:schemeClr val="accent5">
            <a:hueOff val="-9933876"/>
            <a:satOff val="39811"/>
            <a:lumOff val="8628"/>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3A905E75-AB6E-493E-B6A1-3B358AF36007}">
      <dsp:nvSpPr>
        <dsp:cNvPr id="0" name=""/>
        <dsp:cNvSpPr/>
      </dsp:nvSpPr>
      <dsp:spPr>
        <a:xfrm>
          <a:off x="502585" y="417809"/>
          <a:ext cx="3329229" cy="3329229"/>
        </a:xfrm>
        <a:prstGeom prst="blockArc">
          <a:avLst>
            <a:gd name="adj1" fmla="val 10028571"/>
            <a:gd name="adj2" fmla="val 13114286"/>
            <a:gd name="adj3" fmla="val 3883"/>
          </a:avLst>
        </a:prstGeom>
        <a:solidFill>
          <a:schemeClr val="accent5">
            <a:hueOff val="-8278230"/>
            <a:satOff val="33176"/>
            <a:lumOff val="719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31E572C9-3B5F-40BF-A92E-F9E5A258E899}">
      <dsp:nvSpPr>
        <dsp:cNvPr id="0" name=""/>
        <dsp:cNvSpPr/>
      </dsp:nvSpPr>
      <dsp:spPr>
        <a:xfrm>
          <a:off x="502585" y="417809"/>
          <a:ext cx="3329229" cy="3329229"/>
        </a:xfrm>
        <a:prstGeom prst="blockArc">
          <a:avLst>
            <a:gd name="adj1" fmla="val 6942857"/>
            <a:gd name="adj2" fmla="val 10028571"/>
            <a:gd name="adj3" fmla="val 3883"/>
          </a:avLst>
        </a:prstGeom>
        <a:solidFill>
          <a:schemeClr val="accent5">
            <a:hueOff val="-6622584"/>
            <a:satOff val="26541"/>
            <a:lumOff val="5752"/>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A53B6CE6-9AB1-4388-80D2-A1103719E254}">
      <dsp:nvSpPr>
        <dsp:cNvPr id="0" name=""/>
        <dsp:cNvSpPr/>
      </dsp:nvSpPr>
      <dsp:spPr>
        <a:xfrm>
          <a:off x="502585" y="417809"/>
          <a:ext cx="3329229" cy="3329229"/>
        </a:xfrm>
        <a:prstGeom prst="blockArc">
          <a:avLst>
            <a:gd name="adj1" fmla="val 3857143"/>
            <a:gd name="adj2" fmla="val 6942857"/>
            <a:gd name="adj3" fmla="val 3883"/>
          </a:avLst>
        </a:prstGeom>
        <a:solidFill>
          <a:schemeClr val="accent5">
            <a:hueOff val="-4966938"/>
            <a:satOff val="19906"/>
            <a:lumOff val="4314"/>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791354BD-EF77-4252-BA9E-5E2064B70B1D}">
      <dsp:nvSpPr>
        <dsp:cNvPr id="0" name=""/>
        <dsp:cNvSpPr/>
      </dsp:nvSpPr>
      <dsp:spPr>
        <a:xfrm>
          <a:off x="502585" y="417809"/>
          <a:ext cx="3329229" cy="3329229"/>
        </a:xfrm>
        <a:prstGeom prst="blockArc">
          <a:avLst>
            <a:gd name="adj1" fmla="val 771429"/>
            <a:gd name="adj2" fmla="val 3857143"/>
            <a:gd name="adj3" fmla="val 3883"/>
          </a:avLst>
        </a:prstGeom>
        <a:solidFill>
          <a:schemeClr val="accent5">
            <a:hueOff val="-3311292"/>
            <a:satOff val="13270"/>
            <a:lumOff val="2876"/>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B1EA3912-25CA-4ACC-8299-F637E33ADC3F}">
      <dsp:nvSpPr>
        <dsp:cNvPr id="0" name=""/>
        <dsp:cNvSpPr/>
      </dsp:nvSpPr>
      <dsp:spPr>
        <a:xfrm>
          <a:off x="502585" y="417809"/>
          <a:ext cx="3329229" cy="3329229"/>
        </a:xfrm>
        <a:prstGeom prst="blockArc">
          <a:avLst>
            <a:gd name="adj1" fmla="val 19285714"/>
            <a:gd name="adj2" fmla="val 771429"/>
            <a:gd name="adj3" fmla="val 3883"/>
          </a:avLst>
        </a:prstGeom>
        <a:solidFill>
          <a:schemeClr val="accent5">
            <a:hueOff val="-1655646"/>
            <a:satOff val="6635"/>
            <a:lumOff val="1438"/>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557B599B-87AE-4721-83F0-76A07F795126}">
      <dsp:nvSpPr>
        <dsp:cNvPr id="0" name=""/>
        <dsp:cNvSpPr/>
      </dsp:nvSpPr>
      <dsp:spPr>
        <a:xfrm>
          <a:off x="502585" y="417809"/>
          <a:ext cx="3329229" cy="3329229"/>
        </a:xfrm>
        <a:prstGeom prst="blockArc">
          <a:avLst>
            <a:gd name="adj1" fmla="val 16200000"/>
            <a:gd name="adj2" fmla="val 19285714"/>
            <a:gd name="adj3" fmla="val 3883"/>
          </a:avLst>
        </a:prstGeom>
        <a:solidFill>
          <a:schemeClr val="accent5">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62592436-809F-42F3-9FA2-B3F7521DB740}">
      <dsp:nvSpPr>
        <dsp:cNvPr id="0" name=""/>
        <dsp:cNvSpPr/>
      </dsp:nvSpPr>
      <dsp:spPr>
        <a:xfrm>
          <a:off x="1525928" y="1441152"/>
          <a:ext cx="1282542" cy="1282542"/>
        </a:xfrm>
        <a:prstGeom prst="ellipse">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rtl="1">
            <a:lnSpc>
              <a:spcPct val="90000"/>
            </a:lnSpc>
            <a:spcBef>
              <a:spcPct val="0"/>
            </a:spcBef>
            <a:spcAft>
              <a:spcPct val="35000"/>
            </a:spcAft>
          </a:pPr>
          <a:r>
            <a:rPr lang="fa-IR" sz="1500" b="1" kern="1200">
              <a:cs typeface="Zar" panose="00000400000000000000" pitchFamily="2" charset="-78"/>
            </a:rPr>
            <a:t>نيازهاي بنيادين خانواده</a:t>
          </a:r>
        </a:p>
      </dsp:txBody>
      <dsp:txXfrm>
        <a:off x="1713752" y="1628976"/>
        <a:ext cx="906894" cy="906894"/>
      </dsp:txXfrm>
    </dsp:sp>
    <dsp:sp modelId="{327422F1-A293-4C37-8DA9-31168776C4CB}">
      <dsp:nvSpPr>
        <dsp:cNvPr id="0" name=""/>
        <dsp:cNvSpPr/>
      </dsp:nvSpPr>
      <dsp:spPr>
        <a:xfrm>
          <a:off x="1718310" y="1239"/>
          <a:ext cx="897779" cy="897779"/>
        </a:xfrm>
        <a:prstGeom prst="ellipse">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fa-IR" sz="1000" b="1" kern="1200">
              <a:cs typeface="Zar" panose="00000400000000000000" pitchFamily="2" charset="-78"/>
            </a:rPr>
            <a:t>سازگاري اركان با يكديگر</a:t>
          </a:r>
        </a:p>
      </dsp:txBody>
      <dsp:txXfrm>
        <a:off x="1849787" y="132716"/>
        <a:ext cx="634825" cy="634825"/>
      </dsp:txXfrm>
    </dsp:sp>
    <dsp:sp modelId="{197282B0-7CB8-46B1-A32B-8DE79677AA3A}">
      <dsp:nvSpPr>
        <dsp:cNvPr id="0" name=""/>
        <dsp:cNvSpPr/>
      </dsp:nvSpPr>
      <dsp:spPr>
        <a:xfrm>
          <a:off x="2994489" y="615815"/>
          <a:ext cx="897779" cy="897779"/>
        </a:xfrm>
        <a:prstGeom prst="ellipse">
          <a:avLst/>
        </a:prstGeom>
        <a:solidFill>
          <a:schemeClr val="accent5">
            <a:hueOff val="-1655646"/>
            <a:satOff val="6635"/>
            <a:lumOff val="143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fa-IR" sz="1000" b="1" kern="1200">
              <a:cs typeface="Zar" panose="00000400000000000000" pitchFamily="2" charset="-78"/>
            </a:rPr>
            <a:t>پايداري ساختار</a:t>
          </a:r>
        </a:p>
      </dsp:txBody>
      <dsp:txXfrm>
        <a:off x="3125966" y="747292"/>
        <a:ext cx="634825" cy="634825"/>
      </dsp:txXfrm>
    </dsp:sp>
    <dsp:sp modelId="{AA404C1C-E431-47A1-9FBE-14D330B57B0B}">
      <dsp:nvSpPr>
        <dsp:cNvPr id="0" name=""/>
        <dsp:cNvSpPr/>
      </dsp:nvSpPr>
      <dsp:spPr>
        <a:xfrm>
          <a:off x="3309679" y="1996753"/>
          <a:ext cx="897779" cy="897779"/>
        </a:xfrm>
        <a:prstGeom prst="ellipse">
          <a:avLst/>
        </a:prstGeom>
        <a:solidFill>
          <a:schemeClr val="accent5">
            <a:hueOff val="-3311292"/>
            <a:satOff val="13270"/>
            <a:lumOff val="2876"/>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fa-IR" sz="1000" b="1" kern="1200">
              <a:cs typeface="Zar" panose="00000400000000000000" pitchFamily="2" charset="-78"/>
            </a:rPr>
            <a:t>ارتباط مستمر</a:t>
          </a:r>
        </a:p>
      </dsp:txBody>
      <dsp:txXfrm>
        <a:off x="3441156" y="2128230"/>
        <a:ext cx="634825" cy="634825"/>
      </dsp:txXfrm>
    </dsp:sp>
    <dsp:sp modelId="{1489A17B-D8EF-48D8-AC3E-8075192E6AEA}">
      <dsp:nvSpPr>
        <dsp:cNvPr id="0" name=""/>
        <dsp:cNvSpPr/>
      </dsp:nvSpPr>
      <dsp:spPr>
        <a:xfrm>
          <a:off x="2426536" y="3104181"/>
          <a:ext cx="897779" cy="897779"/>
        </a:xfrm>
        <a:prstGeom prst="ellipse">
          <a:avLst/>
        </a:prstGeom>
        <a:solidFill>
          <a:schemeClr val="accent5">
            <a:hueOff val="-4966938"/>
            <a:satOff val="19906"/>
            <a:lumOff val="431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fa-IR" sz="1000" b="1" kern="1200">
              <a:cs typeface="Zar" panose="00000400000000000000" pitchFamily="2" charset="-78"/>
            </a:rPr>
            <a:t>آمادگي پذيرش در يادگيرنده</a:t>
          </a:r>
        </a:p>
      </dsp:txBody>
      <dsp:txXfrm>
        <a:off x="2558013" y="3235658"/>
        <a:ext cx="634825" cy="634825"/>
      </dsp:txXfrm>
    </dsp:sp>
    <dsp:sp modelId="{9B1D6120-2543-4796-855D-D05F8FB29490}">
      <dsp:nvSpPr>
        <dsp:cNvPr id="0" name=""/>
        <dsp:cNvSpPr/>
      </dsp:nvSpPr>
      <dsp:spPr>
        <a:xfrm>
          <a:off x="1010084" y="3104181"/>
          <a:ext cx="897779" cy="897779"/>
        </a:xfrm>
        <a:prstGeom prst="ellipse">
          <a:avLst/>
        </a:prstGeom>
        <a:solidFill>
          <a:schemeClr val="accent5">
            <a:hueOff val="-6622584"/>
            <a:satOff val="26541"/>
            <a:lumOff val="575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fa-IR" sz="1000" b="1" kern="1200">
              <a:cs typeface="Zar" panose="00000400000000000000" pitchFamily="2" charset="-78"/>
            </a:rPr>
            <a:t>دغدغه فرهنگي در ياددهنده</a:t>
          </a:r>
        </a:p>
      </dsp:txBody>
      <dsp:txXfrm>
        <a:off x="1141561" y="3235658"/>
        <a:ext cx="634825" cy="634825"/>
      </dsp:txXfrm>
    </dsp:sp>
    <dsp:sp modelId="{035DA18A-534F-44E6-8A68-F6B66B4E0E93}">
      <dsp:nvSpPr>
        <dsp:cNvPr id="0" name=""/>
        <dsp:cNvSpPr/>
      </dsp:nvSpPr>
      <dsp:spPr>
        <a:xfrm>
          <a:off x="126940" y="1996753"/>
          <a:ext cx="897779" cy="897779"/>
        </a:xfrm>
        <a:prstGeom prst="ellipse">
          <a:avLst/>
        </a:prstGeom>
        <a:solidFill>
          <a:schemeClr val="accent5">
            <a:hueOff val="-8278230"/>
            <a:satOff val="33176"/>
            <a:lumOff val="719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fa-IR" sz="1000" b="1" kern="1200">
              <a:cs typeface="Zar" panose="00000400000000000000" pitchFamily="2" charset="-78"/>
            </a:rPr>
            <a:t>تأمين نيازهاي فردي اركان</a:t>
          </a:r>
        </a:p>
      </dsp:txBody>
      <dsp:txXfrm>
        <a:off x="258417" y="2128230"/>
        <a:ext cx="634825" cy="634825"/>
      </dsp:txXfrm>
    </dsp:sp>
    <dsp:sp modelId="{2FE5034C-4C79-4197-A1AC-A29F66E22DAA}">
      <dsp:nvSpPr>
        <dsp:cNvPr id="0" name=""/>
        <dsp:cNvSpPr/>
      </dsp:nvSpPr>
      <dsp:spPr>
        <a:xfrm>
          <a:off x="442130" y="615815"/>
          <a:ext cx="897779" cy="897779"/>
        </a:xfrm>
        <a:prstGeom prst="ellipse">
          <a:avLst/>
        </a:prstGeom>
        <a:solidFill>
          <a:schemeClr val="accent5">
            <a:hueOff val="-9933876"/>
            <a:satOff val="39811"/>
            <a:lumOff val="862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fa-IR" sz="1000" b="1" kern="1200">
              <a:cs typeface="Zar" panose="00000400000000000000" pitchFamily="2" charset="-78"/>
            </a:rPr>
            <a:t>پذيرش تغيير و سازگاري با آن</a:t>
          </a:r>
        </a:p>
      </dsp:txBody>
      <dsp:txXfrm>
        <a:off x="573607" y="747292"/>
        <a:ext cx="634825" cy="6348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98F755-CED2-4908-8EDA-6DC1BED2BE8E}">
      <dsp:nvSpPr>
        <dsp:cNvPr id="0" name=""/>
        <dsp:cNvSpPr/>
      </dsp:nvSpPr>
      <dsp:spPr>
        <a:xfrm>
          <a:off x="0" y="0"/>
          <a:ext cx="1986280" cy="5517515"/>
        </a:xfrm>
        <a:prstGeom prst="roundRect">
          <a:avLst>
            <a:gd name="adj" fmla="val 10000"/>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121920" tIns="121920" rIns="121920" bIns="121920" numCol="1" spcCol="1270" anchor="ctr" anchorCtr="0">
          <a:noAutofit/>
        </a:bodyPr>
        <a:lstStyle/>
        <a:p>
          <a:pPr lvl="0" algn="ctr" defTabSz="1422400" rtl="1">
            <a:lnSpc>
              <a:spcPct val="90000"/>
            </a:lnSpc>
            <a:spcBef>
              <a:spcPct val="0"/>
            </a:spcBef>
            <a:spcAft>
              <a:spcPct val="35000"/>
            </a:spcAft>
          </a:pPr>
          <a:r>
            <a:rPr lang="fa-IR" sz="3200" b="1" kern="1200">
              <a:cs typeface="Zar" panose="00000400000000000000" pitchFamily="2" charset="-78"/>
            </a:rPr>
            <a:t>كاركردهاي خانواده</a:t>
          </a:r>
        </a:p>
      </dsp:txBody>
      <dsp:txXfrm>
        <a:off x="0" y="0"/>
        <a:ext cx="1986280" cy="1655254"/>
      </dsp:txXfrm>
    </dsp:sp>
    <dsp:sp modelId="{94BFBBA2-9173-49EB-B4E2-3D188BEF53CD}">
      <dsp:nvSpPr>
        <dsp:cNvPr id="0" name=""/>
        <dsp:cNvSpPr/>
      </dsp:nvSpPr>
      <dsp:spPr>
        <a:xfrm>
          <a:off x="198627" y="1656298"/>
          <a:ext cx="1589024" cy="63829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rtl="1">
            <a:lnSpc>
              <a:spcPct val="90000"/>
            </a:lnSpc>
            <a:spcBef>
              <a:spcPct val="0"/>
            </a:spcBef>
            <a:spcAft>
              <a:spcPct val="35000"/>
            </a:spcAft>
          </a:pPr>
          <a:r>
            <a:rPr lang="fa-IR" sz="1400" b="1" kern="1200">
              <a:cs typeface="Zar" panose="00000400000000000000" pitchFamily="2" charset="-78"/>
            </a:rPr>
            <a:t>انتقال فرهنگ از نسلي به نسلي ديگر</a:t>
          </a:r>
        </a:p>
      </dsp:txBody>
      <dsp:txXfrm>
        <a:off x="217322" y="1674993"/>
        <a:ext cx="1551634" cy="600909"/>
      </dsp:txXfrm>
    </dsp:sp>
    <dsp:sp modelId="{92F333FB-DD33-43BA-85E6-8B18683D2D86}">
      <dsp:nvSpPr>
        <dsp:cNvPr id="0" name=""/>
        <dsp:cNvSpPr/>
      </dsp:nvSpPr>
      <dsp:spPr>
        <a:xfrm>
          <a:off x="198627" y="2392797"/>
          <a:ext cx="1589024" cy="638299"/>
        </a:xfrm>
        <a:prstGeom prst="roundRect">
          <a:avLst>
            <a:gd name="adj" fmla="val 10000"/>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rtl="1">
            <a:lnSpc>
              <a:spcPct val="90000"/>
            </a:lnSpc>
            <a:spcBef>
              <a:spcPct val="0"/>
            </a:spcBef>
            <a:spcAft>
              <a:spcPct val="35000"/>
            </a:spcAft>
          </a:pPr>
          <a:r>
            <a:rPr lang="fa-IR" sz="1400" b="1" kern="1200">
              <a:cs typeface="Zar" panose="00000400000000000000" pitchFamily="2" charset="-78"/>
            </a:rPr>
            <a:t>ارتقاء و توسعه فرهنگ</a:t>
          </a:r>
        </a:p>
      </dsp:txBody>
      <dsp:txXfrm>
        <a:off x="217322" y="2411492"/>
        <a:ext cx="1551634" cy="600909"/>
      </dsp:txXfrm>
    </dsp:sp>
    <dsp:sp modelId="{850BF484-4CC1-4768-B4FA-1E08A2032320}">
      <dsp:nvSpPr>
        <dsp:cNvPr id="0" name=""/>
        <dsp:cNvSpPr/>
      </dsp:nvSpPr>
      <dsp:spPr>
        <a:xfrm>
          <a:off x="198627" y="3129297"/>
          <a:ext cx="1589024" cy="638299"/>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rtl="1">
            <a:lnSpc>
              <a:spcPct val="90000"/>
            </a:lnSpc>
            <a:spcBef>
              <a:spcPct val="0"/>
            </a:spcBef>
            <a:spcAft>
              <a:spcPct val="35000"/>
            </a:spcAft>
          </a:pPr>
          <a:r>
            <a:rPr lang="fa-IR" sz="1400" b="1" kern="1200">
              <a:cs typeface="Zar" panose="00000400000000000000" pitchFamily="2" charset="-78"/>
            </a:rPr>
            <a:t>تأثيرپذيري از تحوّلات اجتماعي فرهنگ</a:t>
          </a:r>
        </a:p>
      </dsp:txBody>
      <dsp:txXfrm>
        <a:off x="217322" y="3147992"/>
        <a:ext cx="1551634" cy="600909"/>
      </dsp:txXfrm>
    </dsp:sp>
    <dsp:sp modelId="{1F218675-254C-4E6B-A279-7DC49080E02A}">
      <dsp:nvSpPr>
        <dsp:cNvPr id="0" name=""/>
        <dsp:cNvSpPr/>
      </dsp:nvSpPr>
      <dsp:spPr>
        <a:xfrm>
          <a:off x="198627" y="3865796"/>
          <a:ext cx="1589024" cy="638299"/>
        </a:xfrm>
        <a:prstGeom prst="roundRect">
          <a:avLst>
            <a:gd name="adj" fmla="val 10000"/>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rtl="1">
            <a:lnSpc>
              <a:spcPct val="90000"/>
            </a:lnSpc>
            <a:spcBef>
              <a:spcPct val="0"/>
            </a:spcBef>
            <a:spcAft>
              <a:spcPct val="35000"/>
            </a:spcAft>
          </a:pPr>
          <a:r>
            <a:rPr lang="fa-IR" sz="1400" b="1" kern="1200">
              <a:cs typeface="Zar" panose="00000400000000000000" pitchFamily="2" charset="-78"/>
            </a:rPr>
            <a:t>تأمين نيازهاي امنيتي، اقتصادي و رواني افراد</a:t>
          </a:r>
        </a:p>
      </dsp:txBody>
      <dsp:txXfrm>
        <a:off x="217322" y="3884491"/>
        <a:ext cx="1551634" cy="600909"/>
      </dsp:txXfrm>
    </dsp:sp>
    <dsp:sp modelId="{6ED95E08-405F-4FB1-95F3-692ED5416D53}">
      <dsp:nvSpPr>
        <dsp:cNvPr id="0" name=""/>
        <dsp:cNvSpPr/>
      </dsp:nvSpPr>
      <dsp:spPr>
        <a:xfrm>
          <a:off x="198627" y="4602295"/>
          <a:ext cx="1589024" cy="638299"/>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rtl="1">
            <a:lnSpc>
              <a:spcPct val="90000"/>
            </a:lnSpc>
            <a:spcBef>
              <a:spcPct val="0"/>
            </a:spcBef>
            <a:spcAft>
              <a:spcPct val="35000"/>
            </a:spcAft>
          </a:pPr>
          <a:r>
            <a:rPr lang="fa-IR" sz="1400" b="1" kern="1200">
              <a:cs typeface="Zar" panose="00000400000000000000" pitchFamily="2" charset="-78"/>
            </a:rPr>
            <a:t>هويّت‌بخشي اجتماعي به افراد</a:t>
          </a:r>
        </a:p>
      </dsp:txBody>
      <dsp:txXfrm>
        <a:off x="217322" y="4620990"/>
        <a:ext cx="1551634" cy="60090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A5670B-49FA-4F39-B318-EFAEF95BF43A}">
      <dsp:nvSpPr>
        <dsp:cNvPr id="0" name=""/>
        <dsp:cNvSpPr/>
      </dsp:nvSpPr>
      <dsp:spPr>
        <a:xfrm rot="5400000">
          <a:off x="1613566" y="278083"/>
          <a:ext cx="1059744" cy="921977"/>
        </a:xfrm>
        <a:prstGeom prst="hexagon">
          <a:avLst>
            <a:gd name="adj" fmla="val 25000"/>
            <a:gd name="vf" fmla="val 11547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91440" rIns="0" bIns="91440" numCol="1" spcCol="1270" anchor="ctr" anchorCtr="0">
          <a:noAutofit/>
        </a:bodyPr>
        <a:lstStyle/>
        <a:p>
          <a:pPr lvl="0" algn="ctr" defTabSz="1066800" rtl="1">
            <a:lnSpc>
              <a:spcPct val="90000"/>
            </a:lnSpc>
            <a:spcBef>
              <a:spcPct val="0"/>
            </a:spcBef>
            <a:spcAft>
              <a:spcPct val="35000"/>
            </a:spcAft>
          </a:pPr>
          <a:r>
            <a:rPr lang="fa-IR" sz="2400" b="0" kern="1200" cap="none" spc="0">
              <a:ln w="9207" cmpd="sng">
                <a:solidFill>
                  <a:srgbClr val="FFFFFF"/>
                </a:solidFill>
                <a:prstDash val="solid"/>
              </a:ln>
              <a:solidFill>
                <a:srgbClr val="FFFFFF"/>
              </a:solidFill>
              <a:effectLst>
                <a:outerShdw blurRad="152400" dir="3600000" sx="109000" sy="109000" algn="tl" rotWithShape="0">
                  <a:srgbClr val="000000">
                    <a:alpha val="70000"/>
                  </a:srgbClr>
                </a:outerShdw>
              </a:effectLst>
              <a:cs typeface="Zar" panose="00000400000000000000" pitchFamily="2" charset="-78"/>
            </a:rPr>
            <a:t>اركان</a:t>
          </a:r>
        </a:p>
      </dsp:txBody>
      <dsp:txXfrm rot="-5400000">
        <a:off x="1826124" y="374343"/>
        <a:ext cx="634627" cy="729458"/>
      </dsp:txXfrm>
    </dsp:sp>
    <dsp:sp modelId="{C2FCC048-F4BA-4049-B152-319B45908AEB}">
      <dsp:nvSpPr>
        <dsp:cNvPr id="0" name=""/>
        <dsp:cNvSpPr/>
      </dsp:nvSpPr>
      <dsp:spPr>
        <a:xfrm>
          <a:off x="2632405" y="421149"/>
          <a:ext cx="1182674" cy="635846"/>
        </a:xfrm>
        <a:prstGeom prst="rect">
          <a:avLst/>
        </a:prstGeom>
        <a:noFill/>
        <a:ln>
          <a:noFill/>
        </a:ln>
        <a:effectLst/>
      </dsp:spPr>
      <dsp:style>
        <a:lnRef idx="0">
          <a:scrgbClr r="0" g="0" b="0"/>
        </a:lnRef>
        <a:fillRef idx="0">
          <a:scrgbClr r="0" g="0" b="0"/>
        </a:fillRef>
        <a:effectRef idx="0">
          <a:scrgbClr r="0" g="0" b="0"/>
        </a:effectRef>
        <a:fontRef idx="minor"/>
      </dsp:style>
    </dsp:sp>
    <dsp:sp modelId="{1454E9AE-A5FD-4010-943A-AB2E6D0E4519}">
      <dsp:nvSpPr>
        <dsp:cNvPr id="0" name=""/>
        <dsp:cNvSpPr/>
      </dsp:nvSpPr>
      <dsp:spPr>
        <a:xfrm rot="5400000">
          <a:off x="617831" y="278083"/>
          <a:ext cx="1059744" cy="921977"/>
        </a:xfrm>
        <a:prstGeom prst="hexagon">
          <a:avLst>
            <a:gd name="adj" fmla="val 25000"/>
            <a:gd name="vf" fmla="val 115470"/>
          </a:avLst>
        </a:prstGeom>
        <a:solidFill>
          <a:schemeClr val="accent5">
            <a:hueOff val="-1103764"/>
            <a:satOff val="4423"/>
            <a:lumOff val="9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rtl="1">
            <a:lnSpc>
              <a:spcPct val="90000"/>
            </a:lnSpc>
            <a:spcBef>
              <a:spcPct val="0"/>
            </a:spcBef>
            <a:spcAft>
              <a:spcPct val="35000"/>
            </a:spcAft>
          </a:pPr>
          <a:r>
            <a:rPr lang="fa-IR" sz="2300" b="0" kern="1200" cap="none" spc="0">
              <a:ln w="9207" cmpd="sng">
                <a:solidFill>
                  <a:srgbClr val="FFFFFF"/>
                </a:solidFill>
                <a:prstDash val="solid"/>
              </a:ln>
              <a:solidFill>
                <a:srgbClr val="FFFFFF"/>
              </a:solidFill>
              <a:effectLst>
                <a:outerShdw blurRad="152400" dir="3600000" sx="109000" sy="109000" algn="tl" rotWithShape="0">
                  <a:srgbClr val="000000">
                    <a:alpha val="70000"/>
                  </a:srgbClr>
                </a:outerShdw>
              </a:effectLst>
              <a:cs typeface="Zar" panose="00000400000000000000" pitchFamily="2" charset="-78"/>
            </a:rPr>
            <a:t>خانواده</a:t>
          </a:r>
        </a:p>
      </dsp:txBody>
      <dsp:txXfrm rot="-5400000">
        <a:off x="830389" y="374343"/>
        <a:ext cx="634627" cy="729458"/>
      </dsp:txXfrm>
    </dsp:sp>
    <dsp:sp modelId="{8843E432-7257-4223-8DE0-EFE82652E643}">
      <dsp:nvSpPr>
        <dsp:cNvPr id="0" name=""/>
        <dsp:cNvSpPr/>
      </dsp:nvSpPr>
      <dsp:spPr>
        <a:xfrm rot="5400000">
          <a:off x="1113791" y="1177595"/>
          <a:ext cx="1059744" cy="921977"/>
        </a:xfrm>
        <a:prstGeom prst="hexagon">
          <a:avLst>
            <a:gd name="adj" fmla="val 25000"/>
            <a:gd name="vf" fmla="val 115470"/>
          </a:avLst>
        </a:prstGeom>
        <a:solidFill>
          <a:schemeClr val="accent5">
            <a:hueOff val="-2207528"/>
            <a:satOff val="8847"/>
            <a:lumOff val="19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b="1" kern="1200">
              <a:cs typeface="Zar" panose="00000400000000000000" pitchFamily="2" charset="-78"/>
            </a:rPr>
            <a:t>عملگر سياسي يا اقتصادي</a:t>
          </a:r>
        </a:p>
      </dsp:txBody>
      <dsp:txXfrm rot="-5400000">
        <a:off x="1326349" y="1273855"/>
        <a:ext cx="634627" cy="729458"/>
      </dsp:txXfrm>
    </dsp:sp>
    <dsp:sp modelId="{ECDA668C-EEB3-4681-8A17-51ADA9C8452C}">
      <dsp:nvSpPr>
        <dsp:cNvPr id="0" name=""/>
        <dsp:cNvSpPr/>
      </dsp:nvSpPr>
      <dsp:spPr>
        <a:xfrm>
          <a:off x="0" y="1320660"/>
          <a:ext cx="1144524" cy="6358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endParaRPr lang="fa-IR" sz="900" b="1" kern="1200">
            <a:cs typeface="Zar" panose="00000400000000000000" pitchFamily="2" charset="-78"/>
          </a:endParaRPr>
        </a:p>
      </dsp:txBody>
      <dsp:txXfrm>
        <a:off x="0" y="1320660"/>
        <a:ext cx="1144524" cy="635846"/>
      </dsp:txXfrm>
    </dsp:sp>
    <dsp:sp modelId="{5D18B5AF-8C22-4E47-ABD6-76775F25681C}">
      <dsp:nvSpPr>
        <dsp:cNvPr id="0" name=""/>
        <dsp:cNvSpPr/>
      </dsp:nvSpPr>
      <dsp:spPr>
        <a:xfrm rot="5400000">
          <a:off x="2109527" y="1177595"/>
          <a:ext cx="1059744" cy="921977"/>
        </a:xfrm>
        <a:prstGeom prst="hexagon">
          <a:avLst>
            <a:gd name="adj" fmla="val 25000"/>
            <a:gd name="vf" fmla="val 11547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rtl="1">
            <a:lnSpc>
              <a:spcPct val="90000"/>
            </a:lnSpc>
            <a:spcBef>
              <a:spcPct val="0"/>
            </a:spcBef>
            <a:spcAft>
              <a:spcPct val="35000"/>
            </a:spcAft>
          </a:pPr>
          <a:r>
            <a:rPr lang="fa-IR" sz="3600" b="1" kern="1200">
              <a:cs typeface="Zar" panose="00000400000000000000" pitchFamily="2" charset="-78"/>
            </a:rPr>
            <a:t>پدر</a:t>
          </a:r>
        </a:p>
      </dsp:txBody>
      <dsp:txXfrm rot="-5400000">
        <a:off x="2322085" y="1273855"/>
        <a:ext cx="634627" cy="729458"/>
      </dsp:txXfrm>
    </dsp:sp>
    <dsp:sp modelId="{8BEA4E21-153F-4FA3-83C6-3DDCCFEF4CE4}">
      <dsp:nvSpPr>
        <dsp:cNvPr id="0" name=""/>
        <dsp:cNvSpPr/>
      </dsp:nvSpPr>
      <dsp:spPr>
        <a:xfrm rot="5400000">
          <a:off x="1613566" y="2077106"/>
          <a:ext cx="1059744" cy="921977"/>
        </a:xfrm>
        <a:prstGeom prst="hexagon">
          <a:avLst>
            <a:gd name="adj" fmla="val 25000"/>
            <a:gd name="vf" fmla="val 115470"/>
          </a:avLst>
        </a:prstGeom>
        <a:solidFill>
          <a:schemeClr val="accent5">
            <a:hueOff val="-4415056"/>
            <a:satOff val="17694"/>
            <a:lumOff val="38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b="1" kern="1200">
              <a:cs typeface="Zar" panose="00000400000000000000" pitchFamily="2" charset="-78"/>
            </a:rPr>
            <a:t>عملگر فرهنگي</a:t>
          </a:r>
        </a:p>
      </dsp:txBody>
      <dsp:txXfrm rot="-5400000">
        <a:off x="1826124" y="2173366"/>
        <a:ext cx="634627" cy="729458"/>
      </dsp:txXfrm>
    </dsp:sp>
    <dsp:sp modelId="{BD0CC86E-7057-4AFC-B7FB-65F3F9686DEE}">
      <dsp:nvSpPr>
        <dsp:cNvPr id="0" name=""/>
        <dsp:cNvSpPr/>
      </dsp:nvSpPr>
      <dsp:spPr>
        <a:xfrm>
          <a:off x="2632405" y="2220171"/>
          <a:ext cx="1182674" cy="635846"/>
        </a:xfrm>
        <a:prstGeom prst="rect">
          <a:avLst/>
        </a:prstGeom>
        <a:noFill/>
        <a:ln>
          <a:noFill/>
        </a:ln>
        <a:effectLst/>
      </dsp:spPr>
      <dsp:style>
        <a:lnRef idx="0">
          <a:scrgbClr r="0" g="0" b="0"/>
        </a:lnRef>
        <a:fillRef idx="0">
          <a:scrgbClr r="0" g="0" b="0"/>
        </a:fillRef>
        <a:effectRef idx="0">
          <a:scrgbClr r="0" g="0" b="0"/>
        </a:effectRef>
        <a:fontRef idx="minor"/>
      </dsp:style>
    </dsp:sp>
    <dsp:sp modelId="{CEAD140D-F0B4-4C07-B470-C9FD926DCFF7}">
      <dsp:nvSpPr>
        <dsp:cNvPr id="0" name=""/>
        <dsp:cNvSpPr/>
      </dsp:nvSpPr>
      <dsp:spPr>
        <a:xfrm rot="5400000">
          <a:off x="617831" y="2077106"/>
          <a:ext cx="1059744" cy="921977"/>
        </a:xfrm>
        <a:prstGeom prst="hexagon">
          <a:avLst>
            <a:gd name="adj" fmla="val 25000"/>
            <a:gd name="vf" fmla="val 115470"/>
          </a:avLst>
        </a:prstGeom>
        <a:solidFill>
          <a:schemeClr val="accent5">
            <a:hueOff val="-5518820"/>
            <a:satOff val="22117"/>
            <a:lumOff val="479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22400" rtl="1">
            <a:lnSpc>
              <a:spcPct val="90000"/>
            </a:lnSpc>
            <a:spcBef>
              <a:spcPct val="0"/>
            </a:spcBef>
            <a:spcAft>
              <a:spcPct val="35000"/>
            </a:spcAft>
          </a:pPr>
          <a:r>
            <a:rPr lang="fa-IR" sz="3200" b="1" kern="1200">
              <a:cs typeface="Zar" panose="00000400000000000000" pitchFamily="2" charset="-78"/>
            </a:rPr>
            <a:t>مادر</a:t>
          </a:r>
        </a:p>
      </dsp:txBody>
      <dsp:txXfrm rot="-5400000">
        <a:off x="830389" y="2173366"/>
        <a:ext cx="634627" cy="729458"/>
      </dsp:txXfrm>
    </dsp:sp>
    <dsp:sp modelId="{D5302C19-9DC0-42BC-A444-AFB042763FE3}">
      <dsp:nvSpPr>
        <dsp:cNvPr id="0" name=""/>
        <dsp:cNvSpPr/>
      </dsp:nvSpPr>
      <dsp:spPr>
        <a:xfrm rot="5400000">
          <a:off x="1113791" y="2976617"/>
          <a:ext cx="1059744" cy="921977"/>
        </a:xfrm>
        <a:prstGeom prst="hexagon">
          <a:avLst>
            <a:gd name="adj" fmla="val 25000"/>
            <a:gd name="vf" fmla="val 11547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b="1" kern="1200">
              <a:cs typeface="Zar" panose="00000400000000000000" pitchFamily="2" charset="-78"/>
            </a:rPr>
            <a:t>عملگر سياسي يا اقتصادي آينده</a:t>
          </a:r>
        </a:p>
      </dsp:txBody>
      <dsp:txXfrm rot="-5400000">
        <a:off x="1326349" y="3072877"/>
        <a:ext cx="634627" cy="729458"/>
      </dsp:txXfrm>
    </dsp:sp>
    <dsp:sp modelId="{395A4BD4-F53F-42BE-922C-5CE96676A53E}">
      <dsp:nvSpPr>
        <dsp:cNvPr id="0" name=""/>
        <dsp:cNvSpPr/>
      </dsp:nvSpPr>
      <dsp:spPr>
        <a:xfrm>
          <a:off x="0" y="3119682"/>
          <a:ext cx="1144524" cy="6358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endParaRPr lang="fa-IR" sz="900" b="1" kern="1200">
            <a:cs typeface="Zar" panose="00000400000000000000" pitchFamily="2" charset="-78"/>
          </a:endParaRPr>
        </a:p>
      </dsp:txBody>
      <dsp:txXfrm>
        <a:off x="0" y="3119682"/>
        <a:ext cx="1144524" cy="635846"/>
      </dsp:txXfrm>
    </dsp:sp>
    <dsp:sp modelId="{8C00D97F-7E63-43BE-8C65-79B4CB51598B}">
      <dsp:nvSpPr>
        <dsp:cNvPr id="0" name=""/>
        <dsp:cNvSpPr/>
      </dsp:nvSpPr>
      <dsp:spPr>
        <a:xfrm rot="5400000">
          <a:off x="2109527" y="2976617"/>
          <a:ext cx="1059744" cy="921977"/>
        </a:xfrm>
        <a:prstGeom prst="hexagon">
          <a:avLst>
            <a:gd name="adj" fmla="val 25000"/>
            <a:gd name="vf" fmla="val 115470"/>
          </a:avLst>
        </a:prstGeom>
        <a:solidFill>
          <a:schemeClr val="accent5">
            <a:hueOff val="-7726349"/>
            <a:satOff val="30964"/>
            <a:lumOff val="671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rtl="1">
            <a:lnSpc>
              <a:spcPct val="90000"/>
            </a:lnSpc>
            <a:spcBef>
              <a:spcPct val="0"/>
            </a:spcBef>
            <a:spcAft>
              <a:spcPct val="35000"/>
            </a:spcAft>
          </a:pPr>
          <a:r>
            <a:rPr lang="fa-IR" sz="3600" b="1" kern="1200">
              <a:cs typeface="Zar" panose="00000400000000000000" pitchFamily="2" charset="-78"/>
            </a:rPr>
            <a:t>پسر</a:t>
          </a:r>
        </a:p>
      </dsp:txBody>
      <dsp:txXfrm rot="-5400000">
        <a:off x="2322085" y="3072877"/>
        <a:ext cx="634627" cy="729458"/>
      </dsp:txXfrm>
    </dsp:sp>
    <dsp:sp modelId="{46B3FBA9-FB35-4EE2-8303-077AA5CEFA99}">
      <dsp:nvSpPr>
        <dsp:cNvPr id="0" name=""/>
        <dsp:cNvSpPr/>
      </dsp:nvSpPr>
      <dsp:spPr>
        <a:xfrm rot="5400000">
          <a:off x="1613566" y="3876128"/>
          <a:ext cx="1059744" cy="921977"/>
        </a:xfrm>
        <a:prstGeom prst="hexagon">
          <a:avLst>
            <a:gd name="adj" fmla="val 25000"/>
            <a:gd name="vf" fmla="val 115470"/>
          </a:avLst>
        </a:prstGeom>
        <a:solidFill>
          <a:schemeClr val="accent5">
            <a:hueOff val="-8830112"/>
            <a:satOff val="35388"/>
            <a:lumOff val="766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b="1" kern="1200">
              <a:cs typeface="Zar" panose="00000400000000000000" pitchFamily="2" charset="-78"/>
            </a:rPr>
            <a:t>عملگر فرهنگي آينده</a:t>
          </a:r>
        </a:p>
      </dsp:txBody>
      <dsp:txXfrm rot="-5400000">
        <a:off x="1826124" y="3972388"/>
        <a:ext cx="634627" cy="729458"/>
      </dsp:txXfrm>
    </dsp:sp>
    <dsp:sp modelId="{1435C9E6-8F38-47B7-9103-428F8C37705F}">
      <dsp:nvSpPr>
        <dsp:cNvPr id="0" name=""/>
        <dsp:cNvSpPr/>
      </dsp:nvSpPr>
      <dsp:spPr>
        <a:xfrm>
          <a:off x="2632405" y="4019193"/>
          <a:ext cx="1182674" cy="635846"/>
        </a:xfrm>
        <a:prstGeom prst="rect">
          <a:avLst/>
        </a:prstGeom>
        <a:noFill/>
        <a:ln>
          <a:noFill/>
        </a:ln>
        <a:effectLst/>
      </dsp:spPr>
      <dsp:style>
        <a:lnRef idx="0">
          <a:scrgbClr r="0" g="0" b="0"/>
        </a:lnRef>
        <a:fillRef idx="0">
          <a:scrgbClr r="0" g="0" b="0"/>
        </a:fillRef>
        <a:effectRef idx="0">
          <a:scrgbClr r="0" g="0" b="0"/>
        </a:effectRef>
        <a:fontRef idx="minor"/>
      </dsp:style>
    </dsp:sp>
    <dsp:sp modelId="{EC085A06-F31C-4D9E-B880-AB0CB0E645C5}">
      <dsp:nvSpPr>
        <dsp:cNvPr id="0" name=""/>
        <dsp:cNvSpPr/>
      </dsp:nvSpPr>
      <dsp:spPr>
        <a:xfrm rot="5400000">
          <a:off x="617831" y="3876128"/>
          <a:ext cx="1059744" cy="921977"/>
        </a:xfrm>
        <a:prstGeom prst="hexagon">
          <a:avLst>
            <a:gd name="adj" fmla="val 25000"/>
            <a:gd name="vf" fmla="val 11547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200150" rtl="1">
            <a:lnSpc>
              <a:spcPct val="90000"/>
            </a:lnSpc>
            <a:spcBef>
              <a:spcPct val="0"/>
            </a:spcBef>
            <a:spcAft>
              <a:spcPct val="35000"/>
            </a:spcAft>
          </a:pPr>
          <a:r>
            <a:rPr lang="fa-IR" sz="2700" b="1" kern="1200">
              <a:cs typeface="Zar" panose="00000400000000000000" pitchFamily="2" charset="-78"/>
            </a:rPr>
            <a:t>دختر</a:t>
          </a:r>
        </a:p>
      </dsp:txBody>
      <dsp:txXfrm rot="-5400000">
        <a:off x="830389" y="3972388"/>
        <a:ext cx="634627" cy="72945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6B0D-A7C4-45D8-BB6A-51C72C45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820</TotalTime>
  <Pages>14</Pages>
  <Words>9421</Words>
  <Characters>53700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39</cp:revision>
  <cp:lastPrinted>2016-11-07T04:04:00Z</cp:lastPrinted>
  <dcterms:created xsi:type="dcterms:W3CDTF">2016-11-02T02:23:00Z</dcterms:created>
  <dcterms:modified xsi:type="dcterms:W3CDTF">2016-11-17T12:48:00Z</dcterms:modified>
</cp:coreProperties>
</file>