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Fonts w:hint="cs"/>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6442848E" w:rsidR="008850AD" w:rsidRPr="00BC17CF" w:rsidRDefault="00E7594C"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درسنامه احكام عمومي 1</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6442848E" w:rsidR="008850AD" w:rsidRPr="00BC17CF" w:rsidRDefault="00E7594C"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درسنامه احكام عمومي 1</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05F443F3" w14:textId="575C5FEE" w:rsidR="005C22F1" w:rsidRDefault="0084166B" w:rsidP="00D37E00">
      <w:pPr>
        <w:rPr>
          <w:rtl/>
        </w:rPr>
      </w:pPr>
      <w:r>
        <w:rPr>
          <w:rFonts w:hint="cs"/>
          <w:rtl/>
        </w:rPr>
        <w:t>احكام شرعي همان قوانيني هستند كه جامعه را سامان داده و هماهنگ با مصالح انسان مي‌سازند، از اين رو، آگاهي از آن‌ها اهميّت فراواني دارد</w:t>
      </w:r>
      <w:r w:rsidR="005C22F1">
        <w:rPr>
          <w:rFonts w:hint="cs"/>
          <w:rtl/>
        </w:rPr>
        <w:t>.</w:t>
      </w:r>
    </w:p>
    <w:p w14:paraId="0DD8FF5C" w14:textId="69D98B50" w:rsidR="0084166B" w:rsidRDefault="0084166B" w:rsidP="00D37E00">
      <w:pPr>
        <w:rPr>
          <w:rtl/>
        </w:rPr>
      </w:pPr>
      <w:r>
        <w:rPr>
          <w:rFonts w:hint="cs"/>
          <w:rtl/>
        </w:rPr>
        <w:t>خداي متعال با وضع اين قوانين زيباي ديني خواسته تا دنيا و آخرت بشر را تأمين كرده و زندگي امن و آرامي براي او رقم بزند.</w:t>
      </w:r>
    </w:p>
    <w:p w14:paraId="59C27B84" w14:textId="390535C0" w:rsidR="0084166B" w:rsidRDefault="0084166B" w:rsidP="00D37E00">
      <w:pPr>
        <w:rPr>
          <w:rtl/>
        </w:rPr>
      </w:pPr>
      <w:r>
        <w:rPr>
          <w:rFonts w:hint="cs"/>
          <w:rtl/>
        </w:rPr>
        <w:t>با پيشرفت غيرقابل تصوّر امكانات، علوم و موضوعات نوپديد و تغيير شرايط و سطح مخاطبان ضرورت دارد تا آموزش احكام شرعي با روشي تازه صورت پذيرد و كتاب‌هاي جديدي متناسب با اين شرايط تدوين شود.</w:t>
      </w:r>
    </w:p>
    <w:p w14:paraId="17EBCE76" w14:textId="7E83D7F1" w:rsidR="0084166B" w:rsidRDefault="0084166B" w:rsidP="00D37E00">
      <w:pPr>
        <w:rPr>
          <w:rtl/>
        </w:rPr>
      </w:pPr>
      <w:r>
        <w:rPr>
          <w:rFonts w:hint="cs"/>
          <w:rtl/>
        </w:rPr>
        <w:t>در كتاب حاضر تلاش شده است با بهره‌گيري از منابع معتبر، بيان مثال‌هاي متنوّع، تطبيق احكام بر مصاديق و استفاده از روش‌هاي نو احكام شرعي به طلاب علوم ديني آموزش داده شود.</w:t>
      </w:r>
    </w:p>
    <w:p w14:paraId="6D960482" w14:textId="4F27CA02" w:rsidR="00D70DC5" w:rsidRDefault="000536E4" w:rsidP="00E7594C">
      <w:pPr>
        <w:pStyle w:val="ListParagraph"/>
        <w:numPr>
          <w:ilvl w:val="0"/>
          <w:numId w:val="7"/>
        </w:numPr>
      </w:pPr>
      <w:r>
        <w:rPr>
          <w:rtl/>
        </w:rPr>
        <w:br w:type="column"/>
      </w:r>
      <w:r w:rsidR="00E7594C">
        <w:rPr>
          <w:rFonts w:hint="cs"/>
          <w:rtl/>
        </w:rPr>
        <w:t>تدوين به صورت درسنامه</w:t>
      </w:r>
    </w:p>
    <w:p w14:paraId="447D7FA6" w14:textId="2131FF38" w:rsidR="00E7594C" w:rsidRDefault="00E7594C" w:rsidP="00E7594C">
      <w:pPr>
        <w:pStyle w:val="ListParagraph"/>
        <w:numPr>
          <w:ilvl w:val="0"/>
          <w:numId w:val="7"/>
        </w:numPr>
      </w:pPr>
      <w:r>
        <w:rPr>
          <w:rFonts w:hint="cs"/>
          <w:rtl/>
        </w:rPr>
        <w:t xml:space="preserve">امكان آموزش در قالب </w:t>
      </w:r>
      <w:r w:rsidR="00E01AB3">
        <w:rPr>
          <w:rFonts w:hint="cs"/>
          <w:rtl/>
        </w:rPr>
        <w:t>پنجاه</w:t>
      </w:r>
      <w:r>
        <w:rPr>
          <w:rFonts w:hint="cs"/>
          <w:rtl/>
        </w:rPr>
        <w:t xml:space="preserve"> جلسه درسي يك</w:t>
      </w:r>
      <w:r w:rsidR="00E01AB3">
        <w:rPr>
          <w:rFonts w:hint="cs"/>
          <w:rtl/>
        </w:rPr>
        <w:t>‌</w:t>
      </w:r>
      <w:r>
        <w:rPr>
          <w:rFonts w:hint="cs"/>
          <w:rtl/>
        </w:rPr>
        <w:t>ساعته</w:t>
      </w:r>
    </w:p>
    <w:p w14:paraId="7011C070" w14:textId="3896CB4C" w:rsidR="00E7594C" w:rsidRDefault="00E7594C" w:rsidP="00E7594C">
      <w:pPr>
        <w:pStyle w:val="ListParagraph"/>
        <w:numPr>
          <w:ilvl w:val="0"/>
          <w:numId w:val="7"/>
        </w:numPr>
      </w:pPr>
      <w:r>
        <w:rPr>
          <w:rFonts w:hint="cs"/>
          <w:rtl/>
        </w:rPr>
        <w:t>مناسب براي آموزش به طلابي كه مقطع ديپلم را پشت سر گذاشته‌اند</w:t>
      </w:r>
    </w:p>
    <w:p w14:paraId="0C01FAE1" w14:textId="5A13C17D" w:rsidR="00E7594C" w:rsidRDefault="00E7594C" w:rsidP="00E7594C">
      <w:pPr>
        <w:pStyle w:val="ListParagraph"/>
        <w:numPr>
          <w:ilvl w:val="0"/>
          <w:numId w:val="7"/>
        </w:numPr>
      </w:pPr>
      <w:r>
        <w:rPr>
          <w:rFonts w:hint="cs"/>
          <w:rtl/>
        </w:rPr>
        <w:t>بيان احكام تقليد، طهارت، صلاة، صوم و اعتكاف</w:t>
      </w:r>
    </w:p>
    <w:p w14:paraId="42F2CCC6" w14:textId="130D5F8E" w:rsidR="00E7594C" w:rsidRDefault="00E7594C" w:rsidP="00E7594C">
      <w:pPr>
        <w:pStyle w:val="ListParagraph"/>
        <w:numPr>
          <w:ilvl w:val="0"/>
          <w:numId w:val="7"/>
        </w:numPr>
      </w:pPr>
      <w:r>
        <w:rPr>
          <w:rFonts w:hint="cs"/>
          <w:rtl/>
        </w:rPr>
        <w:t>نگارش با سبكي نوين</w:t>
      </w:r>
    </w:p>
    <w:p w14:paraId="031784A9" w14:textId="499CC29C" w:rsidR="00E7594C" w:rsidRDefault="00E7594C" w:rsidP="00E7594C">
      <w:pPr>
        <w:pStyle w:val="ListParagraph"/>
        <w:numPr>
          <w:ilvl w:val="0"/>
          <w:numId w:val="7"/>
        </w:numPr>
      </w:pPr>
      <w:r>
        <w:rPr>
          <w:rFonts w:hint="cs"/>
          <w:rtl/>
        </w:rPr>
        <w:t>رعايت استانداردهاي آموزشي</w:t>
      </w:r>
    </w:p>
    <w:p w14:paraId="1DE2A886" w14:textId="33820758" w:rsidR="00E7594C" w:rsidRDefault="00E7594C" w:rsidP="00E7594C">
      <w:pPr>
        <w:pStyle w:val="ListParagraph"/>
        <w:numPr>
          <w:ilvl w:val="0"/>
          <w:numId w:val="7"/>
        </w:numPr>
      </w:pPr>
      <w:r>
        <w:rPr>
          <w:rFonts w:hint="cs"/>
          <w:rtl/>
        </w:rPr>
        <w:t>متن روان و آسان</w:t>
      </w:r>
    </w:p>
    <w:p w14:paraId="1E60805B" w14:textId="19E71AF8" w:rsidR="00E7594C" w:rsidRDefault="00E7594C" w:rsidP="00E7594C">
      <w:pPr>
        <w:pStyle w:val="ListParagraph"/>
        <w:numPr>
          <w:ilvl w:val="0"/>
          <w:numId w:val="7"/>
        </w:numPr>
      </w:pPr>
      <w:r>
        <w:rPr>
          <w:rFonts w:hint="cs"/>
          <w:rtl/>
        </w:rPr>
        <w:t>استفاده از مثال‌هاي متنوّع</w:t>
      </w:r>
    </w:p>
    <w:p w14:paraId="18C267DD" w14:textId="3FD3C00F" w:rsidR="00E7594C" w:rsidRDefault="00E7594C" w:rsidP="00E7594C">
      <w:pPr>
        <w:pStyle w:val="ListParagraph"/>
        <w:numPr>
          <w:ilvl w:val="0"/>
          <w:numId w:val="7"/>
        </w:numPr>
      </w:pPr>
      <w:r>
        <w:rPr>
          <w:rFonts w:hint="cs"/>
          <w:rtl/>
        </w:rPr>
        <w:t>دسته‌بندي كاربردي مباحث</w:t>
      </w:r>
    </w:p>
    <w:p w14:paraId="397BDA7D" w14:textId="069A79B8" w:rsidR="00E7594C" w:rsidRDefault="00E7594C" w:rsidP="00E7594C">
      <w:pPr>
        <w:pStyle w:val="ListParagraph"/>
        <w:numPr>
          <w:ilvl w:val="0"/>
          <w:numId w:val="7"/>
        </w:numPr>
      </w:pPr>
      <w:r>
        <w:rPr>
          <w:rFonts w:hint="cs"/>
          <w:rtl/>
        </w:rPr>
        <w:t>تطبيق احكام بر مصاديق</w:t>
      </w:r>
    </w:p>
    <w:p w14:paraId="6F3C4BA7" w14:textId="09E07AF9" w:rsidR="00E7594C" w:rsidRDefault="00E7594C" w:rsidP="00E7594C">
      <w:pPr>
        <w:pStyle w:val="ListParagraph"/>
        <w:numPr>
          <w:ilvl w:val="0"/>
          <w:numId w:val="7"/>
        </w:numPr>
      </w:pPr>
      <w:r>
        <w:rPr>
          <w:rFonts w:hint="cs"/>
          <w:rtl/>
        </w:rPr>
        <w:t>همراه با تصاوير آموزشي</w:t>
      </w:r>
    </w:p>
    <w:p w14:paraId="03DA4980" w14:textId="1F81301E" w:rsidR="00E7594C" w:rsidRDefault="00E7594C" w:rsidP="00E7594C">
      <w:pPr>
        <w:pStyle w:val="ListParagraph"/>
        <w:numPr>
          <w:ilvl w:val="0"/>
          <w:numId w:val="7"/>
        </w:numPr>
      </w:pPr>
      <w:r>
        <w:rPr>
          <w:rFonts w:hint="cs"/>
          <w:rtl/>
        </w:rPr>
        <w:t>تفكيك مسائل و احكام شرعي درس، نكات مهم، توجهات و تذكرات، پرسش‌ها و پاسخ‌ها</w:t>
      </w:r>
      <w:r w:rsidR="00CB73C7">
        <w:rPr>
          <w:rFonts w:hint="cs"/>
          <w:rtl/>
        </w:rPr>
        <w:t>، راهنمايي‌هاي كليدي</w:t>
      </w:r>
      <w:r>
        <w:rPr>
          <w:rFonts w:hint="cs"/>
          <w:rtl/>
        </w:rPr>
        <w:t xml:space="preserve"> از يكديگر، با استفاده از علائم</w:t>
      </w:r>
      <w:r w:rsidR="00CB73C7">
        <w:rPr>
          <w:rFonts w:hint="cs"/>
          <w:rtl/>
        </w:rPr>
        <w:t xml:space="preserve"> و نشانه‌هاي رنگي</w:t>
      </w:r>
    </w:p>
    <w:p w14:paraId="67CEB775" w14:textId="29E584CD" w:rsidR="00E7594C" w:rsidRDefault="005E3DA6" w:rsidP="00E7594C">
      <w:pPr>
        <w:pStyle w:val="ListParagraph"/>
        <w:numPr>
          <w:ilvl w:val="0"/>
          <w:numId w:val="7"/>
        </w:numPr>
      </w:pPr>
      <w:r>
        <w:rPr>
          <w:rFonts w:hint="cs"/>
          <w:rtl/>
        </w:rPr>
        <w:t>ارائه پرسش‌هاي آغازين پيش از ورود به متن درس</w:t>
      </w:r>
    </w:p>
    <w:p w14:paraId="65246351" w14:textId="0DE16483" w:rsidR="005E3DA6" w:rsidRDefault="005E3DA6" w:rsidP="00E7594C">
      <w:pPr>
        <w:pStyle w:val="ListParagraph"/>
        <w:numPr>
          <w:ilvl w:val="0"/>
          <w:numId w:val="7"/>
        </w:numPr>
      </w:pPr>
      <w:r>
        <w:rPr>
          <w:rFonts w:hint="cs"/>
          <w:rtl/>
        </w:rPr>
        <w:t>درج خلاصه‌اي از درس در ابتداي آن</w:t>
      </w:r>
    </w:p>
    <w:p w14:paraId="1AD9A074" w14:textId="7BC24D54" w:rsidR="005E3DA6" w:rsidRDefault="005E3DA6" w:rsidP="00E7594C">
      <w:pPr>
        <w:pStyle w:val="ListParagraph"/>
        <w:numPr>
          <w:ilvl w:val="0"/>
          <w:numId w:val="7"/>
        </w:numPr>
      </w:pPr>
      <w:r>
        <w:rPr>
          <w:rFonts w:hint="cs"/>
          <w:rtl/>
        </w:rPr>
        <w:t>ذكر احاديث مرتبط با درس در لابه‌لاي متن هر درس</w:t>
      </w:r>
    </w:p>
    <w:p w14:paraId="681D9470" w14:textId="1EEFC8ED" w:rsidR="005E3DA6" w:rsidRDefault="005E3DA6" w:rsidP="00E7594C">
      <w:pPr>
        <w:pStyle w:val="ListParagraph"/>
        <w:numPr>
          <w:ilvl w:val="0"/>
          <w:numId w:val="7"/>
        </w:numPr>
        <w:rPr>
          <w:rtl/>
        </w:rPr>
      </w:pPr>
      <w:r>
        <w:rPr>
          <w:rFonts w:hint="cs"/>
          <w:rtl/>
        </w:rPr>
        <w:t xml:space="preserve">بهره‌گيري از نمودارها و جداول خلاصه‌كننده و </w:t>
      </w:r>
      <w:r w:rsidR="00B53F3E">
        <w:rPr>
          <w:rFonts w:hint="cs"/>
          <w:rtl/>
        </w:rPr>
        <w:t>بيانگر</w:t>
      </w:r>
      <w:r>
        <w:rPr>
          <w:rFonts w:hint="cs"/>
          <w:rtl/>
        </w:rPr>
        <w:t xml:space="preserve"> متن درس</w:t>
      </w:r>
    </w:p>
    <w:p w14:paraId="3E8B47C2" w14:textId="692346E9" w:rsidR="00A71AEF" w:rsidRDefault="000536E4" w:rsidP="00A71AEF">
      <w:pPr>
        <w:pStyle w:val="Heading1"/>
        <w:rPr>
          <w:rtl/>
        </w:rPr>
      </w:pPr>
      <w:r>
        <w:rPr>
          <w:rtl/>
        </w:rPr>
        <w:br w:type="column"/>
      </w:r>
      <w:r w:rsidR="00A71AEF">
        <w:rPr>
          <w:rFonts w:hint="cs"/>
          <w:rtl/>
        </w:rPr>
        <w:t>فصل</w:t>
      </w:r>
      <w:r w:rsidR="00A71AEF" w:rsidRPr="002C4681">
        <w:rPr>
          <w:rtl/>
        </w:rPr>
        <w:t xml:space="preserve"> اول: </w:t>
      </w:r>
      <w:r w:rsidR="00A71AEF">
        <w:rPr>
          <w:rFonts w:hint="cs"/>
          <w:rtl/>
        </w:rPr>
        <w:t>شناخت احكام</w:t>
      </w:r>
    </w:p>
    <w:p w14:paraId="004CA70F" w14:textId="5CE915CF" w:rsidR="00A71AEF" w:rsidRDefault="00A71AEF" w:rsidP="00A71AEF">
      <w:pPr>
        <w:ind w:firstLine="0"/>
        <w:rPr>
          <w:rtl/>
        </w:rPr>
      </w:pPr>
      <w:r>
        <w:rPr>
          <w:rFonts w:hint="cs"/>
          <w:rtl/>
        </w:rPr>
        <w:t>تكليف و تقليد، تشخيص مجتهد اعلم، فتوا و احتياط درس‌هاي فصل نخست كتاب را شكل مي‌دهند.</w:t>
      </w:r>
    </w:p>
    <w:p w14:paraId="16268634" w14:textId="4D103520" w:rsidR="00A71AEF" w:rsidRDefault="00A71AEF" w:rsidP="00A71AEF">
      <w:pPr>
        <w:pStyle w:val="Heading1"/>
        <w:rPr>
          <w:rtl/>
        </w:rPr>
      </w:pPr>
      <w:r>
        <w:rPr>
          <w:rFonts w:hint="cs"/>
          <w:rtl/>
        </w:rPr>
        <w:t>فصل</w:t>
      </w:r>
      <w:r w:rsidRPr="002C4681">
        <w:rPr>
          <w:rtl/>
        </w:rPr>
        <w:t xml:space="preserve"> </w:t>
      </w:r>
      <w:r>
        <w:rPr>
          <w:rFonts w:hint="cs"/>
          <w:rtl/>
        </w:rPr>
        <w:t>دوم</w:t>
      </w:r>
      <w:r w:rsidRPr="002C4681">
        <w:rPr>
          <w:rtl/>
        </w:rPr>
        <w:t xml:space="preserve">: </w:t>
      </w:r>
      <w:r>
        <w:rPr>
          <w:rFonts w:hint="cs"/>
          <w:rtl/>
        </w:rPr>
        <w:t>طهارت</w:t>
      </w:r>
    </w:p>
    <w:p w14:paraId="5EF72A8C" w14:textId="45FF07D7" w:rsidR="00A71AEF" w:rsidRDefault="00EE3A53" w:rsidP="00A71AEF">
      <w:pPr>
        <w:ind w:firstLine="0"/>
        <w:rPr>
          <w:rtl/>
        </w:rPr>
      </w:pPr>
      <w:r>
        <w:rPr>
          <w:rFonts w:hint="cs"/>
          <w:rtl/>
        </w:rPr>
        <w:t>مشتمل بر معرفي انواع نجاسات و مُطهّرات.</w:t>
      </w:r>
    </w:p>
    <w:p w14:paraId="4B282EF5" w14:textId="15078F89" w:rsidR="00A71AEF" w:rsidRDefault="00A71AEF" w:rsidP="00A71AEF">
      <w:pPr>
        <w:pStyle w:val="Heading1"/>
        <w:rPr>
          <w:rtl/>
        </w:rPr>
      </w:pPr>
      <w:r>
        <w:rPr>
          <w:rFonts w:hint="cs"/>
          <w:rtl/>
        </w:rPr>
        <w:t>فصل</w:t>
      </w:r>
      <w:r w:rsidRPr="002C4681">
        <w:rPr>
          <w:rtl/>
        </w:rPr>
        <w:t xml:space="preserve"> </w:t>
      </w:r>
      <w:r>
        <w:rPr>
          <w:rFonts w:hint="cs"/>
          <w:rtl/>
        </w:rPr>
        <w:t>سوم</w:t>
      </w:r>
      <w:r w:rsidRPr="002C4681">
        <w:rPr>
          <w:rtl/>
        </w:rPr>
        <w:t xml:space="preserve">: </w:t>
      </w:r>
      <w:r>
        <w:rPr>
          <w:rFonts w:hint="cs"/>
          <w:rtl/>
        </w:rPr>
        <w:t>وضو</w:t>
      </w:r>
    </w:p>
    <w:p w14:paraId="5F9E40D9" w14:textId="0DC1E14D" w:rsidR="00A71AEF" w:rsidRDefault="00EE3A53" w:rsidP="00A71AEF">
      <w:pPr>
        <w:ind w:firstLine="0"/>
        <w:rPr>
          <w:rtl/>
        </w:rPr>
      </w:pPr>
      <w:r>
        <w:rPr>
          <w:rFonts w:hint="cs"/>
          <w:rtl/>
        </w:rPr>
        <w:t>شرايط وضو و آموزش چگونگي انجام آن.</w:t>
      </w:r>
    </w:p>
    <w:p w14:paraId="552AA87C" w14:textId="55826CFE" w:rsidR="00A71AEF" w:rsidRDefault="00A71AEF" w:rsidP="00A71AEF">
      <w:pPr>
        <w:pStyle w:val="Heading1"/>
        <w:rPr>
          <w:rtl/>
        </w:rPr>
      </w:pPr>
      <w:r>
        <w:rPr>
          <w:rFonts w:hint="cs"/>
          <w:rtl/>
        </w:rPr>
        <w:t>فصل</w:t>
      </w:r>
      <w:r w:rsidRPr="002C4681">
        <w:rPr>
          <w:rtl/>
        </w:rPr>
        <w:t xml:space="preserve"> </w:t>
      </w:r>
      <w:r>
        <w:rPr>
          <w:rFonts w:hint="cs"/>
          <w:rtl/>
        </w:rPr>
        <w:t>چهارم</w:t>
      </w:r>
      <w:r w:rsidRPr="002C4681">
        <w:rPr>
          <w:rtl/>
        </w:rPr>
        <w:t xml:space="preserve">: </w:t>
      </w:r>
      <w:r>
        <w:rPr>
          <w:rFonts w:hint="cs"/>
          <w:rtl/>
        </w:rPr>
        <w:t>غسل</w:t>
      </w:r>
    </w:p>
    <w:p w14:paraId="608E8D36" w14:textId="14999E20" w:rsidR="00A71AEF" w:rsidRDefault="00855A0B" w:rsidP="00A71AEF">
      <w:pPr>
        <w:ind w:firstLine="0"/>
        <w:rPr>
          <w:rtl/>
        </w:rPr>
      </w:pPr>
      <w:r>
        <w:rPr>
          <w:rFonts w:hint="cs"/>
          <w:rtl/>
        </w:rPr>
        <w:t>معرفي غسل و احكام آن.</w:t>
      </w:r>
    </w:p>
    <w:p w14:paraId="57CC4D99" w14:textId="403A0990" w:rsidR="00A71AEF" w:rsidRDefault="00A71AEF" w:rsidP="00A71AEF">
      <w:pPr>
        <w:pStyle w:val="Heading1"/>
        <w:rPr>
          <w:rtl/>
        </w:rPr>
      </w:pPr>
      <w:r>
        <w:rPr>
          <w:rFonts w:hint="cs"/>
          <w:rtl/>
        </w:rPr>
        <w:t>فصل</w:t>
      </w:r>
      <w:r w:rsidRPr="002C4681">
        <w:rPr>
          <w:rtl/>
        </w:rPr>
        <w:t xml:space="preserve"> </w:t>
      </w:r>
      <w:r>
        <w:rPr>
          <w:rFonts w:hint="cs"/>
          <w:rtl/>
        </w:rPr>
        <w:t>پنجم</w:t>
      </w:r>
      <w:r w:rsidRPr="002C4681">
        <w:rPr>
          <w:rtl/>
        </w:rPr>
        <w:t xml:space="preserve">: </w:t>
      </w:r>
      <w:r>
        <w:rPr>
          <w:rFonts w:hint="cs"/>
          <w:rtl/>
        </w:rPr>
        <w:t>تيمّم</w:t>
      </w:r>
    </w:p>
    <w:p w14:paraId="53C9BF85" w14:textId="30EA4762" w:rsidR="00A71AEF" w:rsidRDefault="00855A0B" w:rsidP="00A71AEF">
      <w:pPr>
        <w:ind w:firstLine="0"/>
        <w:rPr>
          <w:rtl/>
        </w:rPr>
      </w:pPr>
      <w:r>
        <w:rPr>
          <w:rFonts w:hint="cs"/>
          <w:rtl/>
        </w:rPr>
        <w:t>احكام و چگونگي تيمّم.</w:t>
      </w:r>
    </w:p>
    <w:p w14:paraId="7DC54274" w14:textId="54077723" w:rsidR="00A71AEF" w:rsidRDefault="00A71AEF" w:rsidP="00A71AEF">
      <w:pPr>
        <w:pStyle w:val="Heading1"/>
        <w:rPr>
          <w:rtl/>
        </w:rPr>
      </w:pPr>
      <w:r>
        <w:rPr>
          <w:rFonts w:hint="cs"/>
          <w:rtl/>
        </w:rPr>
        <w:t>فصل</w:t>
      </w:r>
      <w:r w:rsidRPr="002C4681">
        <w:rPr>
          <w:rtl/>
        </w:rPr>
        <w:t xml:space="preserve"> </w:t>
      </w:r>
      <w:r>
        <w:rPr>
          <w:rFonts w:hint="cs"/>
          <w:rtl/>
        </w:rPr>
        <w:t>ششم</w:t>
      </w:r>
      <w:r w:rsidRPr="002C4681">
        <w:rPr>
          <w:rtl/>
        </w:rPr>
        <w:t xml:space="preserve">: </w:t>
      </w:r>
      <w:r>
        <w:rPr>
          <w:rFonts w:hint="cs"/>
          <w:rtl/>
        </w:rPr>
        <w:t>نماز</w:t>
      </w:r>
    </w:p>
    <w:p w14:paraId="139366FC" w14:textId="4A5A6268" w:rsidR="00A71AEF" w:rsidRDefault="00855A0B" w:rsidP="00A71AEF">
      <w:pPr>
        <w:ind w:firstLine="0"/>
        <w:rPr>
          <w:rtl/>
        </w:rPr>
      </w:pPr>
      <w:r>
        <w:rPr>
          <w:rFonts w:hint="cs"/>
          <w:rtl/>
        </w:rPr>
        <w:t>بيان مسائل نماز، مانند: وقت نماز، قبله، مكان نماز، لباس نمازگزار، اذان و اقامه، احكام مسجد و معرفي اجزاي نماز</w:t>
      </w:r>
      <w:r w:rsidR="000E5159">
        <w:rPr>
          <w:rFonts w:hint="cs"/>
          <w:rtl/>
        </w:rPr>
        <w:t xml:space="preserve">؛ نيّت، تكبيرةالاحرام، قرائت، قيام، ركوع و سجود، تشهد و سلام، ترتيب، موالات و قنوت. نماز جمعه، جماعت، عيد، آيات. شكيات نماز، مبطلات، نماز مسافر و قواطع سفر. </w:t>
      </w:r>
    </w:p>
    <w:p w14:paraId="18E29B5B" w14:textId="0DCEA327" w:rsidR="00A71AEF" w:rsidRDefault="00A71AEF" w:rsidP="00A71AEF">
      <w:pPr>
        <w:pStyle w:val="Heading1"/>
        <w:rPr>
          <w:rtl/>
        </w:rPr>
      </w:pPr>
      <w:r>
        <w:rPr>
          <w:rFonts w:hint="cs"/>
          <w:rtl/>
        </w:rPr>
        <w:t>فصل</w:t>
      </w:r>
      <w:r w:rsidRPr="002C4681">
        <w:rPr>
          <w:rtl/>
        </w:rPr>
        <w:t xml:space="preserve"> </w:t>
      </w:r>
      <w:r>
        <w:rPr>
          <w:rFonts w:hint="cs"/>
          <w:rtl/>
        </w:rPr>
        <w:t>هفتم</w:t>
      </w:r>
      <w:r w:rsidRPr="002C4681">
        <w:rPr>
          <w:rtl/>
        </w:rPr>
        <w:t xml:space="preserve">: </w:t>
      </w:r>
      <w:r>
        <w:rPr>
          <w:rFonts w:hint="cs"/>
          <w:rtl/>
        </w:rPr>
        <w:t>روزه</w:t>
      </w:r>
    </w:p>
    <w:p w14:paraId="486EA250" w14:textId="32953CA3" w:rsidR="00A71AEF" w:rsidRDefault="000E5159" w:rsidP="00A71AEF">
      <w:pPr>
        <w:ind w:firstLine="0"/>
        <w:rPr>
          <w:rtl/>
        </w:rPr>
      </w:pPr>
      <w:r>
        <w:rPr>
          <w:rFonts w:hint="cs"/>
          <w:rtl/>
        </w:rPr>
        <w:t>مشتمل بر روزه و اقسام آن، شرايط، مفطرات، قضا، كفاره و فديه.</w:t>
      </w:r>
    </w:p>
    <w:p w14:paraId="5755B000" w14:textId="0E5BC771" w:rsidR="00A71AEF" w:rsidRDefault="00A71AEF" w:rsidP="00A71AEF">
      <w:pPr>
        <w:pStyle w:val="Heading1"/>
        <w:rPr>
          <w:rtl/>
        </w:rPr>
      </w:pPr>
      <w:r>
        <w:rPr>
          <w:rFonts w:hint="cs"/>
          <w:rtl/>
        </w:rPr>
        <w:t>فصل</w:t>
      </w:r>
      <w:r w:rsidRPr="002C4681">
        <w:rPr>
          <w:rtl/>
        </w:rPr>
        <w:t xml:space="preserve"> </w:t>
      </w:r>
      <w:r>
        <w:rPr>
          <w:rFonts w:hint="cs"/>
          <w:rtl/>
        </w:rPr>
        <w:t>هشتم</w:t>
      </w:r>
      <w:r w:rsidRPr="002C4681">
        <w:rPr>
          <w:rtl/>
        </w:rPr>
        <w:t xml:space="preserve">: </w:t>
      </w:r>
      <w:r>
        <w:rPr>
          <w:rFonts w:hint="cs"/>
          <w:rtl/>
        </w:rPr>
        <w:t>اعتكاف</w:t>
      </w:r>
    </w:p>
    <w:p w14:paraId="2D90649A" w14:textId="087E1430" w:rsidR="00A71AEF" w:rsidRPr="001F0A20" w:rsidRDefault="000E5159" w:rsidP="000E5159">
      <w:pPr>
        <w:ind w:firstLine="0"/>
        <w:rPr>
          <w:rtl/>
        </w:rPr>
      </w:pPr>
      <w:r>
        <w:rPr>
          <w:rFonts w:hint="cs"/>
          <w:rtl/>
        </w:rPr>
        <w:t>معرفي كامل اعتكاف و بيان احكام آن.</w:t>
      </w:r>
    </w:p>
    <w:p w14:paraId="7BD39088" w14:textId="689FCD22" w:rsidR="007B3455" w:rsidRDefault="000536E4" w:rsidP="00D37E00">
      <w:pPr>
        <w:spacing w:line="288" w:lineRule="auto"/>
        <w:ind w:firstLine="0"/>
        <w:rPr>
          <w:rtl/>
        </w:rPr>
      </w:pPr>
      <w:r>
        <w:rPr>
          <w:rStyle w:val="Heading1Char"/>
          <w:rtl/>
        </w:rPr>
        <w:br w:type="column"/>
      </w:r>
      <w:r w:rsidR="00446641" w:rsidRPr="00446641">
        <w:rPr>
          <w:rStyle w:val="Heading1Char"/>
          <w:rtl/>
        </w:rPr>
        <w:t>درس اول:</w:t>
      </w:r>
      <w:r w:rsidR="00446641">
        <w:rPr>
          <w:rtl/>
        </w:rPr>
        <w:t xml:space="preserve"> </w:t>
      </w:r>
      <w:r w:rsidR="007522E8">
        <w:rPr>
          <w:rFonts w:hint="cs"/>
          <w:rtl/>
        </w:rPr>
        <w:t>فراگيري احكام شرعي</w:t>
      </w:r>
    </w:p>
    <w:p w14:paraId="66B7E711" w14:textId="6B6E9AD2" w:rsidR="007B3455" w:rsidRDefault="00554C73" w:rsidP="007B3455">
      <w:pPr>
        <w:spacing w:line="288" w:lineRule="auto"/>
        <w:ind w:firstLine="0"/>
        <w:rPr>
          <w:rtl/>
        </w:rPr>
      </w:pPr>
      <w:r w:rsidRPr="00554C73">
        <w:rPr>
          <w:rtl/>
        </w:rPr>
        <w:t xml:space="preserve"> </w:t>
      </w:r>
      <w:r w:rsidR="007B3455" w:rsidRPr="00446641">
        <w:rPr>
          <w:rStyle w:val="Heading1Char"/>
          <w:rtl/>
        </w:rPr>
        <w:t xml:space="preserve">درس </w:t>
      </w:r>
      <w:r w:rsidR="007B3455">
        <w:rPr>
          <w:rStyle w:val="Heading1Char"/>
          <w:rFonts w:hint="cs"/>
          <w:rtl/>
        </w:rPr>
        <w:t>دوم</w:t>
      </w:r>
      <w:r w:rsidR="007B3455" w:rsidRPr="00446641">
        <w:rPr>
          <w:rStyle w:val="Heading1Char"/>
          <w:rtl/>
        </w:rPr>
        <w:t>:</w:t>
      </w:r>
      <w:r w:rsidR="007B3455">
        <w:rPr>
          <w:rtl/>
        </w:rPr>
        <w:t xml:space="preserve"> </w:t>
      </w:r>
      <w:r w:rsidR="007522E8">
        <w:rPr>
          <w:rFonts w:hint="cs"/>
          <w:rtl/>
        </w:rPr>
        <w:t>تكليف و تقليد</w:t>
      </w:r>
    </w:p>
    <w:p w14:paraId="7E820F12" w14:textId="04A20DAC" w:rsidR="007B3455" w:rsidRDefault="007B3455" w:rsidP="007B3455">
      <w:pPr>
        <w:spacing w:line="288" w:lineRule="auto"/>
        <w:ind w:firstLine="0"/>
        <w:rPr>
          <w:rtl/>
        </w:rPr>
      </w:pPr>
      <w:r w:rsidRPr="00446641">
        <w:rPr>
          <w:rStyle w:val="Heading1Char"/>
          <w:rtl/>
        </w:rPr>
        <w:t xml:space="preserve">درس </w:t>
      </w:r>
      <w:r w:rsidR="007522E8">
        <w:rPr>
          <w:rStyle w:val="Heading1Char"/>
          <w:rFonts w:hint="cs"/>
          <w:rtl/>
        </w:rPr>
        <w:t>سوم</w:t>
      </w:r>
      <w:r w:rsidRPr="00446641">
        <w:rPr>
          <w:rStyle w:val="Heading1Char"/>
          <w:rtl/>
        </w:rPr>
        <w:t>:</w:t>
      </w:r>
      <w:r>
        <w:rPr>
          <w:rtl/>
        </w:rPr>
        <w:t xml:space="preserve"> </w:t>
      </w:r>
      <w:r w:rsidR="007522E8">
        <w:rPr>
          <w:rFonts w:hint="cs"/>
          <w:rtl/>
        </w:rPr>
        <w:t>تشخيص اعلم</w:t>
      </w:r>
    </w:p>
    <w:p w14:paraId="5E89115C" w14:textId="61564F65" w:rsidR="007B3455" w:rsidRDefault="007B3455" w:rsidP="007B3455">
      <w:pPr>
        <w:spacing w:line="288" w:lineRule="auto"/>
        <w:ind w:firstLine="0"/>
        <w:rPr>
          <w:rtl/>
        </w:rPr>
      </w:pPr>
      <w:r w:rsidRPr="00446641">
        <w:rPr>
          <w:rStyle w:val="Heading1Char"/>
          <w:rtl/>
        </w:rPr>
        <w:t xml:space="preserve">درس </w:t>
      </w:r>
      <w:r w:rsidR="007522E8">
        <w:rPr>
          <w:rStyle w:val="Heading1Char"/>
          <w:rFonts w:hint="cs"/>
          <w:rtl/>
        </w:rPr>
        <w:t>چهارم</w:t>
      </w:r>
      <w:r w:rsidRPr="00446641">
        <w:rPr>
          <w:rStyle w:val="Heading1Char"/>
          <w:rtl/>
        </w:rPr>
        <w:t>:</w:t>
      </w:r>
      <w:r>
        <w:rPr>
          <w:rtl/>
        </w:rPr>
        <w:t xml:space="preserve"> </w:t>
      </w:r>
      <w:r w:rsidR="007522E8">
        <w:rPr>
          <w:rFonts w:hint="cs"/>
          <w:rtl/>
        </w:rPr>
        <w:t>فتوا و احتياط</w:t>
      </w:r>
    </w:p>
    <w:p w14:paraId="4B6BDEF2" w14:textId="625E8513" w:rsidR="007B3455" w:rsidRDefault="007B3455" w:rsidP="007B3455">
      <w:pPr>
        <w:spacing w:line="288" w:lineRule="auto"/>
        <w:ind w:firstLine="0"/>
        <w:rPr>
          <w:rtl/>
        </w:rPr>
      </w:pPr>
      <w:r w:rsidRPr="00446641">
        <w:rPr>
          <w:rStyle w:val="Heading1Char"/>
          <w:rtl/>
        </w:rPr>
        <w:t xml:space="preserve">درس </w:t>
      </w:r>
      <w:r w:rsidR="007522E8">
        <w:rPr>
          <w:rStyle w:val="Heading1Char"/>
          <w:rFonts w:hint="cs"/>
          <w:rtl/>
        </w:rPr>
        <w:t>5 تا 7</w:t>
      </w:r>
      <w:r w:rsidRPr="00446641">
        <w:rPr>
          <w:rStyle w:val="Heading1Char"/>
          <w:rtl/>
        </w:rPr>
        <w:t>:</w:t>
      </w:r>
      <w:r>
        <w:rPr>
          <w:rtl/>
        </w:rPr>
        <w:t xml:space="preserve"> </w:t>
      </w:r>
      <w:r w:rsidR="007522E8">
        <w:rPr>
          <w:rFonts w:hint="cs"/>
          <w:sz w:val="20"/>
          <w:szCs w:val="20"/>
          <w:rtl/>
        </w:rPr>
        <w:t>انواع نجاسات</w:t>
      </w:r>
    </w:p>
    <w:p w14:paraId="0454D2AB" w14:textId="476CB391" w:rsidR="007B3455" w:rsidRDefault="007B3455" w:rsidP="007B3455">
      <w:pPr>
        <w:spacing w:line="288" w:lineRule="auto"/>
        <w:ind w:firstLine="0"/>
        <w:rPr>
          <w:rtl/>
        </w:rPr>
      </w:pPr>
      <w:r w:rsidRPr="00446641">
        <w:rPr>
          <w:rStyle w:val="Heading1Char"/>
          <w:rtl/>
        </w:rPr>
        <w:t xml:space="preserve">درس </w:t>
      </w:r>
      <w:r w:rsidR="00D50A6C">
        <w:rPr>
          <w:rStyle w:val="Heading1Char"/>
          <w:rFonts w:hint="cs"/>
          <w:rtl/>
        </w:rPr>
        <w:t>هشتم</w:t>
      </w:r>
      <w:r w:rsidRPr="00446641">
        <w:rPr>
          <w:rStyle w:val="Heading1Char"/>
          <w:rtl/>
        </w:rPr>
        <w:t>:</w:t>
      </w:r>
      <w:r>
        <w:rPr>
          <w:rtl/>
        </w:rPr>
        <w:t xml:space="preserve"> </w:t>
      </w:r>
      <w:r w:rsidR="00D50A6C">
        <w:rPr>
          <w:rFonts w:hint="cs"/>
          <w:rtl/>
        </w:rPr>
        <w:t>مُطهّرات</w:t>
      </w:r>
    </w:p>
    <w:p w14:paraId="45229B0D" w14:textId="417F17D1" w:rsidR="007B3455" w:rsidRDefault="007B3455" w:rsidP="007B3455">
      <w:pPr>
        <w:spacing w:line="288" w:lineRule="auto"/>
        <w:ind w:firstLine="0"/>
        <w:rPr>
          <w:rtl/>
        </w:rPr>
      </w:pPr>
      <w:r w:rsidRPr="00D50A6C">
        <w:rPr>
          <w:rStyle w:val="Heading1Char"/>
          <w:sz w:val="20"/>
          <w:szCs w:val="20"/>
          <w:rtl/>
        </w:rPr>
        <w:t xml:space="preserve">درس </w:t>
      </w:r>
      <w:r w:rsidR="00D50A6C" w:rsidRPr="00D50A6C">
        <w:rPr>
          <w:rStyle w:val="Heading1Char"/>
          <w:rFonts w:hint="cs"/>
          <w:sz w:val="20"/>
          <w:szCs w:val="20"/>
          <w:rtl/>
        </w:rPr>
        <w:t>نهم</w:t>
      </w:r>
      <w:r w:rsidRPr="00D50A6C">
        <w:rPr>
          <w:rStyle w:val="Heading1Char"/>
          <w:sz w:val="20"/>
          <w:szCs w:val="20"/>
          <w:rtl/>
        </w:rPr>
        <w:t>:</w:t>
      </w:r>
      <w:r w:rsidRPr="00D50A6C">
        <w:rPr>
          <w:sz w:val="20"/>
          <w:szCs w:val="20"/>
          <w:rtl/>
        </w:rPr>
        <w:t xml:space="preserve"> </w:t>
      </w:r>
      <w:r w:rsidR="00D50A6C" w:rsidRPr="00D50A6C">
        <w:rPr>
          <w:rFonts w:hint="cs"/>
          <w:sz w:val="20"/>
          <w:szCs w:val="20"/>
          <w:rtl/>
        </w:rPr>
        <w:t>آشنايي با احكام آب‌ها</w:t>
      </w:r>
    </w:p>
    <w:p w14:paraId="5BA30CA6" w14:textId="5D6AC542" w:rsidR="007B3455" w:rsidRDefault="007B3455" w:rsidP="007B3455">
      <w:pPr>
        <w:spacing w:line="288" w:lineRule="auto"/>
        <w:ind w:firstLine="0"/>
        <w:rPr>
          <w:rtl/>
        </w:rPr>
      </w:pPr>
      <w:r w:rsidRPr="00D50A6C">
        <w:rPr>
          <w:rStyle w:val="Heading1Char"/>
          <w:sz w:val="20"/>
          <w:szCs w:val="20"/>
          <w:rtl/>
        </w:rPr>
        <w:t xml:space="preserve">درس </w:t>
      </w:r>
      <w:r w:rsidR="00D50A6C" w:rsidRPr="00D50A6C">
        <w:rPr>
          <w:rStyle w:val="Heading1Char"/>
          <w:rFonts w:hint="cs"/>
          <w:sz w:val="20"/>
          <w:szCs w:val="20"/>
          <w:rtl/>
        </w:rPr>
        <w:t>10 تا 12</w:t>
      </w:r>
      <w:r w:rsidRPr="00D50A6C">
        <w:rPr>
          <w:rStyle w:val="Heading1Char"/>
          <w:sz w:val="20"/>
          <w:szCs w:val="20"/>
          <w:rtl/>
        </w:rPr>
        <w:t>:</w:t>
      </w:r>
      <w:r w:rsidRPr="00D50A6C">
        <w:rPr>
          <w:sz w:val="20"/>
          <w:szCs w:val="20"/>
          <w:rtl/>
        </w:rPr>
        <w:t xml:space="preserve"> </w:t>
      </w:r>
      <w:r w:rsidR="00D50A6C" w:rsidRPr="00D50A6C">
        <w:rPr>
          <w:rFonts w:hint="cs"/>
          <w:sz w:val="20"/>
          <w:szCs w:val="20"/>
          <w:rtl/>
        </w:rPr>
        <w:t>آشنايي با مُطهّرات</w:t>
      </w:r>
    </w:p>
    <w:p w14:paraId="19292EB9" w14:textId="14435591"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3</w:t>
      </w:r>
      <w:r w:rsidRPr="00446641">
        <w:rPr>
          <w:rStyle w:val="Heading1Char"/>
          <w:rtl/>
        </w:rPr>
        <w:t>:</w:t>
      </w:r>
      <w:r>
        <w:rPr>
          <w:rtl/>
        </w:rPr>
        <w:t xml:space="preserve"> </w:t>
      </w:r>
      <w:r w:rsidR="00D50A6C">
        <w:rPr>
          <w:rFonts w:hint="cs"/>
          <w:rtl/>
        </w:rPr>
        <w:t>احكام تخلّي</w:t>
      </w:r>
    </w:p>
    <w:p w14:paraId="5BF230B1" w14:textId="2490C7E5"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4</w:t>
      </w:r>
      <w:r w:rsidRPr="00446641">
        <w:rPr>
          <w:rStyle w:val="Heading1Char"/>
          <w:rtl/>
        </w:rPr>
        <w:t>:</w:t>
      </w:r>
      <w:r>
        <w:rPr>
          <w:rtl/>
        </w:rPr>
        <w:t xml:space="preserve"> </w:t>
      </w:r>
      <w:r w:rsidR="00D50A6C">
        <w:rPr>
          <w:rFonts w:hint="cs"/>
          <w:rtl/>
        </w:rPr>
        <w:t>شرايط وضو</w:t>
      </w:r>
    </w:p>
    <w:p w14:paraId="7542ED0F" w14:textId="00F9CB0B"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5</w:t>
      </w:r>
      <w:r w:rsidRPr="00446641">
        <w:rPr>
          <w:rStyle w:val="Heading1Char"/>
          <w:rtl/>
        </w:rPr>
        <w:t>:</w:t>
      </w:r>
      <w:r>
        <w:rPr>
          <w:rtl/>
        </w:rPr>
        <w:t xml:space="preserve"> </w:t>
      </w:r>
      <w:r w:rsidR="00D50A6C">
        <w:rPr>
          <w:rFonts w:hint="cs"/>
          <w:rtl/>
        </w:rPr>
        <w:t>آموزش وضوي ترتيبي</w:t>
      </w:r>
    </w:p>
    <w:p w14:paraId="238D54D5" w14:textId="6A24E47E"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6</w:t>
      </w:r>
      <w:r w:rsidRPr="00446641">
        <w:rPr>
          <w:rStyle w:val="Heading1Char"/>
          <w:rtl/>
        </w:rPr>
        <w:t>:</w:t>
      </w:r>
      <w:r>
        <w:rPr>
          <w:rtl/>
        </w:rPr>
        <w:t xml:space="preserve"> </w:t>
      </w:r>
      <w:r w:rsidR="00D50A6C">
        <w:rPr>
          <w:rFonts w:hint="cs"/>
          <w:rtl/>
        </w:rPr>
        <w:t>احكام وضو</w:t>
      </w:r>
    </w:p>
    <w:p w14:paraId="7FFC36EF" w14:textId="26A88FBC"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7</w:t>
      </w:r>
      <w:r w:rsidRPr="00446641">
        <w:rPr>
          <w:rStyle w:val="Heading1Char"/>
          <w:rtl/>
        </w:rPr>
        <w:t>:</w:t>
      </w:r>
      <w:r>
        <w:rPr>
          <w:rtl/>
        </w:rPr>
        <w:t xml:space="preserve"> </w:t>
      </w:r>
      <w:r w:rsidR="00D50A6C" w:rsidRPr="00D50A6C">
        <w:rPr>
          <w:rFonts w:hint="cs"/>
          <w:sz w:val="20"/>
          <w:szCs w:val="20"/>
          <w:rtl/>
        </w:rPr>
        <w:t>شرايط و چگونگي غسل</w:t>
      </w:r>
    </w:p>
    <w:p w14:paraId="09D45A93" w14:textId="3D236A19"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8</w:t>
      </w:r>
      <w:r w:rsidRPr="00446641">
        <w:rPr>
          <w:rStyle w:val="Heading1Char"/>
          <w:rtl/>
        </w:rPr>
        <w:t>:</w:t>
      </w:r>
      <w:r>
        <w:rPr>
          <w:rtl/>
        </w:rPr>
        <w:t xml:space="preserve"> </w:t>
      </w:r>
      <w:r w:rsidR="00D50A6C">
        <w:rPr>
          <w:rFonts w:hint="cs"/>
          <w:rtl/>
        </w:rPr>
        <w:t>غسل جنابت</w:t>
      </w:r>
    </w:p>
    <w:p w14:paraId="4E162B93" w14:textId="2476EDA4"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w:t>
      </w:r>
      <w:r w:rsidR="00D50A6C">
        <w:rPr>
          <w:rStyle w:val="Heading1Char"/>
          <w:rFonts w:hint="cs"/>
          <w:rtl/>
        </w:rPr>
        <w:t>9</w:t>
      </w:r>
      <w:r w:rsidRPr="00446641">
        <w:rPr>
          <w:rStyle w:val="Heading1Char"/>
          <w:rtl/>
        </w:rPr>
        <w:t>:</w:t>
      </w:r>
      <w:r>
        <w:rPr>
          <w:rtl/>
        </w:rPr>
        <w:t xml:space="preserve"> </w:t>
      </w:r>
      <w:r w:rsidR="00D50A6C">
        <w:rPr>
          <w:rFonts w:hint="cs"/>
          <w:rtl/>
        </w:rPr>
        <w:t>شرايط و چگونگي تيمّم</w:t>
      </w:r>
      <w:r>
        <w:rPr>
          <w:rFonts w:hint="cs"/>
          <w:rtl/>
        </w:rPr>
        <w:t xml:space="preserve"> </w:t>
      </w:r>
    </w:p>
    <w:p w14:paraId="052FF23F" w14:textId="3E67312C" w:rsidR="00B838AD" w:rsidRDefault="007B3455" w:rsidP="007B3455">
      <w:pPr>
        <w:spacing w:line="288" w:lineRule="auto"/>
        <w:ind w:firstLine="0"/>
        <w:rPr>
          <w:rtl/>
        </w:rPr>
      </w:pPr>
      <w:r>
        <w:rPr>
          <w:rStyle w:val="Heading1Char"/>
          <w:rFonts w:hint="cs"/>
          <w:rtl/>
        </w:rPr>
        <w:t xml:space="preserve">… </w:t>
      </w:r>
      <w:r w:rsidRPr="00446641">
        <w:rPr>
          <w:rStyle w:val="Heading1Char"/>
          <w:rtl/>
        </w:rPr>
        <w:t xml:space="preserve">درس </w:t>
      </w:r>
      <w:r w:rsidR="00D50A6C">
        <w:rPr>
          <w:rStyle w:val="Heading1Char"/>
          <w:rFonts w:hint="cs"/>
          <w:rtl/>
        </w:rPr>
        <w:t>50</w:t>
      </w:r>
      <w:r w:rsidRPr="00446641">
        <w:rPr>
          <w:rStyle w:val="Heading1Char"/>
          <w:rtl/>
        </w:rPr>
        <w:t>:</w:t>
      </w:r>
      <w:r>
        <w:rPr>
          <w:rtl/>
        </w:rPr>
        <w:t xml:space="preserve"> </w:t>
      </w:r>
      <w:r w:rsidR="00D50A6C">
        <w:rPr>
          <w:rFonts w:hint="cs"/>
          <w:rtl/>
        </w:rPr>
        <w:t>اعتكاف</w:t>
      </w:r>
    </w:p>
    <w:p w14:paraId="7EE67936" w14:textId="77777777" w:rsidR="00446641" w:rsidRPr="00554C73" w:rsidRDefault="00446641" w:rsidP="00446641">
      <w:pPr>
        <w:ind w:firstLine="0"/>
        <w:rPr>
          <w:sz w:val="12"/>
          <w:szCs w:val="12"/>
          <w:rtl/>
        </w:rPr>
      </w:pPr>
    </w:p>
    <w:p w14:paraId="5C4804DB" w14:textId="58E8648D"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w:t>
      </w:r>
      <w:r w:rsidR="005F0C01">
        <w:rPr>
          <w:rFonts w:ascii="Arial" w:hAnsi="Arial" w:cs="Arial" w:hint="cs"/>
          <w:color w:val="C45911" w:themeColor="accent2" w:themeShade="BF"/>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8A85BEC" w14:textId="77777777" w:rsidR="00E10AF2" w:rsidRDefault="000536E4" w:rsidP="00110BE2">
      <w:pPr>
        <w:spacing w:line="245" w:lineRule="auto"/>
        <w:ind w:firstLine="0"/>
        <w:rPr>
          <w:rtl/>
        </w:rPr>
      </w:pPr>
      <w:r>
        <w:rPr>
          <w:rtl/>
        </w:rPr>
        <w:br w:type="column"/>
      </w:r>
      <w:r w:rsidR="00110BE2">
        <w:rPr>
          <w:rFonts w:hint="cs"/>
          <w:rtl/>
        </w:rPr>
        <w:t>شايد بپرسيد:</w:t>
      </w:r>
      <w:r w:rsidR="00133256">
        <w:rPr>
          <w:rtl/>
        </w:rPr>
        <w:t xml:space="preserve"> </w:t>
      </w:r>
      <w:r w:rsidR="00110BE2">
        <w:rPr>
          <w:rFonts w:hint="cs"/>
          <w:rtl/>
        </w:rPr>
        <w:t>چگونه قطرات جدا از هم و كوچك باران مي‌تواند نجاست اشياء را پاك كند و قدرت تطهير داشته باشد</w:t>
      </w:r>
      <w:r w:rsidR="00E10AF2">
        <w:rPr>
          <w:rFonts w:hint="cs"/>
          <w:rtl/>
        </w:rPr>
        <w:t xml:space="preserve">؛ براي آشنايي با احكام پاك‌كنندگي آب باران به چند مطلب توجه كنيد: </w:t>
      </w:r>
    </w:p>
    <w:p w14:paraId="4D4FCF80" w14:textId="09D843A9" w:rsidR="00E10AF2" w:rsidRDefault="00E10AF2" w:rsidP="00110BE2">
      <w:pPr>
        <w:spacing w:line="245" w:lineRule="auto"/>
        <w:ind w:firstLine="0"/>
        <w:rPr>
          <w:rtl/>
        </w:rPr>
      </w:pPr>
      <w:r>
        <w:rPr>
          <w:rFonts w:hint="cs"/>
          <w:rtl/>
        </w:rPr>
        <w:t>1. حكم آب با</w:t>
      </w:r>
      <w:bookmarkStart w:id="0" w:name="_GoBack"/>
      <w:bookmarkEnd w:id="0"/>
      <w:r>
        <w:rPr>
          <w:rFonts w:hint="cs"/>
          <w:rtl/>
        </w:rPr>
        <w:t xml:space="preserve">ران (آبي كه از آسمان مي‌بارد) و آب جاري (آبي كه از زمين مي‌جوشد) يكسان است؛ يعني اگر به چيز نجسي كه جرم شيء نجس در آن باقي نمانده است،‌ ببارد آن را پاك مي‌كند. اگر باران بر زميني كه خوني شده ببارد و ترشح كند، چنانچه قطرات خون در آن باشد، يا بو، يا رنگ يا مزّه خون گرفته باشد نجس است. </w:t>
      </w:r>
    </w:p>
    <w:p w14:paraId="186A8EF0" w14:textId="4F8BC3F4" w:rsidR="00133256" w:rsidRDefault="00E10AF2" w:rsidP="00110BE2">
      <w:pPr>
        <w:spacing w:line="245" w:lineRule="auto"/>
        <w:ind w:firstLine="0"/>
        <w:rPr>
          <w:rtl/>
        </w:rPr>
      </w:pPr>
      <w:r>
        <w:rPr>
          <w:rFonts w:hint="cs"/>
          <w:rtl/>
        </w:rPr>
        <w:t>2. اگر باران بر فرش و لباس نجسي كه عينِ نجاست آن برطرف شده ببارد، همين كه خيس شود پاك مي‌شود و فشار دادن لازم ندارد. بارش چند قطره كافي نيست و بايد شدّت آن به مقداري باشد كه مردم با ديدن آن بگويند باران در حال باريدن است؛ يعني به حدّي كه فرش يا لباس را خيس كند.</w:t>
      </w:r>
    </w:p>
    <w:p w14:paraId="3FE94800" w14:textId="491BB05C" w:rsidR="00E10AF2" w:rsidRDefault="00E10AF2" w:rsidP="00110BE2">
      <w:pPr>
        <w:spacing w:line="245" w:lineRule="auto"/>
        <w:ind w:firstLine="0"/>
        <w:rPr>
          <w:rtl/>
        </w:rPr>
      </w:pPr>
      <w:r>
        <w:rPr>
          <w:rFonts w:hint="cs"/>
          <w:rtl/>
        </w:rPr>
        <w:t>3. هرگاه باران درجايي جمع شود، اگرچه كمتر از كُر باشد، تا موقعي كه باران بر روي آن مي‌بارد حكم آب كُر را دارد.</w:t>
      </w:r>
    </w:p>
    <w:p w14:paraId="51BAD920" w14:textId="5B4D0C8F" w:rsidR="00B73F87" w:rsidRDefault="00B73F87" w:rsidP="005F0C01">
      <w:pPr>
        <w:ind w:firstLine="0"/>
        <w:rPr>
          <w:rFonts w:ascii="Vazir FD" w:hAnsi="Vazir FD" w:cs="Vazir FD"/>
          <w:rtl/>
        </w:rPr>
      </w:pPr>
      <w:r>
        <w:rPr>
          <w:noProof/>
          <w:rtl/>
          <w:lang w:val="fa-IR"/>
        </w:rPr>
        <w:drawing>
          <wp:inline distT="0" distB="0" distL="0" distR="0" wp14:anchorId="28D2A323" wp14:editId="7E645BCB">
            <wp:extent cx="2150745" cy="1536192"/>
            <wp:effectExtent l="0" t="0" r="209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E7F425C" w14:textId="4578BBE8" w:rsidR="009569D7" w:rsidRPr="009569D7" w:rsidRDefault="009569D7" w:rsidP="009569D7">
      <w:pPr>
        <w:ind w:firstLine="0"/>
        <w:rPr>
          <w:rFonts w:ascii="Vazir FD" w:hAnsi="Vazir FD" w:cs="Vazir FD"/>
          <w:rtl/>
        </w:rPr>
      </w:pPr>
      <w:r w:rsidRPr="009569D7">
        <w:rPr>
          <w:rFonts w:ascii="Vazir FD" w:hAnsi="Vazir FD" w:cs="Vazir FD"/>
          <w:rtl/>
        </w:rPr>
        <w:t>حجت الاسلام و المسلم</w:t>
      </w:r>
      <w:r w:rsidRPr="009569D7">
        <w:rPr>
          <w:rFonts w:ascii="Vazir FD" w:hAnsi="Vazir FD" w:cs="Vazir FD" w:hint="cs"/>
          <w:rtl/>
        </w:rPr>
        <w:t>ین</w:t>
      </w:r>
      <w:r w:rsidRPr="009569D7">
        <w:rPr>
          <w:rFonts w:ascii="Vazir FD" w:hAnsi="Vazir FD" w:cs="Vazir FD"/>
          <w:rtl/>
        </w:rPr>
        <w:t xml:space="preserve"> عل</w:t>
      </w:r>
      <w:r w:rsidRPr="009569D7">
        <w:rPr>
          <w:rFonts w:ascii="Vazir FD" w:hAnsi="Vazir FD" w:cs="Vazir FD" w:hint="cs"/>
          <w:rtl/>
        </w:rPr>
        <w:t>یرضا</w:t>
      </w:r>
      <w:r w:rsidRPr="009569D7">
        <w:rPr>
          <w:rFonts w:ascii="Vazir FD" w:hAnsi="Vazir FD" w:cs="Vazir FD"/>
          <w:rtl/>
        </w:rPr>
        <w:t xml:space="preserve"> محمد</w:t>
      </w:r>
      <w:r w:rsidRPr="009569D7">
        <w:rPr>
          <w:rFonts w:ascii="Vazir FD" w:hAnsi="Vazir FD" w:cs="Vazir FD" w:hint="cs"/>
          <w:rtl/>
        </w:rPr>
        <w:t>ی</w:t>
      </w:r>
      <w:r>
        <w:rPr>
          <w:rFonts w:ascii="Vazir FD" w:hAnsi="Vazir FD" w:cs="Vazir FD" w:hint="cs"/>
          <w:rtl/>
        </w:rPr>
        <w:t>‌</w:t>
      </w:r>
      <w:r w:rsidRPr="009569D7">
        <w:rPr>
          <w:rFonts w:ascii="Vazir FD" w:hAnsi="Vazir FD" w:cs="Vazir FD"/>
          <w:rtl/>
        </w:rPr>
        <w:t>نژاد در سال 1356 در خانواده</w:t>
      </w:r>
      <w:r>
        <w:rPr>
          <w:rFonts w:ascii="Vazir FD" w:hAnsi="Vazir FD" w:cs="Vazir FD" w:hint="cs"/>
          <w:rtl/>
        </w:rPr>
        <w:t>‌ای</w:t>
      </w:r>
      <w:r w:rsidRPr="009569D7">
        <w:rPr>
          <w:rFonts w:ascii="Vazir FD" w:hAnsi="Vazir FD" w:cs="Vazir FD"/>
          <w:rtl/>
        </w:rPr>
        <w:t xml:space="preserve"> مذهب</w:t>
      </w:r>
      <w:r w:rsidRPr="009569D7">
        <w:rPr>
          <w:rFonts w:ascii="Vazir FD" w:hAnsi="Vazir FD" w:cs="Vazir FD" w:hint="cs"/>
          <w:rtl/>
        </w:rPr>
        <w:t>ی</w:t>
      </w:r>
      <w:r w:rsidRPr="009569D7">
        <w:rPr>
          <w:rFonts w:ascii="Vazir FD" w:hAnsi="Vazir FD" w:cs="Vazir FD"/>
          <w:rtl/>
        </w:rPr>
        <w:t xml:space="preserve"> در شهر قزو</w:t>
      </w:r>
      <w:r w:rsidRPr="009569D7">
        <w:rPr>
          <w:rFonts w:ascii="Vazir FD" w:hAnsi="Vazir FD" w:cs="Vazir FD" w:hint="cs"/>
          <w:rtl/>
        </w:rPr>
        <w:t>ین</w:t>
      </w:r>
      <w:r w:rsidRPr="009569D7">
        <w:rPr>
          <w:rFonts w:ascii="Vazir FD" w:hAnsi="Vazir FD" w:cs="Vazir FD"/>
          <w:rtl/>
        </w:rPr>
        <w:t xml:space="preserve"> به دن</w:t>
      </w:r>
      <w:r w:rsidRPr="009569D7">
        <w:rPr>
          <w:rFonts w:ascii="Vazir FD" w:hAnsi="Vazir FD" w:cs="Vazir FD" w:hint="cs"/>
          <w:rtl/>
        </w:rPr>
        <w:t>یا</w:t>
      </w:r>
      <w:r w:rsidRPr="009569D7">
        <w:rPr>
          <w:rFonts w:ascii="Vazir FD" w:hAnsi="Vazir FD" w:cs="Vazir FD"/>
          <w:rtl/>
        </w:rPr>
        <w:t xml:space="preserve"> آمد</w:t>
      </w:r>
      <w:r>
        <w:rPr>
          <w:rFonts w:ascii="Vazir FD" w:hAnsi="Vazir FD" w:cs="Vazir FD" w:hint="cs"/>
          <w:rtl/>
        </w:rPr>
        <w:t xml:space="preserve"> و </w:t>
      </w:r>
      <w:r w:rsidRPr="009569D7">
        <w:rPr>
          <w:rFonts w:ascii="Vazir FD" w:hAnsi="Vazir FD" w:cs="Vazir FD"/>
          <w:rtl/>
        </w:rPr>
        <w:t>در سال 1375</w:t>
      </w:r>
      <w:r>
        <w:rPr>
          <w:rFonts w:ascii="Vazir FD" w:hAnsi="Vazir FD" w:cs="Vazir FD" w:hint="cs"/>
          <w:rtl/>
        </w:rPr>
        <w:t xml:space="preserve"> هم‌زمان با پايان دوره دبيرستان </w:t>
      </w:r>
      <w:r w:rsidRPr="009569D7">
        <w:rPr>
          <w:rFonts w:ascii="Vazir FD" w:hAnsi="Vazir FD" w:cs="Vazir FD"/>
          <w:rtl/>
        </w:rPr>
        <w:t>وارد حوزه علم</w:t>
      </w:r>
      <w:r w:rsidRPr="009569D7">
        <w:rPr>
          <w:rFonts w:ascii="Vazir FD" w:hAnsi="Vazir FD" w:cs="Vazir FD" w:hint="cs"/>
          <w:rtl/>
        </w:rPr>
        <w:t>یه</w:t>
      </w:r>
      <w:r w:rsidRPr="009569D7">
        <w:rPr>
          <w:rFonts w:ascii="Vazir FD" w:hAnsi="Vazir FD" w:cs="Vazir FD"/>
          <w:rtl/>
        </w:rPr>
        <w:t xml:space="preserve"> قم شد</w:t>
      </w:r>
      <w:r>
        <w:rPr>
          <w:rFonts w:ascii="Vazir FD" w:hAnsi="Vazir FD" w:cs="Vazir FD" w:hint="cs"/>
          <w:rtl/>
        </w:rPr>
        <w:t>.</w:t>
      </w:r>
      <w:r w:rsidRPr="009569D7">
        <w:rPr>
          <w:rFonts w:ascii="Vazir FD" w:hAnsi="Vazir FD" w:cs="Vazir FD"/>
          <w:rtl/>
        </w:rPr>
        <w:t xml:space="preserve"> </w:t>
      </w:r>
      <w:r>
        <w:rPr>
          <w:rFonts w:ascii="Vazir FD" w:hAnsi="Vazir FD" w:cs="Vazir FD" w:hint="cs"/>
          <w:rtl/>
        </w:rPr>
        <w:t xml:space="preserve">او </w:t>
      </w:r>
      <w:r w:rsidRPr="009569D7">
        <w:rPr>
          <w:rFonts w:ascii="Vazir FD" w:hAnsi="Vazir FD" w:cs="Vazir FD"/>
          <w:rtl/>
        </w:rPr>
        <w:t>دروس خارج فقه و اصول را از محضر اسات</w:t>
      </w:r>
      <w:r w:rsidRPr="009569D7">
        <w:rPr>
          <w:rFonts w:ascii="Vazir FD" w:hAnsi="Vazir FD" w:cs="Vazir FD" w:hint="cs"/>
          <w:rtl/>
        </w:rPr>
        <w:t>یدی</w:t>
      </w:r>
      <w:r w:rsidRPr="009569D7">
        <w:rPr>
          <w:rFonts w:ascii="Vazir FD" w:hAnsi="Vazir FD" w:cs="Vazir FD"/>
          <w:rtl/>
        </w:rPr>
        <w:t xml:space="preserve"> مانند آ</w:t>
      </w:r>
      <w:r w:rsidRPr="009569D7">
        <w:rPr>
          <w:rFonts w:ascii="Vazir FD" w:hAnsi="Vazir FD" w:cs="Vazir FD" w:hint="cs"/>
          <w:rtl/>
        </w:rPr>
        <w:t>ی</w:t>
      </w:r>
      <w:r>
        <w:rPr>
          <w:rFonts w:ascii="Vazir FD" w:hAnsi="Vazir FD" w:cs="Vazir FD" w:hint="cs"/>
          <w:rtl/>
        </w:rPr>
        <w:t>ا</w:t>
      </w:r>
      <w:r w:rsidRPr="009569D7">
        <w:rPr>
          <w:rFonts w:ascii="Vazir FD" w:hAnsi="Vazir FD" w:cs="Vazir FD" w:hint="cs"/>
          <w:rtl/>
        </w:rPr>
        <w:t>ت</w:t>
      </w:r>
      <w:r w:rsidRPr="009569D7">
        <w:rPr>
          <w:rFonts w:ascii="Vazir FD" w:hAnsi="Vazir FD" w:cs="Vazir FD"/>
          <w:rtl/>
        </w:rPr>
        <w:t xml:space="preserve"> </w:t>
      </w:r>
      <w:r>
        <w:rPr>
          <w:rFonts w:ascii="Vazir FD" w:hAnsi="Vazir FD" w:cs="Vazir FD" w:hint="cs"/>
          <w:rtl/>
        </w:rPr>
        <w:t xml:space="preserve">عظام: </w:t>
      </w:r>
      <w:r w:rsidRPr="009569D7">
        <w:rPr>
          <w:rFonts w:ascii="Vazir FD" w:hAnsi="Vazir FD" w:cs="Vazir FD"/>
          <w:rtl/>
        </w:rPr>
        <w:t>زنجان</w:t>
      </w:r>
      <w:r w:rsidRPr="009569D7">
        <w:rPr>
          <w:rFonts w:ascii="Vazir FD" w:hAnsi="Vazir FD" w:cs="Vazir FD" w:hint="cs"/>
          <w:rtl/>
        </w:rPr>
        <w:t>ی،</w:t>
      </w:r>
      <w:r w:rsidRPr="009569D7">
        <w:rPr>
          <w:rFonts w:ascii="Vazir FD" w:hAnsi="Vazir FD" w:cs="Vazir FD"/>
          <w:rtl/>
        </w:rPr>
        <w:t xml:space="preserve"> هاشم</w:t>
      </w:r>
      <w:r w:rsidRPr="009569D7">
        <w:rPr>
          <w:rFonts w:ascii="Vazir FD" w:hAnsi="Vazir FD" w:cs="Vazir FD" w:hint="cs"/>
          <w:rtl/>
        </w:rPr>
        <w:t>ی</w:t>
      </w:r>
      <w:r w:rsidRPr="009569D7">
        <w:rPr>
          <w:rFonts w:ascii="Vazir FD" w:hAnsi="Vazir FD" w:cs="Vazir FD"/>
          <w:rtl/>
        </w:rPr>
        <w:t xml:space="preserve"> </w:t>
      </w:r>
      <w:r w:rsidRPr="009569D7">
        <w:rPr>
          <w:rFonts w:ascii="Vazir FD" w:hAnsi="Vazir FD" w:cs="Vazir FD" w:hint="cs"/>
          <w:rtl/>
        </w:rPr>
        <w:t>شاهرودی</w:t>
      </w:r>
      <w:r w:rsidRPr="009569D7">
        <w:rPr>
          <w:rFonts w:ascii="Vazir FD" w:hAnsi="Vazir FD" w:cs="Vazir FD"/>
          <w:rtl/>
        </w:rPr>
        <w:t xml:space="preserve"> و شب</w:t>
      </w:r>
      <w:r>
        <w:rPr>
          <w:rFonts w:ascii="Vazir FD" w:hAnsi="Vazir FD" w:cs="Vazir FD" w:hint="cs"/>
          <w:rtl/>
        </w:rPr>
        <w:t>‌</w:t>
      </w:r>
      <w:r w:rsidRPr="009569D7">
        <w:rPr>
          <w:rFonts w:ascii="Vazir FD" w:hAnsi="Vazir FD" w:cs="Vazir FD"/>
          <w:rtl/>
        </w:rPr>
        <w:t xml:space="preserve">زنده‌دار </w:t>
      </w:r>
      <w:r>
        <w:rPr>
          <w:rFonts w:ascii="Vazir FD" w:hAnsi="Vazir FD" w:cs="Vazir FD" w:hint="cs"/>
          <w:rtl/>
        </w:rPr>
        <w:t xml:space="preserve">بهره گرفت و </w:t>
      </w:r>
      <w:r w:rsidRPr="009569D7">
        <w:rPr>
          <w:rFonts w:ascii="Vazir FD" w:hAnsi="Vazir FD" w:cs="Vazir FD"/>
          <w:rtl/>
        </w:rPr>
        <w:t>در سال 1397 با توجه به</w:t>
      </w:r>
      <w:r>
        <w:rPr>
          <w:rFonts w:ascii="Vazir FD" w:hAnsi="Vazir FD" w:cs="Vazir FD" w:hint="cs"/>
          <w:rtl/>
        </w:rPr>
        <w:t xml:space="preserve"> </w:t>
      </w:r>
      <w:r w:rsidRPr="009569D7">
        <w:rPr>
          <w:rFonts w:ascii="Vazir FD" w:hAnsi="Vazir FD" w:cs="Vazir FD"/>
          <w:rtl/>
        </w:rPr>
        <w:t>ن</w:t>
      </w:r>
      <w:r w:rsidRPr="009569D7">
        <w:rPr>
          <w:rFonts w:ascii="Vazir FD" w:hAnsi="Vazir FD" w:cs="Vazir FD" w:hint="cs"/>
          <w:rtl/>
        </w:rPr>
        <w:t>یاز</w:t>
      </w:r>
      <w:r w:rsidRPr="009569D7">
        <w:rPr>
          <w:rFonts w:ascii="Vazir FD" w:hAnsi="Vazir FD" w:cs="Vazir FD"/>
          <w:rtl/>
        </w:rPr>
        <w:t xml:space="preserve"> جامعه در زم</w:t>
      </w:r>
      <w:r w:rsidRPr="009569D7">
        <w:rPr>
          <w:rFonts w:ascii="Vazir FD" w:hAnsi="Vazir FD" w:cs="Vazir FD" w:hint="cs"/>
          <w:rtl/>
        </w:rPr>
        <w:t>ینه</w:t>
      </w:r>
      <w:r w:rsidRPr="009569D7">
        <w:rPr>
          <w:rFonts w:ascii="Vazir FD" w:hAnsi="Vazir FD" w:cs="Vazir FD"/>
          <w:rtl/>
        </w:rPr>
        <w:t xml:space="preserve"> آموزش و نشر احکام شرع</w:t>
      </w:r>
      <w:r w:rsidRPr="009569D7">
        <w:rPr>
          <w:rFonts w:ascii="Vazir FD" w:hAnsi="Vazir FD" w:cs="Vazir FD" w:hint="cs"/>
          <w:rtl/>
        </w:rPr>
        <w:t>ی،</w:t>
      </w:r>
      <w:r w:rsidRPr="009569D7">
        <w:rPr>
          <w:rFonts w:ascii="Vazir FD" w:hAnsi="Vazir FD" w:cs="Vazir FD"/>
          <w:rtl/>
        </w:rPr>
        <w:t xml:space="preserve"> م</w:t>
      </w:r>
      <w:r>
        <w:rPr>
          <w:rFonts w:ascii="Vazir FD" w:hAnsi="Vazir FD" w:cs="Vazir FD" w:hint="cs"/>
          <w:rtl/>
        </w:rPr>
        <w:t>ؤ</w:t>
      </w:r>
      <w:r w:rsidRPr="009569D7">
        <w:rPr>
          <w:rFonts w:ascii="Vazir FD" w:hAnsi="Vazir FD" w:cs="Vazir FD"/>
          <w:rtl/>
        </w:rPr>
        <w:t>سسه‌ آموزش</w:t>
      </w:r>
      <w:r w:rsidRPr="009569D7">
        <w:rPr>
          <w:rFonts w:ascii="Vazir FD" w:hAnsi="Vazir FD" w:cs="Vazir FD" w:hint="cs"/>
          <w:rtl/>
        </w:rPr>
        <w:t>ی</w:t>
      </w:r>
      <w:r>
        <w:rPr>
          <w:rFonts w:ascii="Vazir FD" w:hAnsi="Vazir FD" w:cs="Vazir FD" w:hint="cs"/>
          <w:rtl/>
        </w:rPr>
        <w:t xml:space="preserve"> و </w:t>
      </w:r>
      <w:r w:rsidRPr="009569D7">
        <w:rPr>
          <w:rFonts w:ascii="Vazir FD" w:hAnsi="Vazir FD" w:cs="Vazir FD"/>
          <w:rtl/>
        </w:rPr>
        <w:t>پژوهش</w:t>
      </w:r>
      <w:r w:rsidRPr="009569D7">
        <w:rPr>
          <w:rFonts w:ascii="Vazir FD" w:hAnsi="Vazir FD" w:cs="Vazir FD" w:hint="cs"/>
          <w:rtl/>
        </w:rPr>
        <w:t>یِ</w:t>
      </w:r>
      <w:r w:rsidRPr="009569D7">
        <w:rPr>
          <w:rFonts w:ascii="Vazir FD" w:hAnsi="Vazir FD" w:cs="Vazir FD"/>
          <w:rtl/>
        </w:rPr>
        <w:t xml:space="preserve"> جامعة الاحکام را تاس</w:t>
      </w:r>
      <w:r w:rsidRPr="009569D7">
        <w:rPr>
          <w:rFonts w:ascii="Vazir FD" w:hAnsi="Vazir FD" w:cs="Vazir FD" w:hint="cs"/>
          <w:rtl/>
        </w:rPr>
        <w:t>یس</w:t>
      </w:r>
      <w:r w:rsidRPr="009569D7">
        <w:rPr>
          <w:rFonts w:ascii="Vazir FD" w:hAnsi="Vazir FD" w:cs="Vazir FD"/>
          <w:rtl/>
        </w:rPr>
        <w:t xml:space="preserve"> کرد.</w:t>
      </w:r>
    </w:p>
    <w:p w14:paraId="6261F416" w14:textId="1F84FC09" w:rsidR="009569D7" w:rsidRPr="009569D7" w:rsidRDefault="009569D7" w:rsidP="009569D7">
      <w:pPr>
        <w:ind w:firstLine="0"/>
        <w:rPr>
          <w:rFonts w:ascii="Vazir FD" w:hAnsi="Vazir FD" w:cs="Vazir FD"/>
          <w:rtl/>
        </w:rPr>
      </w:pPr>
      <w:r w:rsidRPr="009569D7">
        <w:rPr>
          <w:rFonts w:ascii="Vazir FD" w:hAnsi="Vazir FD" w:cs="Vazir FD" w:hint="cs"/>
          <w:rtl/>
        </w:rPr>
        <w:t>دوره‌های</w:t>
      </w:r>
      <w:r w:rsidRPr="009569D7">
        <w:rPr>
          <w:rFonts w:ascii="Vazir FD" w:hAnsi="Vazir FD" w:cs="Vazir FD"/>
          <w:rtl/>
        </w:rPr>
        <w:t xml:space="preserve"> آموزش</w:t>
      </w:r>
      <w:r w:rsidRPr="009569D7">
        <w:rPr>
          <w:rFonts w:ascii="Vazir FD" w:hAnsi="Vazir FD" w:cs="Vazir FD" w:hint="cs"/>
          <w:rtl/>
        </w:rPr>
        <w:t>ی</w:t>
      </w:r>
      <w:r w:rsidRPr="009569D7">
        <w:rPr>
          <w:rFonts w:ascii="Vazir FD" w:hAnsi="Vazir FD" w:cs="Vazir FD"/>
          <w:rtl/>
        </w:rPr>
        <w:t xml:space="preserve"> </w:t>
      </w:r>
      <w:r>
        <w:rPr>
          <w:rFonts w:ascii="Vazir FD" w:hAnsi="Vazir FD" w:cs="Vazir FD" w:hint="cs"/>
          <w:rtl/>
        </w:rPr>
        <w:t xml:space="preserve">فراوانی برای ترويج احكام شرعی توسط ايشان </w:t>
      </w:r>
      <w:r w:rsidRPr="009569D7">
        <w:rPr>
          <w:rFonts w:ascii="Vazir FD" w:hAnsi="Vazir FD" w:cs="Vazir FD"/>
          <w:rtl/>
        </w:rPr>
        <w:t>برگزار</w:t>
      </w:r>
      <w:r>
        <w:rPr>
          <w:rFonts w:ascii="Vazir FD" w:hAnsi="Vazir FD" w:cs="Vazir FD" w:hint="cs"/>
          <w:rtl/>
        </w:rPr>
        <w:t xml:space="preserve"> شده كه برخی از آن‌ها</w:t>
      </w:r>
      <w:r w:rsidRPr="009569D7">
        <w:rPr>
          <w:rFonts w:ascii="Vazir FD" w:hAnsi="Vazir FD" w:cs="Vazir FD"/>
          <w:rtl/>
        </w:rPr>
        <w:t xml:space="preserve"> </w:t>
      </w:r>
      <w:r>
        <w:rPr>
          <w:rFonts w:ascii="Vazir FD" w:hAnsi="Vazir FD" w:cs="Vazir FD" w:hint="cs"/>
          <w:rtl/>
        </w:rPr>
        <w:t>از اين قرارند</w:t>
      </w:r>
      <w:r w:rsidRPr="009569D7">
        <w:rPr>
          <w:rFonts w:ascii="Vazir FD" w:hAnsi="Vazir FD" w:cs="Vazir FD"/>
          <w:rtl/>
        </w:rPr>
        <w:t>: ترب</w:t>
      </w:r>
      <w:r w:rsidRPr="009569D7">
        <w:rPr>
          <w:rFonts w:ascii="Vazir FD" w:hAnsi="Vazir FD" w:cs="Vazir FD" w:hint="cs"/>
          <w:rtl/>
        </w:rPr>
        <w:t>یت</w:t>
      </w:r>
      <w:r w:rsidRPr="009569D7">
        <w:rPr>
          <w:rFonts w:ascii="Vazir FD" w:hAnsi="Vazir FD" w:cs="Vazir FD"/>
          <w:rtl/>
        </w:rPr>
        <w:t xml:space="preserve"> مدرس احکام، احکام خانواده </w:t>
      </w:r>
      <w:r>
        <w:rPr>
          <w:rFonts w:ascii="Vazir FD" w:hAnsi="Vazir FD" w:cs="Vazir FD" w:hint="cs"/>
          <w:rtl/>
        </w:rPr>
        <w:t xml:space="preserve">تحت عنوان </w:t>
      </w:r>
      <w:r w:rsidRPr="009569D7">
        <w:rPr>
          <w:rFonts w:ascii="Vazir FD" w:hAnsi="Vazir FD" w:cs="Vazir FD"/>
          <w:rtl/>
        </w:rPr>
        <w:t>خانواده آسمان</w:t>
      </w:r>
      <w:r w:rsidRPr="009569D7">
        <w:rPr>
          <w:rFonts w:ascii="Vazir FD" w:hAnsi="Vazir FD" w:cs="Vazir FD" w:hint="cs"/>
          <w:rtl/>
        </w:rPr>
        <w:t>ی</w:t>
      </w:r>
      <w:r w:rsidRPr="009569D7">
        <w:rPr>
          <w:rFonts w:ascii="Vazir FD" w:hAnsi="Vazir FD" w:cs="Vazir FD"/>
          <w:rtl/>
        </w:rPr>
        <w:t>، احکام غنا و موس</w:t>
      </w:r>
      <w:r w:rsidRPr="009569D7">
        <w:rPr>
          <w:rFonts w:ascii="Vazir FD" w:hAnsi="Vazir FD" w:cs="Vazir FD" w:hint="cs"/>
          <w:rtl/>
        </w:rPr>
        <w:t>یقی،</w:t>
      </w:r>
      <w:r w:rsidRPr="009569D7">
        <w:rPr>
          <w:rFonts w:ascii="Vazir FD" w:hAnsi="Vazir FD" w:cs="Vazir FD"/>
          <w:rtl/>
        </w:rPr>
        <w:t xml:space="preserve"> روش ب</w:t>
      </w:r>
      <w:r w:rsidRPr="009569D7">
        <w:rPr>
          <w:rFonts w:ascii="Vazir FD" w:hAnsi="Vazir FD" w:cs="Vazir FD" w:hint="cs"/>
          <w:rtl/>
        </w:rPr>
        <w:t>یان</w:t>
      </w:r>
      <w:r w:rsidRPr="009569D7">
        <w:rPr>
          <w:rFonts w:ascii="Vazir FD" w:hAnsi="Vazir FD" w:cs="Vazir FD"/>
          <w:rtl/>
        </w:rPr>
        <w:t xml:space="preserve"> احکام بدون ا</w:t>
      </w:r>
      <w:r w:rsidRPr="009569D7">
        <w:rPr>
          <w:rFonts w:ascii="Vazir FD" w:hAnsi="Vazir FD" w:cs="Vazir FD" w:hint="cs"/>
          <w:rtl/>
        </w:rPr>
        <w:t>یجاد</w:t>
      </w:r>
      <w:r w:rsidRPr="009569D7">
        <w:rPr>
          <w:rFonts w:ascii="Vazir FD" w:hAnsi="Vazir FD" w:cs="Vazir FD"/>
          <w:rtl/>
        </w:rPr>
        <w:t xml:space="preserve"> وسواس در مخاطب، روش ب</w:t>
      </w:r>
      <w:r w:rsidRPr="009569D7">
        <w:rPr>
          <w:rFonts w:ascii="Vazir FD" w:hAnsi="Vazir FD" w:cs="Vazir FD" w:hint="cs"/>
          <w:rtl/>
        </w:rPr>
        <w:t>یان</w:t>
      </w:r>
      <w:r w:rsidRPr="009569D7">
        <w:rPr>
          <w:rFonts w:ascii="Vazir FD" w:hAnsi="Vazir FD" w:cs="Vazir FD"/>
          <w:rtl/>
        </w:rPr>
        <w:t xml:space="preserve"> احکام برا</w:t>
      </w:r>
      <w:r w:rsidRPr="009569D7">
        <w:rPr>
          <w:rFonts w:ascii="Vazir FD" w:hAnsi="Vazir FD" w:cs="Vazir FD" w:hint="cs"/>
          <w:rtl/>
        </w:rPr>
        <w:t>ی</w:t>
      </w:r>
      <w:r w:rsidRPr="009569D7">
        <w:rPr>
          <w:rFonts w:ascii="Vazir FD" w:hAnsi="Vazir FD" w:cs="Vazir FD"/>
          <w:rtl/>
        </w:rPr>
        <w:t xml:space="preserve"> کودک و نوجوان</w:t>
      </w:r>
      <w:r>
        <w:rPr>
          <w:rFonts w:ascii="Vazir FD" w:hAnsi="Vazir FD" w:cs="Vazir FD" w:hint="cs"/>
          <w:rtl/>
        </w:rPr>
        <w:t xml:space="preserve"> و</w:t>
      </w:r>
      <w:r w:rsidRPr="009569D7">
        <w:rPr>
          <w:rFonts w:ascii="Vazir FD" w:hAnsi="Vazir FD" w:cs="Vazir FD"/>
          <w:rtl/>
        </w:rPr>
        <w:t xml:space="preserve"> احکام دماء ثلاثه</w:t>
      </w:r>
      <w:r>
        <w:rPr>
          <w:rFonts w:ascii="Vazir FD" w:hAnsi="Vazir FD" w:cs="Vazir FD" w:hint="cs"/>
          <w:rtl/>
        </w:rPr>
        <w:t>.</w:t>
      </w:r>
    </w:p>
    <w:p w14:paraId="7B9B48CC" w14:textId="77777777" w:rsidR="00554BFF" w:rsidRPr="00C84925" w:rsidRDefault="00554BFF" w:rsidP="005F0C01">
      <w:pPr>
        <w:ind w:firstLine="0"/>
        <w:rPr>
          <w:rFonts w:ascii="Vazir FD" w:hAnsi="Vazir FD" w:cs="Vazir FD"/>
          <w:rtl/>
        </w:rPr>
      </w:pPr>
    </w:p>
    <w:sectPr w:rsidR="00554BFF"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54339" w14:textId="77777777" w:rsidR="00F66581" w:rsidRDefault="00F66581" w:rsidP="00E86F1A">
      <w:r>
        <w:separator/>
      </w:r>
    </w:p>
  </w:endnote>
  <w:endnote w:type="continuationSeparator" w:id="0">
    <w:p w14:paraId="5C86F8AF" w14:textId="77777777" w:rsidR="00F66581" w:rsidRDefault="00F66581"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0F00C" w14:textId="77777777" w:rsidR="00F66581" w:rsidRDefault="00F66581" w:rsidP="00E86F1A">
      <w:r>
        <w:separator/>
      </w:r>
    </w:p>
  </w:footnote>
  <w:footnote w:type="continuationSeparator" w:id="0">
    <w:p w14:paraId="10EF0AD1" w14:textId="77777777" w:rsidR="00F66581" w:rsidRDefault="00F66581"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0249E"/>
    <w:rsid w:val="000275BA"/>
    <w:rsid w:val="00046ED5"/>
    <w:rsid w:val="000536E4"/>
    <w:rsid w:val="00075C93"/>
    <w:rsid w:val="00096EB9"/>
    <w:rsid w:val="000B7D27"/>
    <w:rsid w:val="000E3546"/>
    <w:rsid w:val="000E5159"/>
    <w:rsid w:val="000E74B1"/>
    <w:rsid w:val="00105FEB"/>
    <w:rsid w:val="00110BE2"/>
    <w:rsid w:val="00133256"/>
    <w:rsid w:val="00166D45"/>
    <w:rsid w:val="001752F8"/>
    <w:rsid w:val="00184771"/>
    <w:rsid w:val="00186757"/>
    <w:rsid w:val="00192245"/>
    <w:rsid w:val="001A6185"/>
    <w:rsid w:val="001B62C7"/>
    <w:rsid w:val="001D1781"/>
    <w:rsid w:val="001D61EE"/>
    <w:rsid w:val="001E783D"/>
    <w:rsid w:val="001F0A20"/>
    <w:rsid w:val="00211380"/>
    <w:rsid w:val="002256B6"/>
    <w:rsid w:val="00235F84"/>
    <w:rsid w:val="00276E02"/>
    <w:rsid w:val="002803BE"/>
    <w:rsid w:val="002B1275"/>
    <w:rsid w:val="002B52F5"/>
    <w:rsid w:val="002B64AF"/>
    <w:rsid w:val="002C4681"/>
    <w:rsid w:val="002C50F5"/>
    <w:rsid w:val="003009BF"/>
    <w:rsid w:val="00325F92"/>
    <w:rsid w:val="0036125A"/>
    <w:rsid w:val="00362550"/>
    <w:rsid w:val="00380852"/>
    <w:rsid w:val="003924EE"/>
    <w:rsid w:val="003935C4"/>
    <w:rsid w:val="003A4298"/>
    <w:rsid w:val="003A79DE"/>
    <w:rsid w:val="003C4AA9"/>
    <w:rsid w:val="003D7BFA"/>
    <w:rsid w:val="003F125D"/>
    <w:rsid w:val="003F5C87"/>
    <w:rsid w:val="0042394E"/>
    <w:rsid w:val="004323C4"/>
    <w:rsid w:val="00445E45"/>
    <w:rsid w:val="00446641"/>
    <w:rsid w:val="00453994"/>
    <w:rsid w:val="004779F3"/>
    <w:rsid w:val="004C1CE7"/>
    <w:rsid w:val="004C619B"/>
    <w:rsid w:val="004D49CE"/>
    <w:rsid w:val="004E0DAB"/>
    <w:rsid w:val="00554BFF"/>
    <w:rsid w:val="00554C73"/>
    <w:rsid w:val="00564A43"/>
    <w:rsid w:val="00583A04"/>
    <w:rsid w:val="0059408B"/>
    <w:rsid w:val="0059722A"/>
    <w:rsid w:val="005A3DE2"/>
    <w:rsid w:val="005B2CB6"/>
    <w:rsid w:val="005C004E"/>
    <w:rsid w:val="005C223D"/>
    <w:rsid w:val="005C22F1"/>
    <w:rsid w:val="005E3DA6"/>
    <w:rsid w:val="005F0C01"/>
    <w:rsid w:val="0066158D"/>
    <w:rsid w:val="006671E8"/>
    <w:rsid w:val="00667A8E"/>
    <w:rsid w:val="006865C2"/>
    <w:rsid w:val="006D1967"/>
    <w:rsid w:val="006D6F0A"/>
    <w:rsid w:val="006F44DD"/>
    <w:rsid w:val="006F45D2"/>
    <w:rsid w:val="00710972"/>
    <w:rsid w:val="00716A42"/>
    <w:rsid w:val="00725735"/>
    <w:rsid w:val="007306E3"/>
    <w:rsid w:val="007522E8"/>
    <w:rsid w:val="00755441"/>
    <w:rsid w:val="00763E69"/>
    <w:rsid w:val="00772B54"/>
    <w:rsid w:val="007B3455"/>
    <w:rsid w:val="007D15CE"/>
    <w:rsid w:val="007D1CB3"/>
    <w:rsid w:val="007F0AB3"/>
    <w:rsid w:val="00811A40"/>
    <w:rsid w:val="0084166B"/>
    <w:rsid w:val="00851289"/>
    <w:rsid w:val="00855A0B"/>
    <w:rsid w:val="0085727B"/>
    <w:rsid w:val="008577B8"/>
    <w:rsid w:val="008850AD"/>
    <w:rsid w:val="00885862"/>
    <w:rsid w:val="00894F1C"/>
    <w:rsid w:val="008A032D"/>
    <w:rsid w:val="008F7FCA"/>
    <w:rsid w:val="00902AEC"/>
    <w:rsid w:val="00905DC8"/>
    <w:rsid w:val="009061CA"/>
    <w:rsid w:val="0090714C"/>
    <w:rsid w:val="009279AA"/>
    <w:rsid w:val="009348BF"/>
    <w:rsid w:val="0094785B"/>
    <w:rsid w:val="009569D7"/>
    <w:rsid w:val="009701F5"/>
    <w:rsid w:val="0097115B"/>
    <w:rsid w:val="00971788"/>
    <w:rsid w:val="009C1D5C"/>
    <w:rsid w:val="009C24CD"/>
    <w:rsid w:val="009D7ADC"/>
    <w:rsid w:val="009F3161"/>
    <w:rsid w:val="009F6997"/>
    <w:rsid w:val="00A156CF"/>
    <w:rsid w:val="00A15CEF"/>
    <w:rsid w:val="00A164E3"/>
    <w:rsid w:val="00A241FC"/>
    <w:rsid w:val="00A27475"/>
    <w:rsid w:val="00A42DAA"/>
    <w:rsid w:val="00A5201C"/>
    <w:rsid w:val="00A67DF5"/>
    <w:rsid w:val="00A71AEF"/>
    <w:rsid w:val="00A808A0"/>
    <w:rsid w:val="00A83776"/>
    <w:rsid w:val="00AA7732"/>
    <w:rsid w:val="00AD1D43"/>
    <w:rsid w:val="00AE39F9"/>
    <w:rsid w:val="00AF762C"/>
    <w:rsid w:val="00B02912"/>
    <w:rsid w:val="00B11D98"/>
    <w:rsid w:val="00B51DB2"/>
    <w:rsid w:val="00B53F3E"/>
    <w:rsid w:val="00B73F87"/>
    <w:rsid w:val="00B838AD"/>
    <w:rsid w:val="00BC17CF"/>
    <w:rsid w:val="00C263C5"/>
    <w:rsid w:val="00C54CDA"/>
    <w:rsid w:val="00C64813"/>
    <w:rsid w:val="00C84925"/>
    <w:rsid w:val="00CB73C7"/>
    <w:rsid w:val="00CC76E9"/>
    <w:rsid w:val="00CE04EA"/>
    <w:rsid w:val="00CF0634"/>
    <w:rsid w:val="00D13CB6"/>
    <w:rsid w:val="00D1669E"/>
    <w:rsid w:val="00D20BCD"/>
    <w:rsid w:val="00D2584C"/>
    <w:rsid w:val="00D37E00"/>
    <w:rsid w:val="00D469CF"/>
    <w:rsid w:val="00D50A6C"/>
    <w:rsid w:val="00D70DC5"/>
    <w:rsid w:val="00D738AA"/>
    <w:rsid w:val="00D73A8B"/>
    <w:rsid w:val="00D82C23"/>
    <w:rsid w:val="00D94717"/>
    <w:rsid w:val="00DA59D0"/>
    <w:rsid w:val="00DA67D8"/>
    <w:rsid w:val="00DB1704"/>
    <w:rsid w:val="00DC3196"/>
    <w:rsid w:val="00DE09A4"/>
    <w:rsid w:val="00DF2458"/>
    <w:rsid w:val="00DF3142"/>
    <w:rsid w:val="00E01AB3"/>
    <w:rsid w:val="00E07BD5"/>
    <w:rsid w:val="00E10AF2"/>
    <w:rsid w:val="00E57FC1"/>
    <w:rsid w:val="00E662DA"/>
    <w:rsid w:val="00E7594C"/>
    <w:rsid w:val="00E81B27"/>
    <w:rsid w:val="00E86F1A"/>
    <w:rsid w:val="00E95D4E"/>
    <w:rsid w:val="00EB385D"/>
    <w:rsid w:val="00EC0CBD"/>
    <w:rsid w:val="00ED431F"/>
    <w:rsid w:val="00EE3A53"/>
    <w:rsid w:val="00EF7B42"/>
    <w:rsid w:val="00F04F74"/>
    <w:rsid w:val="00F21A35"/>
    <w:rsid w:val="00F21FE7"/>
    <w:rsid w:val="00F55184"/>
    <w:rsid w:val="00F66581"/>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_rels/data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عليرضا محمدي‌نژاد</a:t>
          </a:r>
        </a:p>
        <a:p>
          <a:pPr rtl="1"/>
          <a:r>
            <a:rPr lang="fa-IR" sz="1050">
              <a:latin typeface="Vazir YA" panose="020B0503030804020204" pitchFamily="34" charset="-78"/>
              <a:ea typeface="Vazir YA" panose="020B0503030804020204" pitchFamily="34" charset="-78"/>
              <a:cs typeface="Vazir YA" panose="020B0503030804020204" pitchFamily="34" charset="-78"/>
            </a:rPr>
            <a:t>تأليف كتاب</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عبدالرضا مهاجر</a:t>
          </a:r>
        </a:p>
        <a:p>
          <a:pPr rtl="1"/>
          <a:r>
            <a:rPr lang="fa-IR" sz="1050">
              <a:latin typeface="Vazir YA" panose="020B0503030804020204" pitchFamily="34" charset="-78"/>
              <a:ea typeface="Vazir YA" panose="020B0503030804020204" pitchFamily="34" charset="-78"/>
              <a:cs typeface="Vazir YA" panose="020B0503030804020204" pitchFamily="34" charset="-78"/>
            </a:rPr>
            <a:t>تدوين آموزشي</a:t>
          </a: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2">
        <dgm:presLayoutVars>
          <dgm:bulletEnabled val="1"/>
        </dgm:presLayoutVars>
      </dgm:prSet>
      <dgm:spPr/>
    </dgm:pt>
    <dgm:pt modelId="{9E232294-4DBD-4207-9E59-EF5DA4B9D6C5}" type="pres">
      <dgm:prSet presAssocID="{E1859A1B-DFBA-436A-8B66-7FBF970ECE34}" presName="rect1" presStyleLbl="lnNode1" presStyleIdx="0" presStyleCnt="2"/>
      <dgm:spPr>
        <a:blipFill>
          <a:blip xmlns:r="http://schemas.openxmlformats.org/officeDocument/2006/relationships" r:embed="rId1"/>
          <a:srcRect/>
          <a:stretch>
            <a:fillRect t="-9000" b="-9000"/>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2">
        <dgm:presLayoutVars>
          <dgm:bulletEnabled val="1"/>
        </dgm:presLayoutVars>
      </dgm:prSet>
      <dgm:spPr/>
    </dgm:pt>
    <dgm:pt modelId="{94E836C0-E413-4BA4-B67D-7687416F9680}" type="pres">
      <dgm:prSet presAssocID="{F69E29F7-21DA-4EA7-B677-7C83A7D4744E}" presName="rect1" presStyleLbl="lnNode1" presStyleIdx="1" presStyleCnt="2" custFlipHor="1"/>
      <dgm:spPr>
        <a:blipFill>
          <a:blip xmlns:r="http://schemas.openxmlformats.org/officeDocument/2006/relationships" r:embed="rId2">
            <a:extLst>
              <a:ext uri="{96DAC541-7B7A-43D3-8B79-37D633B846F1}">
                <asvg:svgBlip xmlns:asvg="http://schemas.microsoft.com/office/drawing/2016/SVG/main" r:embed="rId3"/>
              </a:ext>
            </a:extLst>
          </a:blip>
          <a:srcRect/>
          <a:stretch>
            <a:fillRect l="-1000" r="-1000"/>
          </a:stretch>
        </a:blipFill>
      </dgm:spPr>
      <dgm:extLst>
        <a:ext uri="{E40237B7-FDA0-4F09-8148-C483321AD2D9}">
          <dgm14:cNvPr xmlns:dgm14="http://schemas.microsoft.com/office/drawing/2010/diagram" id="0" name="" descr="Customer review RTL"/>
        </a:ext>
      </dgm:extLst>
    </dgm:pt>
  </dgm:ptLst>
  <dgm:cxnLst>
    <dgm:cxn modelId="{BE24460A-E2FF-4130-B54E-2B6D39167C17}" type="presOf" srcId="{E1859A1B-DFBA-436A-8B66-7FBF970ECE34}" destId="{42F28699-8191-49D7-B507-11300D1A7B1F}" srcOrd="0" destOrd="0" presId="urn:microsoft.com/office/officeart/2008/layout/AlternatingPictureBlocks"/>
    <dgm:cxn modelId="{35429E27-C8E8-4921-976A-B3FF0F3BB4DF}" type="presOf" srcId="{F69E29F7-21DA-4EA7-B677-7C83A7D4744E}" destId="{EF31DDB7-0393-4D85-998B-096576F75A32}"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DDC37065-AE72-4D20-A9CB-C7BCCBB41781}" srcId="{0868EEC4-7929-4783-8748-1A0DF69D70D4}" destId="{F69E29F7-21DA-4EA7-B677-7C83A7D4744E}" srcOrd="1" destOrd="0" parTransId="{5ADDD8EF-515D-4CBB-ABD4-DA894B0C3E33}" sibTransId="{E711F281-9FA6-41CC-A37A-6233C0F56B4A}"/>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62586"/>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عليرضا محمدي‌نژاد</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تأليف كتاب</a:t>
          </a:r>
        </a:p>
      </dsp:txBody>
      <dsp:txXfrm>
        <a:off x="709745" y="62586"/>
        <a:ext cx="1440999" cy="651740"/>
      </dsp:txXfrm>
    </dsp:sp>
    <dsp:sp modelId="{9E232294-4DBD-4207-9E59-EF5DA4B9D6C5}">
      <dsp:nvSpPr>
        <dsp:cNvPr id="0" name=""/>
        <dsp:cNvSpPr/>
      </dsp:nvSpPr>
      <dsp:spPr>
        <a:xfrm>
          <a:off x="0" y="62586"/>
          <a:ext cx="645223" cy="651740"/>
        </a:xfrm>
        <a:prstGeom prst="rect">
          <a:avLst/>
        </a:prstGeom>
        <a:blipFill>
          <a:blip xmlns:r="http://schemas.openxmlformats.org/officeDocument/2006/relationships" r:embed="rId1"/>
          <a:srcRect/>
          <a:stretch>
            <a:fillRect t="-9000" b="-9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821864"/>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عبدالرضا مهاجر</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تدوين آموزشي</a:t>
          </a:r>
        </a:p>
      </dsp:txBody>
      <dsp:txXfrm>
        <a:off x="0" y="821864"/>
        <a:ext cx="1440999" cy="651740"/>
      </dsp:txXfrm>
    </dsp:sp>
    <dsp:sp modelId="{94E836C0-E413-4BA4-B67D-7687416F9680}">
      <dsp:nvSpPr>
        <dsp:cNvPr id="0" name=""/>
        <dsp:cNvSpPr/>
      </dsp:nvSpPr>
      <dsp:spPr>
        <a:xfrm flipH="1">
          <a:off x="1505521" y="821864"/>
          <a:ext cx="645223" cy="651740"/>
        </a:xfrm>
        <a:prstGeom prst="rect">
          <a:avLst/>
        </a:prstGeom>
        <a:blipFill>
          <a:blip xmlns:r="http://schemas.openxmlformats.org/officeDocument/2006/relationships" r:embed="rId2">
            <a:extLst>
              <a:ext uri="{96DAC541-7B7A-43D3-8B79-37D633B846F1}">
                <asvg:svgBlip xmlns:asvg="http://schemas.microsoft.com/office/drawing/2016/SVG/main" r:embed="rId3"/>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91A9F80-7CA7-495E-AD9C-926124C6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Pages>
  <Words>608</Words>
  <Characters>3466</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فصل اول: شناخت احكام</vt:lpstr>
      <vt:lpstr>فصل دوم: طهارت</vt:lpstr>
      <vt:lpstr>فصل سوم: وضو</vt:lpstr>
      <vt:lpstr>فصل چهارم: غسل</vt:lpstr>
      <vt:lpstr>فصل پنجم: تيمّم</vt:lpstr>
      <vt:lpstr>فصل ششم: نماز</vt:lpstr>
      <vt:lpstr>فصل هفتم: روزه</vt:lpstr>
      <vt:lpstr>فصل هشتم: اعتكاف</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105</cp:revision>
  <cp:lastPrinted>2024-05-16T04:02:00Z</cp:lastPrinted>
  <dcterms:created xsi:type="dcterms:W3CDTF">2023-12-25T14:56:00Z</dcterms:created>
  <dcterms:modified xsi:type="dcterms:W3CDTF">2024-05-29T09:22:00Z</dcterms:modified>
</cp:coreProperties>
</file>