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Ind w:w="1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983"/>
        <w:gridCol w:w="1843"/>
        <w:gridCol w:w="4961"/>
        <w:gridCol w:w="4682"/>
      </w:tblGrid>
      <w:tr w:rsidR="001468D0" w:rsidRPr="001468D0" w14:paraId="0AE9FACE" w14:textId="77777777" w:rsidTr="001956D4">
        <w:trPr>
          <w:trHeight w:val="664"/>
        </w:trPr>
        <w:tc>
          <w:tcPr>
            <w:tcW w:w="12469" w:type="dxa"/>
            <w:gridSpan w:val="4"/>
            <w:vAlign w:val="center"/>
          </w:tcPr>
          <w:p w14:paraId="4047508D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>
              <w:rPr>
                <w:rFonts w:cs="Zar" w:hint="cs"/>
                <w:b/>
                <w:bCs/>
                <w:sz w:val="36"/>
                <w:szCs w:val="36"/>
                <w:rtl/>
              </w:rPr>
              <w:t>انواع</w:t>
            </w:r>
            <w:r w:rsidR="001956D4">
              <w:rPr>
                <w:rFonts w:cs="Zar" w:hint="cs"/>
                <w:b/>
                <w:bCs/>
                <w:sz w:val="36"/>
                <w:szCs w:val="36"/>
                <w:rtl/>
              </w:rPr>
              <w:t xml:space="preserve"> كشش و</w:t>
            </w:r>
            <w:r>
              <w:rPr>
                <w:rFonts w:cs="Zar" w:hint="cs"/>
                <w:b/>
                <w:bCs/>
                <w:sz w:val="36"/>
                <w:szCs w:val="36"/>
                <w:rtl/>
              </w:rPr>
              <w:t xml:space="preserve"> علاقه</w:t>
            </w:r>
            <w:r w:rsidR="001956D4">
              <w:rPr>
                <w:rFonts w:cs="Zar" w:hint="cs"/>
                <w:b/>
                <w:bCs/>
                <w:sz w:val="36"/>
                <w:szCs w:val="36"/>
                <w:rtl/>
              </w:rPr>
              <w:t xml:space="preserve"> از ديدگاه استاد حسين باهر (رفتارشناس)</w:t>
            </w:r>
          </w:p>
        </w:tc>
      </w:tr>
      <w:tr w:rsidR="001468D0" w:rsidRPr="001468D0" w14:paraId="77E3F6E9" w14:textId="77777777" w:rsidTr="00EC1BB2">
        <w:trPr>
          <w:trHeight w:val="809"/>
        </w:trPr>
        <w:tc>
          <w:tcPr>
            <w:tcW w:w="2826" w:type="dxa"/>
            <w:gridSpan w:val="2"/>
            <w:vMerge w:val="restart"/>
            <w:shd w:val="thinDiagStripe" w:color="auto" w:fill="auto"/>
            <w:vAlign w:val="center"/>
          </w:tcPr>
          <w:p w14:paraId="4D47728C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49024A2A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>
              <w:rPr>
                <w:rFonts w:cs="Zar" w:hint="cs"/>
                <w:b/>
                <w:bCs/>
                <w:sz w:val="36"/>
                <w:szCs w:val="36"/>
                <w:rtl/>
              </w:rPr>
              <w:t>مادي يا غيرمادي بودن موضوع علاقه</w:t>
            </w:r>
          </w:p>
        </w:tc>
      </w:tr>
      <w:tr w:rsidR="001468D0" w:rsidRPr="001468D0" w14:paraId="4CD3250E" w14:textId="77777777" w:rsidTr="00EC1BB2">
        <w:trPr>
          <w:trHeight w:val="1361"/>
        </w:trPr>
        <w:tc>
          <w:tcPr>
            <w:tcW w:w="2826" w:type="dxa"/>
            <w:gridSpan w:val="2"/>
            <w:vMerge/>
            <w:shd w:val="thinDiagStripe" w:color="auto" w:fill="auto"/>
            <w:vAlign w:val="center"/>
          </w:tcPr>
          <w:p w14:paraId="7F8437AF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961" w:type="dxa"/>
            <w:vAlign w:val="center"/>
          </w:tcPr>
          <w:p w14:paraId="0E593C46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sz w:val="36"/>
                <w:szCs w:val="36"/>
                <w:rtl/>
              </w:rPr>
              <w:t>محدود</w:t>
            </w:r>
          </w:p>
        </w:tc>
        <w:tc>
          <w:tcPr>
            <w:tcW w:w="4682" w:type="dxa"/>
            <w:vAlign w:val="center"/>
          </w:tcPr>
          <w:p w14:paraId="1069FB1C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sz w:val="36"/>
                <w:szCs w:val="36"/>
                <w:rtl/>
              </w:rPr>
              <w:t>نامحدود</w:t>
            </w:r>
          </w:p>
        </w:tc>
      </w:tr>
      <w:tr w:rsidR="001468D0" w:rsidRPr="001468D0" w14:paraId="1E421711" w14:textId="77777777" w:rsidTr="001956D4">
        <w:trPr>
          <w:trHeight w:val="1361"/>
        </w:trPr>
        <w:tc>
          <w:tcPr>
            <w:tcW w:w="983" w:type="dxa"/>
            <w:vMerge w:val="restart"/>
            <w:textDirection w:val="tbRl"/>
            <w:vAlign w:val="center"/>
          </w:tcPr>
          <w:p w14:paraId="5B4179A7" w14:textId="77777777" w:rsidR="001468D0" w:rsidRPr="001468D0" w:rsidRDefault="001468D0" w:rsidP="001468D0">
            <w:pPr>
              <w:ind w:left="113" w:right="113"/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>
              <w:rPr>
                <w:rFonts w:cs="Zar" w:hint="cs"/>
                <w:b/>
                <w:bCs/>
                <w:sz w:val="36"/>
                <w:szCs w:val="36"/>
                <w:rtl/>
              </w:rPr>
              <w:t>بازگشت علاقه از</w:t>
            </w:r>
            <w:r w:rsidR="001956D4">
              <w:rPr>
                <w:rFonts w:cs="Zar" w:hint="cs"/>
                <w:b/>
                <w:bCs/>
                <w:sz w:val="36"/>
                <w:szCs w:val="36"/>
                <w:rtl/>
              </w:rPr>
              <w:t xml:space="preserve"> سمت</w:t>
            </w:r>
            <w:r>
              <w:rPr>
                <w:rFonts w:cs="Zar" w:hint="cs"/>
                <w:b/>
                <w:bCs/>
                <w:sz w:val="36"/>
                <w:szCs w:val="36"/>
                <w:rtl/>
              </w:rPr>
              <w:t xml:space="preserve"> موضوع علاقه</w:t>
            </w:r>
          </w:p>
        </w:tc>
        <w:tc>
          <w:tcPr>
            <w:tcW w:w="1843" w:type="dxa"/>
            <w:vMerge w:val="restart"/>
            <w:vAlign w:val="center"/>
          </w:tcPr>
          <w:p w14:paraId="79E4E743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sz w:val="36"/>
                <w:szCs w:val="36"/>
                <w:rtl/>
              </w:rPr>
              <w:t>يك طرفه</w:t>
            </w:r>
          </w:p>
        </w:tc>
        <w:tc>
          <w:tcPr>
            <w:tcW w:w="4961" w:type="dxa"/>
            <w:vAlign w:val="center"/>
          </w:tcPr>
          <w:p w14:paraId="5D88EF3F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72"/>
                <w:szCs w:val="72"/>
                <w:rtl/>
              </w:rPr>
            </w:pPr>
            <w:r w:rsidRPr="001468D0">
              <w:rPr>
                <w:rFonts w:cs="Zar" w:hint="cs"/>
                <w:b/>
                <w:bCs/>
                <w:color w:val="4472C4" w:themeColor="accent1"/>
                <w:sz w:val="72"/>
                <w:szCs w:val="72"/>
                <w:rtl/>
              </w:rPr>
              <w:t>مي</w:t>
            </w:r>
            <w:bookmarkStart w:id="0" w:name="_GoBack"/>
            <w:bookmarkEnd w:id="0"/>
            <w:r w:rsidRPr="001468D0">
              <w:rPr>
                <w:rFonts w:cs="Zar" w:hint="cs"/>
                <w:b/>
                <w:bCs/>
                <w:color w:val="4472C4" w:themeColor="accent1"/>
                <w:sz w:val="72"/>
                <w:szCs w:val="72"/>
                <w:rtl/>
              </w:rPr>
              <w:t>ل</w:t>
            </w:r>
          </w:p>
        </w:tc>
        <w:tc>
          <w:tcPr>
            <w:tcW w:w="4682" w:type="dxa"/>
            <w:vAlign w:val="center"/>
          </w:tcPr>
          <w:p w14:paraId="694F321B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72"/>
                <w:szCs w:val="72"/>
                <w:rtl/>
              </w:rPr>
            </w:pPr>
            <w:r w:rsidRPr="001468D0">
              <w:rPr>
                <w:rFonts w:cs="Zar" w:hint="cs"/>
                <w:b/>
                <w:bCs/>
                <w:color w:val="70AD47" w:themeColor="accent6"/>
                <w:sz w:val="72"/>
                <w:szCs w:val="72"/>
                <w:rtl/>
              </w:rPr>
              <w:t>حبّ</w:t>
            </w:r>
          </w:p>
        </w:tc>
      </w:tr>
      <w:tr w:rsidR="001468D0" w:rsidRPr="001468D0" w14:paraId="2C65195E" w14:textId="77777777" w:rsidTr="001956D4">
        <w:trPr>
          <w:trHeight w:val="1701"/>
        </w:trPr>
        <w:tc>
          <w:tcPr>
            <w:tcW w:w="983" w:type="dxa"/>
            <w:vMerge/>
            <w:vAlign w:val="center"/>
          </w:tcPr>
          <w:p w14:paraId="687BB82C" w14:textId="77777777" w:rsidR="001468D0" w:rsidRDefault="001468D0" w:rsidP="001468D0">
            <w:pPr>
              <w:jc w:val="center"/>
              <w:rPr>
                <w:rFonts w:cs="Zar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6D555762" w14:textId="77777777" w:rsidR="001468D0" w:rsidRPr="001468D0" w:rsidRDefault="001468D0" w:rsidP="001468D0">
            <w:pPr>
              <w:jc w:val="center"/>
              <w:rPr>
                <w:rFonts w:cs="Zar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961" w:type="dxa"/>
            <w:vAlign w:val="center"/>
          </w:tcPr>
          <w:p w14:paraId="7E063DEA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color w:val="767171" w:themeColor="background2" w:themeShade="80"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مانند علاقه انسان به يك غذا كه </w:t>
            </w:r>
            <w:r w:rsid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با خوردن آن تمام مي‌شود</w:t>
            </w:r>
          </w:p>
        </w:tc>
        <w:tc>
          <w:tcPr>
            <w:tcW w:w="4682" w:type="dxa"/>
            <w:vAlign w:val="center"/>
          </w:tcPr>
          <w:p w14:paraId="508228D3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color w:val="767171" w:themeColor="background2" w:themeShade="80"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مانند علاقه انسان به يك گل كه </w:t>
            </w:r>
            <w:r w:rsid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پايدار است و تمام نمي‌شود</w:t>
            </w:r>
          </w:p>
        </w:tc>
      </w:tr>
      <w:tr w:rsidR="001468D0" w:rsidRPr="001468D0" w14:paraId="5B7CB697" w14:textId="77777777" w:rsidTr="001956D4">
        <w:trPr>
          <w:trHeight w:val="1361"/>
        </w:trPr>
        <w:tc>
          <w:tcPr>
            <w:tcW w:w="983" w:type="dxa"/>
            <w:vMerge/>
            <w:vAlign w:val="center"/>
          </w:tcPr>
          <w:p w14:paraId="3D8B0882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9D24982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  <w:r w:rsidRPr="001468D0">
              <w:rPr>
                <w:rFonts w:cs="Zar" w:hint="cs"/>
                <w:b/>
                <w:bCs/>
                <w:sz w:val="36"/>
                <w:szCs w:val="36"/>
                <w:rtl/>
              </w:rPr>
              <w:t>دو طرفه</w:t>
            </w:r>
          </w:p>
        </w:tc>
        <w:tc>
          <w:tcPr>
            <w:tcW w:w="4961" w:type="dxa"/>
            <w:vAlign w:val="center"/>
          </w:tcPr>
          <w:p w14:paraId="335AB161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color w:val="E547C7"/>
                <w:sz w:val="72"/>
                <w:szCs w:val="72"/>
                <w:rtl/>
              </w:rPr>
            </w:pPr>
            <w:r w:rsidRPr="001468D0">
              <w:rPr>
                <w:rFonts w:cs="Zar" w:hint="cs"/>
                <w:b/>
                <w:bCs/>
                <w:color w:val="E547C7"/>
                <w:sz w:val="72"/>
                <w:szCs w:val="72"/>
                <w:rtl/>
              </w:rPr>
              <w:t>هوس</w:t>
            </w:r>
          </w:p>
        </w:tc>
        <w:tc>
          <w:tcPr>
            <w:tcW w:w="4682" w:type="dxa"/>
            <w:vAlign w:val="center"/>
          </w:tcPr>
          <w:p w14:paraId="3953B613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color w:val="FF0000"/>
                <w:sz w:val="72"/>
                <w:szCs w:val="72"/>
                <w:rtl/>
              </w:rPr>
            </w:pPr>
            <w:r w:rsidRPr="001468D0">
              <w:rPr>
                <w:rFonts w:cs="Zar" w:hint="cs"/>
                <w:b/>
                <w:bCs/>
                <w:color w:val="FF0000"/>
                <w:sz w:val="72"/>
                <w:szCs w:val="72"/>
                <w:rtl/>
              </w:rPr>
              <w:t>عشق</w:t>
            </w:r>
          </w:p>
        </w:tc>
      </w:tr>
      <w:tr w:rsidR="001468D0" w:rsidRPr="001468D0" w14:paraId="24F2666E" w14:textId="77777777" w:rsidTr="001956D4">
        <w:trPr>
          <w:trHeight w:val="1701"/>
        </w:trPr>
        <w:tc>
          <w:tcPr>
            <w:tcW w:w="983" w:type="dxa"/>
            <w:vMerge/>
            <w:vAlign w:val="center"/>
          </w:tcPr>
          <w:p w14:paraId="5A75A7D4" w14:textId="77777777" w:rsidR="001468D0" w:rsidRPr="001468D0" w:rsidRDefault="001468D0" w:rsidP="001468D0">
            <w:pPr>
              <w:jc w:val="center"/>
              <w:rPr>
                <w:rFonts w:cs="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6EB45C36" w14:textId="77777777" w:rsidR="001468D0" w:rsidRPr="001468D0" w:rsidRDefault="001468D0" w:rsidP="001468D0">
            <w:pPr>
              <w:jc w:val="center"/>
              <w:rPr>
                <w:rFonts w:cs="Zar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961" w:type="dxa"/>
            <w:vAlign w:val="center"/>
          </w:tcPr>
          <w:p w14:paraId="1842688C" w14:textId="77777777" w:rsidR="001468D0" w:rsidRPr="001956D4" w:rsidRDefault="001468D0" w:rsidP="001956D4">
            <w:pPr>
              <w:jc w:val="center"/>
              <w:rPr>
                <w:rFonts w:cs="Zar"/>
                <w:b/>
                <w:bCs/>
                <w:color w:val="767171" w:themeColor="background2" w:themeShade="80"/>
                <w:sz w:val="36"/>
                <w:szCs w:val="36"/>
                <w:rtl/>
              </w:rPr>
            </w:pP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مانند</w:t>
            </w:r>
            <w:r w:rsid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علاقه</w:t>
            </w: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ليلي و مجنون كه با وصال به اتمام مي‌رسد</w:t>
            </w:r>
            <w:r w:rsidR="001956D4"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. </w:t>
            </w: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عشاق تاريخ اگر به هم مي‌رسيدند نام</w:t>
            </w:r>
            <w:r w:rsidR="001956D4"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شان</w:t>
            </w: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باقي نمي‌ماند</w:t>
            </w:r>
          </w:p>
        </w:tc>
        <w:tc>
          <w:tcPr>
            <w:tcW w:w="4682" w:type="dxa"/>
            <w:vAlign w:val="center"/>
          </w:tcPr>
          <w:p w14:paraId="46B1901C" w14:textId="77777777" w:rsidR="001468D0" w:rsidRPr="001956D4" w:rsidRDefault="001956D4" w:rsidP="001468D0">
            <w:pPr>
              <w:jc w:val="center"/>
              <w:rPr>
                <w:rFonts w:cs="Zar"/>
                <w:b/>
                <w:bCs/>
                <w:color w:val="767171" w:themeColor="background2" w:themeShade="80"/>
                <w:sz w:val="36"/>
                <w:szCs w:val="36"/>
                <w:rtl/>
              </w:rPr>
            </w:pP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علاقه</w:t>
            </w:r>
            <w:r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انسان كامل</w:t>
            </w: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به خدا</w:t>
            </w:r>
            <w:r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>ي شامل</w:t>
            </w:r>
            <w:r w:rsidRPr="001956D4">
              <w:rPr>
                <w:rFonts w:cs="Zar" w:hint="cs"/>
                <w:b/>
                <w:bCs/>
                <w:color w:val="767171" w:themeColor="background2" w:themeShade="80"/>
                <w:sz w:val="36"/>
                <w:szCs w:val="36"/>
                <w:rtl/>
              </w:rPr>
              <w:t xml:space="preserve"> تنها مصداق واقعي براي عشق است </w:t>
            </w:r>
          </w:p>
        </w:tc>
      </w:tr>
    </w:tbl>
    <w:p w14:paraId="02503ECA" w14:textId="77777777" w:rsidR="00883390" w:rsidRDefault="00883390"/>
    <w:sectPr w:rsidR="00883390" w:rsidSect="001468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16B5"/>
    <w:multiLevelType w:val="multilevel"/>
    <w:tmpl w:val="260C09BC"/>
    <w:lvl w:ilvl="0">
      <w:start w:val="1"/>
      <w:numFmt w:val="bullet"/>
      <w:pStyle w:val="a"/>
      <w:suff w:val="space"/>
      <w:lvlText w:val=""/>
      <w:lvlJc w:val="left"/>
      <w:pPr>
        <w:ind w:left="0" w:firstLine="0"/>
      </w:pPr>
      <w:rPr>
        <w:rFonts w:ascii="Wingdings" w:hAnsi="Wingdings" w:cs="Times New Roman" w:hint="default"/>
        <w:sz w:val="36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0"/>
    <w:rsid w:val="000E3542"/>
    <w:rsid w:val="001468D0"/>
    <w:rsid w:val="00155CAA"/>
    <w:rsid w:val="001956D4"/>
    <w:rsid w:val="0045194A"/>
    <w:rsid w:val="005F4CB4"/>
    <w:rsid w:val="0060176F"/>
    <w:rsid w:val="006435D2"/>
    <w:rsid w:val="00883390"/>
    <w:rsid w:val="00CD1E24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7579"/>
  <w15:chartTrackingRefBased/>
  <w15:docId w15:val="{B3EA8DA1-5420-4C4F-995B-5656CB3C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خبرنگار"/>
    <w:basedOn w:val="ListParagraph"/>
    <w:link w:val="Char"/>
    <w:qFormat/>
    <w:rsid w:val="000E3542"/>
    <w:pPr>
      <w:numPr>
        <w:numId w:val="1"/>
      </w:numPr>
      <w:pBdr>
        <w:right w:val="single" w:sz="48" w:space="4" w:color="BFBFBF" w:themeColor="background1" w:themeShade="BF"/>
      </w:pBdr>
      <w:spacing w:after="240" w:line="240" w:lineRule="auto"/>
      <w:jc w:val="both"/>
    </w:pPr>
    <w:rPr>
      <w:rFonts w:ascii="Vazir FD" w:hAnsi="Vazir FD" w:cs="Vazir FD"/>
      <w:b/>
      <w:bCs/>
      <w:sz w:val="12"/>
      <w:szCs w:val="16"/>
    </w:rPr>
  </w:style>
  <w:style w:type="character" w:customStyle="1" w:styleId="Char">
    <w:name w:val="خبرنگار Char"/>
    <w:basedOn w:val="DefaultParagraphFont"/>
    <w:link w:val="a"/>
    <w:rsid w:val="000E3542"/>
    <w:rPr>
      <w:rFonts w:ascii="Vazir FD" w:hAnsi="Vazir FD" w:cs="Vazir FD"/>
      <w:b/>
      <w:bCs/>
      <w:sz w:val="12"/>
      <w:szCs w:val="16"/>
    </w:rPr>
  </w:style>
  <w:style w:type="paragraph" w:styleId="ListParagraph">
    <w:name w:val="List Paragraph"/>
    <w:basedOn w:val="Normal"/>
    <w:uiPriority w:val="34"/>
    <w:qFormat/>
    <w:rsid w:val="000E3542"/>
    <w:pPr>
      <w:ind w:left="720"/>
      <w:contextualSpacing/>
    </w:pPr>
  </w:style>
  <w:style w:type="table" w:styleId="TableGrid">
    <w:name w:val="Table Grid"/>
    <w:basedOn w:val="TableNormal"/>
    <w:uiPriority w:val="39"/>
    <w:rsid w:val="0014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</dc:creator>
  <cp:keywords/>
  <dc:description/>
  <cp:lastModifiedBy>Tent</cp:lastModifiedBy>
  <cp:revision>1</cp:revision>
  <cp:lastPrinted>2023-02-07T23:40:00Z</cp:lastPrinted>
  <dcterms:created xsi:type="dcterms:W3CDTF">2023-02-07T23:13:00Z</dcterms:created>
  <dcterms:modified xsi:type="dcterms:W3CDTF">2023-02-07T23:40:00Z</dcterms:modified>
</cp:coreProperties>
</file>