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2E2" w:rsidRDefault="000F429F" w:rsidP="000B6E36">
      <w:pPr>
        <w:spacing w:before="240" w:after="360" w:line="240" w:lineRule="auto"/>
        <w:ind w:firstLine="0"/>
        <w:jc w:val="center"/>
        <w:rPr>
          <w:rFonts w:cs="Vahid"/>
          <w:color w:val="C00000"/>
          <w:sz w:val="36"/>
          <w:szCs w:val="36"/>
          <w:vertAlign w:val="subscript"/>
          <w:rtl/>
        </w:rPr>
      </w:pPr>
      <w:r>
        <w:rPr>
          <w:rFonts w:cs="Vahid" w:hint="cs"/>
          <w:noProof/>
          <w:color w:val="C00000"/>
          <w:sz w:val="36"/>
          <w:szCs w:val="36"/>
          <w:rtl/>
        </w:rPr>
        <mc:AlternateContent>
          <mc:Choice Requires="wps">
            <w:drawing>
              <wp:anchor distT="0" distB="0" distL="114300" distR="114300" simplePos="0" relativeHeight="251659264" behindDoc="0" locked="1" layoutInCell="1" allowOverlap="1" wp14:anchorId="37AAE2C7" wp14:editId="31CACB61">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0F429F" w:rsidRPr="000F429F" w:rsidRDefault="001D7849" w:rsidP="000F429F">
                            <w:pPr>
                              <w:ind w:firstLine="0"/>
                              <w:jc w:val="right"/>
                              <w:rPr>
                                <w:rFonts w:cs="Vahid"/>
                                <w:color w:val="4F6228" w:themeColor="accent3" w:themeShade="80"/>
                                <w:sz w:val="28"/>
                                <w:szCs w:val="36"/>
                              </w:rPr>
                            </w:pPr>
                            <w:r>
                              <w:rPr>
                                <w:rFonts w:cs="Vahid" w:hint="cs"/>
                                <w:color w:val="4F6228" w:themeColor="accent3" w:themeShade="80"/>
                                <w:sz w:val="28"/>
                                <w:szCs w:val="36"/>
                                <w:rtl/>
                              </w:rPr>
                              <w:t>23</w:t>
                            </w:r>
                            <w:r w:rsidR="00F40379">
                              <w:rPr>
                                <w:rFonts w:cs="Vahid"/>
                                <w:color w:val="4F6228" w:themeColor="accent3" w:themeShade="80"/>
                                <w:sz w:val="28"/>
                                <w:szCs w:val="36"/>
                                <w:rtl/>
                              </w:rPr>
                              <w:t xml:space="preserve"> </w:t>
                            </w:r>
                            <w:r w:rsidR="00F40379">
                              <w:rPr>
                                <w:rFonts w:cs="Vahid" w:hint="cs"/>
                                <w:color w:val="4F6228" w:themeColor="accent3" w:themeShade="80"/>
                                <w:sz w:val="28"/>
                                <w:szCs w:val="36"/>
                                <w:rtl/>
                              </w:rPr>
                              <w:t>بهمن</w:t>
                            </w:r>
                            <w:r w:rsidR="00F40379">
                              <w:rPr>
                                <w:rFonts w:cs="Vahid"/>
                                <w:color w:val="4F6228" w:themeColor="accent3" w:themeShade="80"/>
                                <w:sz w:val="28"/>
                                <w:szCs w:val="36"/>
                                <w:rtl/>
                              </w:rPr>
                              <w:t xml:space="preserve"> 1393</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rsidR="000F429F" w:rsidRPr="000F429F" w:rsidRDefault="001D7849" w:rsidP="000F429F">
                      <w:pPr>
                        <w:ind w:firstLine="0"/>
                        <w:jc w:val="right"/>
                        <w:rPr>
                          <w:rFonts w:cs="Vahid"/>
                          <w:color w:val="4F6228" w:themeColor="accent3" w:themeShade="80"/>
                          <w:sz w:val="28"/>
                          <w:szCs w:val="36"/>
                        </w:rPr>
                      </w:pPr>
                      <w:r>
                        <w:rPr>
                          <w:rFonts w:cs="Vahid" w:hint="cs"/>
                          <w:color w:val="4F6228" w:themeColor="accent3" w:themeShade="80"/>
                          <w:sz w:val="28"/>
                          <w:szCs w:val="36"/>
                          <w:rtl/>
                        </w:rPr>
                        <w:t>23</w:t>
                      </w:r>
                      <w:r w:rsidR="00F40379">
                        <w:rPr>
                          <w:rFonts w:cs="Vahid"/>
                          <w:color w:val="4F6228" w:themeColor="accent3" w:themeShade="80"/>
                          <w:sz w:val="28"/>
                          <w:szCs w:val="36"/>
                          <w:rtl/>
                        </w:rPr>
                        <w:t xml:space="preserve"> </w:t>
                      </w:r>
                      <w:r w:rsidR="00F40379">
                        <w:rPr>
                          <w:rFonts w:cs="Vahid" w:hint="cs"/>
                          <w:color w:val="4F6228" w:themeColor="accent3" w:themeShade="80"/>
                          <w:sz w:val="28"/>
                          <w:szCs w:val="36"/>
                          <w:rtl/>
                        </w:rPr>
                        <w:t>بهمن</w:t>
                      </w:r>
                      <w:r w:rsidR="00F40379">
                        <w:rPr>
                          <w:rFonts w:cs="Vahid"/>
                          <w:color w:val="4F6228" w:themeColor="accent3" w:themeShade="80"/>
                          <w:sz w:val="28"/>
                          <w:szCs w:val="36"/>
                          <w:rtl/>
                        </w:rPr>
                        <w:t xml:space="preserve"> 1393</w:t>
                      </w:r>
                    </w:p>
                  </w:txbxContent>
                </v:textbox>
                <w10:wrap anchory="page"/>
                <w10:anchorlock/>
              </v:shape>
            </w:pict>
          </mc:Fallback>
        </mc:AlternateContent>
      </w:r>
      <w:r w:rsidR="00F40379">
        <w:rPr>
          <w:rFonts w:cs="Vahid" w:hint="cs"/>
          <w:color w:val="C00000"/>
          <w:sz w:val="36"/>
          <w:szCs w:val="36"/>
          <w:rtl/>
        </w:rPr>
        <w:t>نكاتي درباره سامانه تربيتي فتيان</w:t>
      </w:r>
    </w:p>
    <w:p w:rsidR="00F40379" w:rsidRDefault="00F40379" w:rsidP="00F40379">
      <w:pPr>
        <w:pStyle w:val="Heading1"/>
        <w:rPr>
          <w:rtl/>
        </w:rPr>
      </w:pPr>
      <w:r>
        <w:rPr>
          <w:rFonts w:hint="cs"/>
          <w:rtl/>
        </w:rPr>
        <w:t>آن‌چه ديدم</w:t>
      </w:r>
    </w:p>
    <w:p w:rsidR="001843B4" w:rsidRDefault="00F40379" w:rsidP="00F40379">
      <w:pPr>
        <w:rPr>
          <w:rtl/>
        </w:rPr>
      </w:pPr>
      <w:r>
        <w:rPr>
          <w:rFonts w:hint="cs"/>
          <w:rtl/>
        </w:rPr>
        <w:t>نرم‌افزاري را مشاهده كردم كه داراي دو بخش به نظر مي‌رسيد:</w:t>
      </w:r>
    </w:p>
    <w:p w:rsidR="00F40379" w:rsidRDefault="00F40379" w:rsidP="00F40379">
      <w:pPr>
        <w:pStyle w:val="ListParagraph"/>
        <w:numPr>
          <w:ilvl w:val="0"/>
          <w:numId w:val="28"/>
        </w:numPr>
      </w:pPr>
      <w:r>
        <w:rPr>
          <w:rFonts w:hint="cs"/>
          <w:rtl/>
        </w:rPr>
        <w:t>اطلس فرهنگي</w:t>
      </w:r>
    </w:p>
    <w:p w:rsidR="00F40379" w:rsidRDefault="00F40379" w:rsidP="00F40379">
      <w:pPr>
        <w:pStyle w:val="ListParagraph"/>
        <w:numPr>
          <w:ilvl w:val="0"/>
          <w:numId w:val="28"/>
        </w:numPr>
      </w:pPr>
      <w:r>
        <w:rPr>
          <w:rFonts w:hint="cs"/>
          <w:rtl/>
        </w:rPr>
        <w:t>بانك اطلاعات پروژه‌هاي فرهنگي</w:t>
      </w:r>
    </w:p>
    <w:p w:rsidR="00F40379" w:rsidRDefault="00F40379" w:rsidP="00F40379">
      <w:pPr>
        <w:rPr>
          <w:rtl/>
        </w:rPr>
      </w:pPr>
      <w:r>
        <w:rPr>
          <w:rFonts w:hint="cs"/>
          <w:rtl/>
        </w:rPr>
        <w:t>كه البته اطلس فرهنگي نيز اطلاعات پروژه‌ها را در خود نمايش مي‌داد.</w:t>
      </w:r>
    </w:p>
    <w:p w:rsidR="00F40379" w:rsidRDefault="00F40379" w:rsidP="00F40379">
      <w:pPr>
        <w:rPr>
          <w:rtl/>
        </w:rPr>
      </w:pPr>
      <w:r>
        <w:rPr>
          <w:rFonts w:hint="cs"/>
          <w:rtl/>
        </w:rPr>
        <w:t>اطلس فرهنگي مي‌توانست حجم زيادي از اطلاعات را بر اساس موقعيت‌هاي جغرافيايي ذخيره‌سازي نمايد و نمايش دهد. استفاده از نقشه، دسترسي به اطلاعات را بسيار تسهيل نموده است.</w:t>
      </w:r>
    </w:p>
    <w:p w:rsidR="00F40379" w:rsidRDefault="00F40379" w:rsidP="00F40379">
      <w:pPr>
        <w:rPr>
          <w:rtl/>
        </w:rPr>
      </w:pPr>
      <w:r>
        <w:rPr>
          <w:rFonts w:hint="cs"/>
          <w:rtl/>
        </w:rPr>
        <w:t>بانك اطلاعات پروژه‌هاي فرهنگي نيز به سه بخش مهم قابل تقسيم است؛ بر اساس آن‌چه من در نرم‌افزار فتيان ديدم:</w:t>
      </w:r>
    </w:p>
    <w:p w:rsidR="00F40379" w:rsidRDefault="00F40379" w:rsidP="00F40379">
      <w:pPr>
        <w:pStyle w:val="ListParagraph"/>
        <w:numPr>
          <w:ilvl w:val="0"/>
          <w:numId w:val="29"/>
        </w:numPr>
      </w:pPr>
      <w:r>
        <w:rPr>
          <w:rFonts w:hint="cs"/>
          <w:rtl/>
        </w:rPr>
        <w:t>اطلاعات پروژه</w:t>
      </w:r>
    </w:p>
    <w:p w:rsidR="00F40379" w:rsidRDefault="00F40379" w:rsidP="00F40379">
      <w:pPr>
        <w:pStyle w:val="ListParagraph"/>
        <w:numPr>
          <w:ilvl w:val="0"/>
          <w:numId w:val="29"/>
        </w:numPr>
      </w:pPr>
      <w:r>
        <w:rPr>
          <w:rFonts w:hint="cs"/>
          <w:rtl/>
        </w:rPr>
        <w:t>اطلاعات عامليت‌ها</w:t>
      </w:r>
    </w:p>
    <w:p w:rsidR="00F40379" w:rsidRDefault="00F40379" w:rsidP="00F40379">
      <w:pPr>
        <w:pStyle w:val="ListParagraph"/>
        <w:numPr>
          <w:ilvl w:val="0"/>
          <w:numId w:val="29"/>
        </w:numPr>
      </w:pPr>
      <w:r>
        <w:rPr>
          <w:rFonts w:hint="cs"/>
          <w:rtl/>
        </w:rPr>
        <w:t>اطلاعات موجوديت‌ها</w:t>
      </w:r>
    </w:p>
    <w:p w:rsidR="00F40379" w:rsidRDefault="00F40379" w:rsidP="00F40379">
      <w:pPr>
        <w:rPr>
          <w:rtl/>
        </w:rPr>
      </w:pPr>
      <w:r>
        <w:rPr>
          <w:rFonts w:hint="cs"/>
          <w:rtl/>
        </w:rPr>
        <w:t>عامليت‌ها به چهار دسته تقسيم شده بودند:</w:t>
      </w:r>
    </w:p>
    <w:p w:rsidR="00F40379" w:rsidRDefault="00F40379" w:rsidP="00F40379">
      <w:pPr>
        <w:pStyle w:val="ListParagraph"/>
        <w:numPr>
          <w:ilvl w:val="0"/>
          <w:numId w:val="30"/>
        </w:numPr>
      </w:pPr>
      <w:r>
        <w:rPr>
          <w:rFonts w:hint="cs"/>
          <w:rtl/>
        </w:rPr>
        <w:t>سازمان‌ها</w:t>
      </w:r>
    </w:p>
    <w:p w:rsidR="00F40379" w:rsidRDefault="00F40379" w:rsidP="00F40379">
      <w:pPr>
        <w:pStyle w:val="ListParagraph"/>
        <w:numPr>
          <w:ilvl w:val="0"/>
          <w:numId w:val="30"/>
        </w:numPr>
      </w:pPr>
      <w:r>
        <w:rPr>
          <w:rFonts w:hint="cs"/>
          <w:rtl/>
        </w:rPr>
        <w:t>تشكّل‌ها</w:t>
      </w:r>
    </w:p>
    <w:p w:rsidR="00F40379" w:rsidRDefault="00F40379" w:rsidP="00F40379">
      <w:pPr>
        <w:pStyle w:val="ListParagraph"/>
        <w:numPr>
          <w:ilvl w:val="0"/>
          <w:numId w:val="30"/>
        </w:numPr>
      </w:pPr>
      <w:r>
        <w:rPr>
          <w:rFonts w:hint="cs"/>
          <w:rtl/>
        </w:rPr>
        <w:t>فعالان</w:t>
      </w:r>
    </w:p>
    <w:p w:rsidR="00F40379" w:rsidRDefault="00F40379" w:rsidP="00F40379">
      <w:pPr>
        <w:pStyle w:val="ListParagraph"/>
        <w:numPr>
          <w:ilvl w:val="0"/>
          <w:numId w:val="30"/>
        </w:numPr>
      </w:pPr>
      <w:r>
        <w:rPr>
          <w:rFonts w:hint="cs"/>
          <w:rtl/>
        </w:rPr>
        <w:t>مخاطبين</w:t>
      </w:r>
    </w:p>
    <w:p w:rsidR="00F40379" w:rsidRDefault="00F40379" w:rsidP="00F40379">
      <w:pPr>
        <w:rPr>
          <w:rtl/>
        </w:rPr>
      </w:pPr>
      <w:r>
        <w:rPr>
          <w:rFonts w:hint="cs"/>
          <w:rtl/>
        </w:rPr>
        <w:t>پروژه نيز يك فرم مستقل داشت كه ضمن امكان اتصال به نقشه جغرافيايي، گزينه‌هاي نظرسنجي و ارزيابي نهايي پروژه را نيز در خود جاي داده بود.</w:t>
      </w:r>
    </w:p>
    <w:p w:rsidR="00F40379" w:rsidRDefault="00F40379" w:rsidP="00F40379">
      <w:pPr>
        <w:rPr>
          <w:rtl/>
        </w:rPr>
      </w:pPr>
      <w:r>
        <w:rPr>
          <w:rFonts w:hint="cs"/>
          <w:rtl/>
        </w:rPr>
        <w:t xml:space="preserve">عامليت‌ها هم تعريف شده بود به منابع اطلاعات؛ آناني‌كه داده وارد سامانه مي‌كنند كه به اعتبار سنخ آن عامليت، ارزش اطلاعات كم و زياد مي‌شود. تمامي داده‌هايي كه وارد سامانه مي‌گردد از يكي از اين چهار سنخ منبع به دست آمده است. ضمن اين‌كه هيچ‌كدام هم نمي‌توانند اطلاعات منبع ديگر را تغيير دهند، فقط بر داده‌ها مي‌افزايند. </w:t>
      </w:r>
    </w:p>
    <w:p w:rsidR="00F40379" w:rsidRDefault="00F40379" w:rsidP="00F40379">
      <w:pPr>
        <w:rPr>
          <w:rtl/>
        </w:rPr>
      </w:pPr>
      <w:r>
        <w:rPr>
          <w:rFonts w:hint="cs"/>
          <w:rtl/>
        </w:rPr>
        <w:t>از طرف ديگر، سوابق اطلاعات نيز حفظ مي‌شود. يعني اگر سازمان الف درباره يك موض</w:t>
      </w:r>
      <w:r w:rsidR="008231D2">
        <w:rPr>
          <w:rFonts w:hint="cs"/>
          <w:rtl/>
        </w:rPr>
        <w:t>و</w:t>
      </w:r>
      <w:r>
        <w:rPr>
          <w:rFonts w:hint="cs"/>
          <w:rtl/>
        </w:rPr>
        <w:t>عي اطلاعاتي را وارد سامانه نمود، پس از ويرايش اطلاعات نيز، سوابق محفوظ مي‌ماند.</w:t>
      </w:r>
    </w:p>
    <w:p w:rsidR="00F40379" w:rsidRDefault="00F40379" w:rsidP="00F40379">
      <w:pPr>
        <w:rPr>
          <w:rtl/>
        </w:rPr>
      </w:pPr>
      <w:r>
        <w:rPr>
          <w:rFonts w:hint="cs"/>
          <w:rtl/>
        </w:rPr>
        <w:t>موجوديت‌ها نيز همان موضوعات فرهنگي هستند كه عامليت‌ها درباره آن‌ها اطلاعات ذخيره مي‌نمايند. البته همين موجوديت‌ها هستند كه در اطلس فرهنگي مشاهده مي‌شوند.</w:t>
      </w:r>
    </w:p>
    <w:p w:rsidR="00F40379" w:rsidRDefault="00F40379" w:rsidP="004A40C0">
      <w:pPr>
        <w:pStyle w:val="Heading1"/>
        <w:rPr>
          <w:rtl/>
        </w:rPr>
      </w:pPr>
      <w:r>
        <w:rPr>
          <w:rFonts w:hint="cs"/>
          <w:rtl/>
        </w:rPr>
        <w:lastRenderedPageBreak/>
        <w:t xml:space="preserve">آن‌چه </w:t>
      </w:r>
      <w:r w:rsidR="004A40C0">
        <w:rPr>
          <w:rFonts w:hint="cs"/>
          <w:rtl/>
        </w:rPr>
        <w:t>به نظرم مي‌رسد</w:t>
      </w:r>
    </w:p>
    <w:p w:rsidR="00BF76E2" w:rsidRDefault="00BF76E2" w:rsidP="004A40C0">
      <w:pPr>
        <w:rPr>
          <w:rtl/>
        </w:rPr>
      </w:pPr>
      <w:r>
        <w:rPr>
          <w:rFonts w:hint="cs"/>
          <w:rtl/>
        </w:rPr>
        <w:t>گفته شد</w:t>
      </w:r>
      <w:r w:rsidR="00F40379">
        <w:rPr>
          <w:rFonts w:hint="cs"/>
          <w:rtl/>
        </w:rPr>
        <w:t xml:space="preserve"> كه م</w:t>
      </w:r>
      <w:r>
        <w:rPr>
          <w:rFonts w:hint="cs"/>
          <w:rtl/>
        </w:rPr>
        <w:t xml:space="preserve">هم‌ترين بخش اطلاعات </w:t>
      </w:r>
      <w:r w:rsidR="00F40379">
        <w:rPr>
          <w:rFonts w:hint="cs"/>
          <w:rtl/>
        </w:rPr>
        <w:t xml:space="preserve">همان «پروژه‌هاست» </w:t>
      </w:r>
      <w:r>
        <w:rPr>
          <w:rFonts w:hint="cs"/>
          <w:rtl/>
        </w:rPr>
        <w:t>كه چنين ارتباطي با ساير عناصر سامانه دارد:</w:t>
      </w:r>
    </w:p>
    <w:p w:rsidR="004A40C0" w:rsidRDefault="004A40C0" w:rsidP="004A40C0">
      <w:pPr>
        <w:spacing w:line="240" w:lineRule="auto"/>
        <w:ind w:firstLine="0"/>
        <w:jc w:val="center"/>
        <w:rPr>
          <w:rtl/>
        </w:rPr>
      </w:pPr>
      <w:r>
        <w:rPr>
          <w:rFonts w:hint="cs"/>
          <w:noProof/>
          <w:rtl/>
        </w:rPr>
        <w:drawing>
          <wp:inline distT="0" distB="0" distL="0" distR="0">
            <wp:extent cx="5486400" cy="3200400"/>
            <wp:effectExtent l="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BF76E2" w:rsidRDefault="004A40C0" w:rsidP="00BF76E2">
      <w:pPr>
        <w:rPr>
          <w:rtl/>
        </w:rPr>
      </w:pPr>
      <w:r>
        <w:rPr>
          <w:rFonts w:hint="cs"/>
          <w:rtl/>
        </w:rPr>
        <w:t>چند نكته در اين منظومه ارتباطي، قابل دقت است.</w:t>
      </w:r>
    </w:p>
    <w:p w:rsidR="004A40C0" w:rsidRDefault="004A40C0" w:rsidP="004A40C0">
      <w:pPr>
        <w:pStyle w:val="ListParagraph"/>
        <w:numPr>
          <w:ilvl w:val="0"/>
          <w:numId w:val="31"/>
        </w:numPr>
        <w:rPr>
          <w:rtl/>
        </w:rPr>
      </w:pPr>
      <w:r>
        <w:rPr>
          <w:rFonts w:hint="cs"/>
          <w:rtl/>
        </w:rPr>
        <w:t xml:space="preserve">نخست اين‌كه، عامليت‌هاي در نظر گرفته شده در سامانه، كه همان اكتورها و كاربران هم به حساب مي‌آيند، حداقل دو نفش كاملاً متمايز بر عهده دارند؛ </w:t>
      </w:r>
      <w:r w:rsidRPr="004A40C0">
        <w:rPr>
          <w:rFonts w:hint="cs"/>
          <w:position w:val="-8"/>
          <w:sz w:val="34"/>
          <w:szCs w:val="40"/>
        </w:rPr>
        <w:sym w:font="Wingdings" w:char="F08C"/>
      </w:r>
      <w:r>
        <w:rPr>
          <w:rFonts w:hint="cs"/>
          <w:rtl/>
        </w:rPr>
        <w:t xml:space="preserve"> يك‌بار در قالب توليدكنندگان اطلاعات، موجوديت‌ها را در سامانه شكل مي‌دهند. </w:t>
      </w:r>
      <w:r w:rsidRPr="004A40C0">
        <w:rPr>
          <w:rFonts w:hint="cs"/>
          <w:position w:val="-8"/>
          <w:sz w:val="34"/>
          <w:szCs w:val="40"/>
        </w:rPr>
        <w:sym w:font="Wingdings" w:char="F08D"/>
      </w:r>
      <w:r>
        <w:rPr>
          <w:rFonts w:hint="cs"/>
          <w:rtl/>
        </w:rPr>
        <w:t xml:space="preserve"> بار ديگر به عنوان عامليت‌هاي دخيل در پروژه، به آن منسوب مي‌شوند، پيش از آن‌كه پروژه كليد بخورد و آغاز شود.</w:t>
      </w:r>
    </w:p>
    <w:p w:rsidR="004A40C0" w:rsidRDefault="004A40C0" w:rsidP="004A40C0">
      <w:pPr>
        <w:pStyle w:val="ListParagraph"/>
        <w:numPr>
          <w:ilvl w:val="0"/>
          <w:numId w:val="31"/>
        </w:numPr>
      </w:pPr>
      <w:r>
        <w:rPr>
          <w:rFonts w:hint="cs"/>
          <w:rtl/>
        </w:rPr>
        <w:t>ديگر اين‌كه، پروژه يك</w:t>
      </w:r>
      <w:r w:rsidR="008231D2">
        <w:rPr>
          <w:rFonts w:hint="cs"/>
          <w:rtl/>
        </w:rPr>
        <w:t>‌بار به عنوان مستقل خودش، هنگام</w:t>
      </w:r>
      <w:r>
        <w:rPr>
          <w:rFonts w:hint="cs"/>
          <w:rtl/>
        </w:rPr>
        <w:t xml:space="preserve"> تعريف شدن در قالب يك پروژه، </w:t>
      </w:r>
      <w:r w:rsidR="008231D2">
        <w:rPr>
          <w:rFonts w:hint="cs"/>
          <w:rtl/>
        </w:rPr>
        <w:t>به مكان جغرافيايي منسوب مي‌گردد.</w:t>
      </w:r>
      <w:r>
        <w:rPr>
          <w:rFonts w:hint="cs"/>
          <w:rtl/>
        </w:rPr>
        <w:t xml:space="preserve"> بار ديگر نيز به واسطه ارتباط با موجوديت‌هايي كه در پروژه دخيل هستند، به همان مكان جغرافيايي</w:t>
      </w:r>
      <w:r w:rsidR="002D7086">
        <w:rPr>
          <w:rFonts w:hint="cs"/>
          <w:rtl/>
        </w:rPr>
        <w:t xml:space="preserve"> و شايد هم مكان‌هاي ديگر مرتبط گردد.</w:t>
      </w:r>
    </w:p>
    <w:p w:rsidR="002D7086" w:rsidRDefault="002D7086" w:rsidP="006F7CAF">
      <w:pPr>
        <w:pStyle w:val="ListParagraph"/>
        <w:numPr>
          <w:ilvl w:val="0"/>
          <w:numId w:val="31"/>
        </w:numPr>
      </w:pPr>
      <w:r>
        <w:rPr>
          <w:rFonts w:hint="cs"/>
          <w:rtl/>
        </w:rPr>
        <w:t xml:space="preserve">در هنگام ارزيابي پروژه، گزارشي كه به صورت پيامكي در حال حاضر از سوي مخاطبين ارسال مي‌گردد، </w:t>
      </w:r>
      <w:r w:rsidR="008231D2">
        <w:rPr>
          <w:rFonts w:hint="cs"/>
          <w:rtl/>
        </w:rPr>
        <w:t>دو دستآورد ديگر نيز به دست مي‌ده</w:t>
      </w:r>
      <w:r>
        <w:rPr>
          <w:rFonts w:hint="cs"/>
          <w:rtl/>
        </w:rPr>
        <w:t xml:space="preserve">د؛ </w:t>
      </w:r>
      <w:r w:rsidRPr="002D7086">
        <w:rPr>
          <w:rFonts w:hint="cs"/>
          <w:position w:val="-8"/>
          <w:sz w:val="34"/>
          <w:szCs w:val="40"/>
        </w:rPr>
        <w:sym w:font="Wingdings" w:char="F08C"/>
      </w:r>
      <w:r>
        <w:rPr>
          <w:rFonts w:hint="cs"/>
          <w:rtl/>
        </w:rPr>
        <w:t xml:space="preserve"> هم گروهي از مخاطبين به عنوان عامليت‌هاي پروژه شناخته‌شده و طبيعتاً به عامليت‌هاي سامانه اضافه مي‌شوند، </w:t>
      </w:r>
      <w:r w:rsidRPr="002D7086">
        <w:rPr>
          <w:rFonts w:hint="cs"/>
          <w:position w:val="-8"/>
          <w:sz w:val="34"/>
          <w:szCs w:val="40"/>
        </w:rPr>
        <w:sym w:font="Wingdings" w:char="F08D"/>
      </w:r>
      <w:r>
        <w:rPr>
          <w:rFonts w:hint="cs"/>
          <w:rtl/>
        </w:rPr>
        <w:t xml:space="preserve"> هم‌اين‌كه نتايج ارزيابي پروژه، به نحوي در ارزيابي موجوديت‌ها و عامليت‌ها نيز دخيل </w:t>
      </w:r>
      <w:r w:rsidR="008231D2">
        <w:rPr>
          <w:rFonts w:hint="cs"/>
          <w:rtl/>
        </w:rPr>
        <w:t>مي‌شود</w:t>
      </w:r>
      <w:r>
        <w:rPr>
          <w:rFonts w:hint="cs"/>
          <w:rtl/>
        </w:rPr>
        <w:t>. نتايج ارزيابي مي‌تواند به شناخت وضعيت موجوديت‌ها كمك كند، مثلاً سطح فرهنگي يك مسجد، يا مدرسه را نشان دهد. حضور افراد واحد در پروژه‌هاي مختلف نيز مي‌تواند در ارتباط‌بخشي به اطلاعات پروژه‌ها مفيد واقع گردد.</w:t>
      </w:r>
    </w:p>
    <w:p w:rsidR="002D7086" w:rsidRDefault="002D7086" w:rsidP="002D7086">
      <w:pPr>
        <w:rPr>
          <w:rtl/>
        </w:rPr>
      </w:pPr>
      <w:r>
        <w:rPr>
          <w:rFonts w:hint="cs"/>
          <w:rtl/>
        </w:rPr>
        <w:t>در اين ميان، مواردي هم هست كه ديده نمي‌شود، ولي مورد نياز ما هست.</w:t>
      </w:r>
    </w:p>
    <w:p w:rsidR="002D7086" w:rsidRDefault="002D7086" w:rsidP="002D7086">
      <w:pPr>
        <w:pStyle w:val="ListParagraph"/>
        <w:numPr>
          <w:ilvl w:val="0"/>
          <w:numId w:val="32"/>
        </w:numPr>
      </w:pPr>
      <w:r>
        <w:rPr>
          <w:rFonts w:hint="cs"/>
          <w:rtl/>
        </w:rPr>
        <w:t xml:space="preserve">ما نياز به تركيب پروژه‌ها داريم، به نحوي كه پروژه‌هاي فرهنگي به صورت زيرمجموعه هم قرار بگيرند. معمولاً يك فعاليت تبليغي يا تربيتي كه كليد مي‌خورد، اهداف آن ممكن است كلان باشند و بسيار كلّي. ولي وقتي به مرحله عملياتي شدن مي‌رسد، كار اصلي در چند مرحله انجام مي‌پذيرد و بين افراد متعدد تقسيم مي‌گردد، چه بسا بين تشكّل‌هاي مختلف. در اين وضعيت، ما در حقيقت با مجموعه‌اي از پروژه‌هاي متفاوت مواجه هستيم كه يا به صورت طولي (متوالي) يا به صورت عرضي (متوازي) با هم مرتبط‌ند و نتيجه پروژه </w:t>
      </w:r>
      <w:r>
        <w:rPr>
          <w:rFonts w:hint="cs"/>
          <w:rtl/>
        </w:rPr>
        <w:lastRenderedPageBreak/>
        <w:t>اصلي و اهداف آن، از ره‌آورد اين پروژه‌هاي مرتبط به دست مي‌آيد. بنابراين ما نيازمند طبقاتي ديدن پروژه‌ها هستيم. پروژه‌هاي فرهنگي به گمانم بايد به صورت متوالي و متوازي قابل پيوند خوردن به يكديگر باشند.</w:t>
      </w:r>
    </w:p>
    <w:p w:rsidR="002D7086" w:rsidRDefault="00A5778F" w:rsidP="002D7086">
      <w:pPr>
        <w:pStyle w:val="ListParagraph"/>
        <w:numPr>
          <w:ilvl w:val="0"/>
          <w:numId w:val="32"/>
        </w:numPr>
      </w:pPr>
      <w:r>
        <w:rPr>
          <w:rFonts w:hint="cs"/>
          <w:rtl/>
        </w:rPr>
        <w:t>برچسب ارتباط همان گزينه جديدي بود كه در نظريات مربوط به هستان‌نگاري به آن توجه شده بود. هر ارتباطي نياز به يك يا چند برچسب دارد. وقتي يك عامليت با يك پروژه مرتبط مي‌شود، يا يك موجوديت، مانند يك مسجد، اين ارتباط مي‌تواند به صور گوناگون تصور شود؛ ممكن است يك «حامي» باشد، يا «مكان» براي برگزاري جلسات، يا حتي يك «چالش محلّي» سر راه پروژه فرهنگي كه با اجراي پروژه مخالفت مي‌ورزد. اين برچسب هم شايد كافي نباشد. همين «نوع ارتباط» كه با برچسب نمايش داده مي‌شود، مي‌تواند «كيفيت»هاي مختلفي داشته باشد؛ مثلاً مهم و قوي باشد، يا ضعيف و قابل اغماض و چشم‌پوشي. خيلي اوصاف، متصوّر است كه مي‌شود به «نوع ارتباط» منسوب گردد. تصور بفرماييد كه رابطه «زيد» و «عمرو» در يك شبكه هستان‌نگاري، رابطه «پدري» باشد. يعني «زيد پدر عمرو» است. البته كه همين «زيد» براي «بكر» هم پدر است. اما ممكن است «پدري» او براي «عمرو» با كيفيت «خوب» محسوب گردد، و براي «بكر» همين ارتباطي كه برچسب «پدري» دارد، داراي وصف «بد» باشد. او مي‌تواند براي «عمرو»</w:t>
      </w:r>
      <w:r w:rsidR="00C44A62">
        <w:rPr>
          <w:rFonts w:hint="cs"/>
          <w:rtl/>
        </w:rPr>
        <w:t xml:space="preserve"> پدري خوب و براي «بكر» پدري بد باشد!</w:t>
      </w:r>
    </w:p>
    <w:p w:rsidR="00C44A62" w:rsidRDefault="00C44A62" w:rsidP="00C44A62">
      <w:pPr>
        <w:pStyle w:val="ListParagraph"/>
        <w:numPr>
          <w:ilvl w:val="0"/>
          <w:numId w:val="32"/>
        </w:numPr>
      </w:pPr>
      <w:r>
        <w:rPr>
          <w:rFonts w:hint="cs"/>
          <w:rtl/>
        </w:rPr>
        <w:t xml:space="preserve">فرا ارتباط‌ها نيز نقش مهمي در ساماندهي اطلاعات دارند. دقيقاً اين‌ها همان اطلاعاتي هستند كه بدون نرم‌افزار به دست نمي‌آيند. به طور معمول هر چه كه وارد سامانه مي‌شود، هر اطلاعاتي، بخشي از ارتباطات ميان داده‌ها را تأمين مي‌نمايد. وقتي ما عامل‌ها را به پروژه‌ها متصل مي‌كنيم، نوعي ارتباط معنادار بين آن‌ها برقرار كرده‌ايم. ولي اين ارتباط «پيشيني» است. يعني اساساً ما از آن آگاه بوديم و خودمان ثبت كرده‌ايم. اما نوعي از ارتباط كه مي‌توانيم آن را «پسيني» بناميم هم در نرم‌افزار به وجود مي‌آيد. آن ارتباط‌هايي كه از تركيب ارتباط‌هاي «پيشيني» حاصل مي‌شوند. ما اين‌ها را «فرا ارتباط» هم مي‌توانيم بناميم. مثلاً فرد </w:t>
      </w:r>
      <w:r w:rsidR="000A6882">
        <w:rPr>
          <w:rFonts w:hint="eastAsia"/>
          <w:rtl/>
        </w:rPr>
        <w:t>«</w:t>
      </w:r>
      <w:r>
        <w:rPr>
          <w:rFonts w:hint="cs"/>
          <w:rtl/>
        </w:rPr>
        <w:t>الف</w:t>
      </w:r>
      <w:r w:rsidR="000A6882">
        <w:rPr>
          <w:rFonts w:hint="eastAsia"/>
          <w:rtl/>
        </w:rPr>
        <w:t>»</w:t>
      </w:r>
      <w:r>
        <w:rPr>
          <w:rFonts w:hint="cs"/>
          <w:rtl/>
        </w:rPr>
        <w:t xml:space="preserve"> در پروژه </w:t>
      </w:r>
      <w:r w:rsidR="000A6882">
        <w:rPr>
          <w:rFonts w:hint="eastAsia"/>
          <w:rtl/>
        </w:rPr>
        <w:t>«</w:t>
      </w:r>
      <w:r>
        <w:rPr>
          <w:rFonts w:hint="cs"/>
          <w:rtl/>
        </w:rPr>
        <w:t>ب</w:t>
      </w:r>
      <w:r w:rsidR="000A6882">
        <w:rPr>
          <w:rFonts w:hint="eastAsia"/>
          <w:rtl/>
        </w:rPr>
        <w:t>»</w:t>
      </w:r>
      <w:r>
        <w:rPr>
          <w:rFonts w:hint="cs"/>
          <w:rtl/>
        </w:rPr>
        <w:t xml:space="preserve"> كار كرده است. چون پروژه </w:t>
      </w:r>
      <w:r w:rsidR="000A6882">
        <w:rPr>
          <w:rFonts w:hint="eastAsia"/>
          <w:rtl/>
        </w:rPr>
        <w:t>«</w:t>
      </w:r>
      <w:r>
        <w:rPr>
          <w:rFonts w:hint="cs"/>
          <w:rtl/>
        </w:rPr>
        <w:t>ب</w:t>
      </w:r>
      <w:r w:rsidR="000A6882">
        <w:rPr>
          <w:rFonts w:hint="eastAsia"/>
          <w:rtl/>
        </w:rPr>
        <w:t>»</w:t>
      </w:r>
      <w:r>
        <w:rPr>
          <w:rFonts w:hint="cs"/>
          <w:rtl/>
        </w:rPr>
        <w:t xml:space="preserve"> در مسجد </w:t>
      </w:r>
      <w:r w:rsidR="000A6882">
        <w:rPr>
          <w:rFonts w:hint="eastAsia"/>
          <w:rtl/>
        </w:rPr>
        <w:t>«</w:t>
      </w:r>
      <w:r>
        <w:rPr>
          <w:rFonts w:hint="cs"/>
          <w:rtl/>
        </w:rPr>
        <w:t>ج</w:t>
      </w:r>
      <w:r w:rsidR="000A6882">
        <w:rPr>
          <w:rFonts w:hint="eastAsia"/>
          <w:rtl/>
        </w:rPr>
        <w:t>»</w:t>
      </w:r>
      <w:r>
        <w:rPr>
          <w:rFonts w:hint="cs"/>
          <w:rtl/>
        </w:rPr>
        <w:t xml:space="preserve"> انجام شده است، پس نوعي ارتباط ميان فرد </w:t>
      </w:r>
      <w:r w:rsidR="000A6882">
        <w:rPr>
          <w:rFonts w:hint="eastAsia"/>
          <w:rtl/>
        </w:rPr>
        <w:t>«</w:t>
      </w:r>
      <w:r>
        <w:rPr>
          <w:rFonts w:hint="cs"/>
          <w:rtl/>
        </w:rPr>
        <w:t>الف</w:t>
      </w:r>
      <w:r w:rsidR="000A6882">
        <w:rPr>
          <w:rFonts w:hint="eastAsia"/>
          <w:rtl/>
        </w:rPr>
        <w:t>»</w:t>
      </w:r>
      <w:r>
        <w:rPr>
          <w:rFonts w:hint="cs"/>
          <w:rtl/>
        </w:rPr>
        <w:t xml:space="preserve"> با مسجد </w:t>
      </w:r>
      <w:r w:rsidR="000A6882">
        <w:rPr>
          <w:rFonts w:hint="eastAsia"/>
          <w:rtl/>
        </w:rPr>
        <w:t>«</w:t>
      </w:r>
      <w:r>
        <w:rPr>
          <w:rFonts w:hint="cs"/>
          <w:rtl/>
        </w:rPr>
        <w:t>ج</w:t>
      </w:r>
      <w:r w:rsidR="000A6882">
        <w:rPr>
          <w:rFonts w:hint="eastAsia"/>
          <w:rtl/>
        </w:rPr>
        <w:t>»</w:t>
      </w:r>
      <w:r>
        <w:rPr>
          <w:rFonts w:hint="cs"/>
          <w:rtl/>
        </w:rPr>
        <w:t xml:space="preserve"> برقرار مي‌گردد. و يك مثال كارآمدتر: مسجد </w:t>
      </w:r>
      <w:r w:rsidR="000A6882">
        <w:rPr>
          <w:rFonts w:hint="eastAsia"/>
          <w:rtl/>
        </w:rPr>
        <w:t>«</w:t>
      </w:r>
      <w:r>
        <w:rPr>
          <w:rFonts w:hint="cs"/>
          <w:rtl/>
        </w:rPr>
        <w:t>ج</w:t>
      </w:r>
      <w:r w:rsidR="000A6882">
        <w:rPr>
          <w:rFonts w:hint="eastAsia"/>
          <w:rtl/>
        </w:rPr>
        <w:t>»</w:t>
      </w:r>
      <w:r>
        <w:rPr>
          <w:rFonts w:hint="cs"/>
          <w:rtl/>
        </w:rPr>
        <w:t xml:space="preserve"> قبلاً ميزبان پروژه </w:t>
      </w:r>
      <w:r w:rsidR="000A6882">
        <w:rPr>
          <w:rFonts w:hint="eastAsia"/>
          <w:rtl/>
        </w:rPr>
        <w:t>«</w:t>
      </w:r>
      <w:r>
        <w:rPr>
          <w:rFonts w:hint="cs"/>
          <w:rtl/>
        </w:rPr>
        <w:t>د</w:t>
      </w:r>
      <w:r w:rsidR="000A6882">
        <w:rPr>
          <w:rFonts w:hint="eastAsia"/>
          <w:rtl/>
        </w:rPr>
        <w:t>»</w:t>
      </w:r>
      <w:r>
        <w:rPr>
          <w:rFonts w:hint="cs"/>
          <w:rtl/>
        </w:rPr>
        <w:t xml:space="preserve"> بوده كه طبق ارزيابي </w:t>
      </w:r>
      <w:r w:rsidR="000A6882">
        <w:rPr>
          <w:rFonts w:hint="eastAsia"/>
          <w:rtl/>
        </w:rPr>
        <w:t>«</w:t>
      </w:r>
      <w:r>
        <w:rPr>
          <w:rFonts w:hint="cs"/>
          <w:rtl/>
        </w:rPr>
        <w:t>هـ</w:t>
      </w:r>
      <w:r w:rsidR="000A6882">
        <w:rPr>
          <w:rFonts w:hint="eastAsia"/>
          <w:rtl/>
        </w:rPr>
        <w:t>»</w:t>
      </w:r>
      <w:r>
        <w:rPr>
          <w:rFonts w:hint="cs"/>
          <w:rtl/>
        </w:rPr>
        <w:t xml:space="preserve"> داراي كيفيت بسيار پاييني بوده است. حالا ارزيابي </w:t>
      </w:r>
      <w:r w:rsidR="000A6882">
        <w:rPr>
          <w:rFonts w:hint="eastAsia"/>
          <w:rtl/>
        </w:rPr>
        <w:t>«</w:t>
      </w:r>
      <w:r>
        <w:rPr>
          <w:rFonts w:hint="cs"/>
          <w:rtl/>
        </w:rPr>
        <w:t>و</w:t>
      </w:r>
      <w:r w:rsidR="000A6882">
        <w:rPr>
          <w:rFonts w:hint="eastAsia"/>
          <w:rtl/>
        </w:rPr>
        <w:t>»</w:t>
      </w:r>
      <w:r>
        <w:rPr>
          <w:rFonts w:hint="cs"/>
          <w:rtl/>
        </w:rPr>
        <w:t xml:space="preserve"> نشان از يك جهش در دستاوردهاي پروژه </w:t>
      </w:r>
      <w:r w:rsidR="000A6882">
        <w:rPr>
          <w:rFonts w:hint="eastAsia"/>
          <w:rtl/>
        </w:rPr>
        <w:t>«</w:t>
      </w:r>
      <w:r>
        <w:rPr>
          <w:rFonts w:hint="cs"/>
          <w:rtl/>
        </w:rPr>
        <w:t>ب</w:t>
      </w:r>
      <w:r w:rsidR="000A6882">
        <w:rPr>
          <w:rFonts w:hint="eastAsia"/>
          <w:rtl/>
        </w:rPr>
        <w:t>»</w:t>
      </w:r>
      <w:r>
        <w:rPr>
          <w:rFonts w:hint="cs"/>
          <w:rtl/>
        </w:rPr>
        <w:t xml:space="preserve"> دارد، به نظر مي‌رسد اين مطلب بيانگر توانمندي بالاي فرد </w:t>
      </w:r>
      <w:r w:rsidR="000A6882">
        <w:rPr>
          <w:rFonts w:hint="eastAsia"/>
          <w:rtl/>
        </w:rPr>
        <w:t>«</w:t>
      </w:r>
      <w:r>
        <w:rPr>
          <w:rFonts w:hint="cs"/>
          <w:rtl/>
        </w:rPr>
        <w:t>الف</w:t>
      </w:r>
      <w:r w:rsidR="000A6882">
        <w:rPr>
          <w:rFonts w:hint="eastAsia"/>
          <w:rtl/>
        </w:rPr>
        <w:t>»</w:t>
      </w:r>
      <w:r>
        <w:rPr>
          <w:rFonts w:hint="cs"/>
          <w:rtl/>
        </w:rPr>
        <w:t xml:space="preserve"> است. اين اطلاعات بايد در توصيف فرد </w:t>
      </w:r>
      <w:r w:rsidR="000A6882">
        <w:rPr>
          <w:rFonts w:hint="eastAsia"/>
          <w:rtl/>
        </w:rPr>
        <w:t>«</w:t>
      </w:r>
      <w:r>
        <w:rPr>
          <w:rFonts w:hint="cs"/>
          <w:rtl/>
        </w:rPr>
        <w:t>الف</w:t>
      </w:r>
      <w:r w:rsidR="000A6882">
        <w:rPr>
          <w:rFonts w:hint="eastAsia"/>
          <w:rtl/>
        </w:rPr>
        <w:t>»</w:t>
      </w:r>
      <w:r>
        <w:rPr>
          <w:rFonts w:hint="cs"/>
          <w:rtl/>
        </w:rPr>
        <w:t xml:space="preserve"> ثبت شود و جزيي از سوابق او به حساب آيد. اين‌ها همان تحليل‌هايي‌ست كه ما را به </w:t>
      </w:r>
      <w:r>
        <w:t>Rule</w:t>
      </w:r>
      <w:r>
        <w:rPr>
          <w:rFonts w:hint="cs"/>
          <w:rtl/>
        </w:rPr>
        <w:t xml:space="preserve">ها مي‌رساند. آن قواعدي كه </w:t>
      </w:r>
      <w:r w:rsidR="000142E8">
        <w:rPr>
          <w:rFonts w:hint="cs"/>
          <w:rtl/>
        </w:rPr>
        <w:t xml:space="preserve">با آن‌ها </w:t>
      </w:r>
      <w:r>
        <w:rPr>
          <w:rFonts w:hint="cs"/>
          <w:rtl/>
        </w:rPr>
        <w:t xml:space="preserve">بتوانيم به يك ابزار و نرم‌افزار </w:t>
      </w:r>
      <w:r>
        <w:t>Decision maker</w:t>
      </w:r>
      <w:r>
        <w:rPr>
          <w:rFonts w:hint="cs"/>
          <w:rtl/>
        </w:rPr>
        <w:t xml:space="preserve"> دست يابيم.</w:t>
      </w:r>
    </w:p>
    <w:p w:rsidR="003B07C7" w:rsidRDefault="003B07C7" w:rsidP="003D7BED">
      <w:pPr>
        <w:spacing w:line="240" w:lineRule="auto"/>
        <w:ind w:firstLine="0"/>
        <w:jc w:val="center"/>
        <w:rPr>
          <w:rtl/>
        </w:rPr>
      </w:pPr>
      <w:r>
        <w:rPr>
          <w:rFonts w:hint="cs"/>
          <w:noProof/>
        </w:rPr>
        <w:drawing>
          <wp:inline distT="0" distB="0" distL="0" distR="0">
            <wp:extent cx="6283640" cy="2968650"/>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st\Desktop\سامانه تربيتي فتيان.png"/>
                    <pic:cNvPicPr>
                      <a:picLocks noChangeAspect="1" noChangeArrowheads="1"/>
                    </pic:cNvPicPr>
                  </pic:nvPicPr>
                  <pic:blipFill rotWithShape="1">
                    <a:blip r:embed="rId14">
                      <a:extLst>
                        <a:ext uri="{28A0092B-C50C-407E-A947-70E740481C1C}">
                          <a14:useLocalDpi xmlns:a14="http://schemas.microsoft.com/office/drawing/2010/main" val="0"/>
                        </a:ext>
                      </a:extLst>
                    </a:blip>
                    <a:srcRect l="27550" t="3810" r="2920" b="39033"/>
                    <a:stretch/>
                  </pic:blipFill>
                  <pic:spPr bwMode="auto">
                    <a:xfrm>
                      <a:off x="0" y="0"/>
                      <a:ext cx="6293037" cy="2973090"/>
                    </a:xfrm>
                    <a:prstGeom prst="rect">
                      <a:avLst/>
                    </a:prstGeom>
                    <a:noFill/>
                    <a:ln>
                      <a:noFill/>
                    </a:ln>
                    <a:extLst>
                      <a:ext uri="{53640926-AAD7-44D8-BBD7-CCE9431645EC}">
                        <a14:shadowObscured xmlns:a14="http://schemas.microsoft.com/office/drawing/2010/main"/>
                      </a:ext>
                    </a:extLst>
                  </pic:spPr>
                </pic:pic>
              </a:graphicData>
            </a:graphic>
          </wp:inline>
        </w:drawing>
      </w:r>
    </w:p>
    <w:p w:rsidR="003B07C7" w:rsidRDefault="003337B2" w:rsidP="003B07C7">
      <w:pPr>
        <w:rPr>
          <w:rtl/>
        </w:rPr>
      </w:pPr>
      <w:r>
        <w:rPr>
          <w:rFonts w:hint="cs"/>
          <w:rtl/>
        </w:rPr>
        <w:lastRenderedPageBreak/>
        <w:t>بنابراين شايد بتوان گفت كه سه جور و سنخ و نوع از داده وارد سامانه فوق مي‌شود:</w:t>
      </w:r>
    </w:p>
    <w:p w:rsidR="003337B2" w:rsidRDefault="003337B2" w:rsidP="003337B2">
      <w:pPr>
        <w:pStyle w:val="ListParagraph"/>
        <w:numPr>
          <w:ilvl w:val="0"/>
          <w:numId w:val="33"/>
        </w:numPr>
      </w:pPr>
      <w:r>
        <w:rPr>
          <w:rFonts w:hint="cs"/>
          <w:rtl/>
        </w:rPr>
        <w:t>داده‌هاي خام: آن‌چه كاملاً در واقعيت وجود دارد، مانند اطلاعات موجوديت‌ها، اشخاص و پروژه‌ها.</w:t>
      </w:r>
    </w:p>
    <w:p w:rsidR="003337B2" w:rsidRDefault="003337B2" w:rsidP="003337B2">
      <w:pPr>
        <w:pStyle w:val="ListParagraph"/>
        <w:numPr>
          <w:ilvl w:val="0"/>
          <w:numId w:val="33"/>
        </w:numPr>
      </w:pPr>
      <w:r>
        <w:rPr>
          <w:rFonts w:hint="cs"/>
          <w:rtl/>
        </w:rPr>
        <w:t>داده‌هاي فرا ارتباطي: آن‌چه كه نرم‌افزار به صورت خودكار استنتاج مي‌نمايد، از ارتباطات جديدي كه ميان داده‌هاي خام كشف مي‌كند.</w:t>
      </w:r>
    </w:p>
    <w:p w:rsidR="003337B2" w:rsidRDefault="003337B2" w:rsidP="003337B2">
      <w:pPr>
        <w:pStyle w:val="ListParagraph"/>
        <w:numPr>
          <w:ilvl w:val="0"/>
          <w:numId w:val="33"/>
        </w:numPr>
      </w:pPr>
      <w:r>
        <w:rPr>
          <w:rFonts w:hint="cs"/>
          <w:rtl/>
        </w:rPr>
        <w:t xml:space="preserve">داده‌هاي تحليلي: آن‌چه كه يك كارشناس، از تحليل اطلاعات به دست مي‌آورد و به سامانه وارد مي‌كند. اين‌ها مي‌توانند همان </w:t>
      </w:r>
      <w:r>
        <w:t>Rule</w:t>
      </w:r>
      <w:r>
        <w:rPr>
          <w:rFonts w:hint="cs"/>
          <w:rtl/>
        </w:rPr>
        <w:t>ها را شكل بدهند. در مراحل بعدي، نرم‌افزار به صورت خودكار مي‌تواند با استفاده از اين قوانين، به تحليل نيز ياري برساند.</w:t>
      </w:r>
    </w:p>
    <w:p w:rsidR="003337B2" w:rsidRDefault="003337B2" w:rsidP="005A0B77">
      <w:pPr>
        <w:rPr>
          <w:rtl/>
        </w:rPr>
      </w:pPr>
      <w:r>
        <w:rPr>
          <w:rFonts w:hint="cs"/>
          <w:rtl/>
        </w:rPr>
        <w:t>در اين صورت، ما بايد ساختار اطل</w:t>
      </w:r>
      <w:r w:rsidR="00A91270">
        <w:rPr>
          <w:rFonts w:hint="cs"/>
          <w:rtl/>
        </w:rPr>
        <w:t xml:space="preserve">اعات </w:t>
      </w:r>
      <w:r w:rsidR="005A0B77">
        <w:rPr>
          <w:rFonts w:hint="cs"/>
          <w:rtl/>
        </w:rPr>
        <w:t>را</w:t>
      </w:r>
      <w:r w:rsidR="00A91270">
        <w:rPr>
          <w:rFonts w:hint="cs"/>
          <w:rtl/>
        </w:rPr>
        <w:t xml:space="preserve"> اين‌گونه بچينيم </w:t>
      </w:r>
      <w:r w:rsidR="005A0B77">
        <w:rPr>
          <w:rFonts w:hint="cs"/>
          <w:rtl/>
        </w:rPr>
        <w:t>و</w:t>
      </w:r>
      <w:r w:rsidR="00A91270">
        <w:rPr>
          <w:rFonts w:hint="cs"/>
          <w:rtl/>
        </w:rPr>
        <w:t xml:space="preserve"> چهار بانك اطلاعات مستقل توليد نماييم:</w:t>
      </w:r>
    </w:p>
    <w:p w:rsidR="00A91270" w:rsidRDefault="00A91270" w:rsidP="003D7BED">
      <w:pPr>
        <w:spacing w:line="240" w:lineRule="auto"/>
        <w:ind w:firstLine="0"/>
        <w:jc w:val="center"/>
        <w:rPr>
          <w:rtl/>
        </w:rPr>
      </w:pPr>
      <w:r>
        <w:rPr>
          <w:rFonts w:hint="cs"/>
          <w:noProof/>
          <w:rtl/>
        </w:rPr>
        <w:drawing>
          <wp:inline distT="0" distB="0" distL="0" distR="0">
            <wp:extent cx="5486400" cy="3200400"/>
            <wp:effectExtent l="0" t="38100" r="0" b="3810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A91270" w:rsidRDefault="00A83C14" w:rsidP="00A91270">
      <w:pPr>
        <w:rPr>
          <w:rtl/>
        </w:rPr>
      </w:pPr>
      <w:r>
        <w:rPr>
          <w:rFonts w:hint="cs"/>
          <w:rtl/>
        </w:rPr>
        <w:t>دليل اين‌كه «ارزيابي» را كه در حال حاضر با «پروژه» تلفيق شده جدا كرديم، زيرا مي‌تواند بستري باشد براي ارزيابي «موجوديت»ها و هم «عامليت»ها و البته تمام سامانه تحليل را نيز در خود جاي دهد.</w:t>
      </w:r>
    </w:p>
    <w:p w:rsidR="005A2052" w:rsidRDefault="005A2052" w:rsidP="00A91270">
      <w:pPr>
        <w:rPr>
          <w:rtl/>
        </w:rPr>
      </w:pPr>
      <w:r>
        <w:rPr>
          <w:rFonts w:hint="cs"/>
          <w:rtl/>
        </w:rPr>
        <w:t>اطلس فرهنگي نيز اگر چه از نظر نمايش (</w:t>
      </w:r>
      <w:r>
        <w:t>View</w:t>
      </w:r>
      <w:r>
        <w:rPr>
          <w:rFonts w:hint="cs"/>
          <w:rtl/>
        </w:rPr>
        <w:t>) كاملاً متفاوت از ساير موجوديت‌‌ها عمل مي‌نمايد، اما اين تنها يك نكته گرافيكي و مربوط به طراحي ابزار تعاملي با كاربر (</w:t>
      </w:r>
      <w:r>
        <w:t>UI</w:t>
      </w:r>
      <w:r>
        <w:rPr>
          <w:rFonts w:hint="cs"/>
          <w:rtl/>
        </w:rPr>
        <w:t>) است و به نظر نمي‌رسد در ساختار داده‌ها، تفاوتي با ساير موجوديّت‌ها داشته باشد.</w:t>
      </w:r>
    </w:p>
    <w:p w:rsidR="00A83C14" w:rsidRDefault="00A83C14" w:rsidP="00A91270">
      <w:pPr>
        <w:rPr>
          <w:rtl/>
        </w:rPr>
      </w:pPr>
      <w:r>
        <w:rPr>
          <w:rFonts w:hint="cs"/>
          <w:rtl/>
        </w:rPr>
        <w:t>بدين ترتيب ما چهار بانك اطلاعات داريم كه همه</w:t>
      </w:r>
      <w:r w:rsidR="00056828">
        <w:rPr>
          <w:rFonts w:hint="cs"/>
          <w:rtl/>
        </w:rPr>
        <w:t xml:space="preserve"> </w:t>
      </w:r>
      <w:r>
        <w:rPr>
          <w:rFonts w:hint="cs"/>
          <w:rtl/>
        </w:rPr>
        <w:t>ركوردهاي آنان مي‌توانند «چند به چند» به يكديگر مرتبط گردند. مثلاً يك يا چند پروژه مي‌توانند به يك يا چند عامليّت، يك يا چند موجوديّت و يك يا چند ارزيابي متصل گردند.</w:t>
      </w:r>
    </w:p>
    <w:p w:rsidR="00A83C14" w:rsidRDefault="00A83C14" w:rsidP="00A83C14">
      <w:pPr>
        <w:rPr>
          <w:rtl/>
        </w:rPr>
      </w:pPr>
      <w:r>
        <w:rPr>
          <w:rFonts w:hint="cs"/>
          <w:rtl/>
        </w:rPr>
        <w:t>همچنين ركوردهاي داخل هر بانك اطلاعات نيز مي‌توانند به ركوردهاي ديگر همان بانك متصل گردند. موجوديّت‌ها به يكديگر وصل شوند، عامليّت‌ها نيز به يكديگر، پروژه‌ها همچنين و البته ارزيابي‌ها نيز به هم متصل گردند. برچسب اين اتصال‌ها، يا «مفسّر» آن‌ها نيز مختلف است. مثلاً پروژه‌ها مي‌توان</w:t>
      </w:r>
      <w:r w:rsidR="00056828">
        <w:rPr>
          <w:rFonts w:hint="cs"/>
          <w:rtl/>
        </w:rPr>
        <w:t>ن</w:t>
      </w:r>
      <w:r>
        <w:rPr>
          <w:rFonts w:hint="cs"/>
          <w:rtl/>
        </w:rPr>
        <w:t xml:space="preserve">د در ذيل هم باشند، به معناي اين‌كه يك پروژه، بخشي از يك پروژه ديگر باشد. يا پروژه‌ها در كنار هم قرار بگيرند و مراحل و خط سير يك پروژه </w:t>
      </w:r>
      <w:r w:rsidR="00056828">
        <w:rPr>
          <w:rFonts w:hint="cs"/>
          <w:rtl/>
        </w:rPr>
        <w:t xml:space="preserve">بزرگ </w:t>
      </w:r>
      <w:r>
        <w:rPr>
          <w:rFonts w:hint="cs"/>
          <w:rtl/>
        </w:rPr>
        <w:t>ديگر را شكل دهند.</w:t>
      </w:r>
    </w:p>
    <w:p w:rsidR="00A83C14" w:rsidRDefault="00A83C14" w:rsidP="00A83C14">
      <w:pPr>
        <w:rPr>
          <w:rtl/>
        </w:rPr>
      </w:pPr>
      <w:r>
        <w:rPr>
          <w:rFonts w:hint="cs"/>
          <w:rtl/>
        </w:rPr>
        <w:lastRenderedPageBreak/>
        <w:t>در عامليت‌ها اين ارتباط مي‌تواند استخدام يك فعّال فرهنگي در يك سازمان يا تشكّل باشد. يا همكاري دو فعّال فرهنگي،‌ حتي بدون نامگذاري و تأسيس هيچ تشكّلي.</w:t>
      </w:r>
    </w:p>
    <w:p w:rsidR="00A83C14" w:rsidRDefault="00A83C14" w:rsidP="00A83C14">
      <w:pPr>
        <w:rPr>
          <w:rtl/>
        </w:rPr>
      </w:pPr>
      <w:r>
        <w:rPr>
          <w:rFonts w:hint="cs"/>
          <w:rtl/>
        </w:rPr>
        <w:t>در بانك موجوديّت‌ها اين ارتباط متنوّع‌تر است. زيرا داده‌هاي بسيار متفاوتي در اين بانك ذخيره خواهد شد، كه با استفاد از قابليت «فرم‌ساز» موجود در اين بانك، امكان توليد بستري براي ورود انواع داده‌ها فراهم مي‌باشد. به عنوان مثال اگر در اين بانك موجوديّتي به نام «كتاب» داشته باشيم، كه محتواي آموزشي يا تبليغي ما را تأمين مي‌نمايد، خود به تنهايي مي‌تواند مرتبط با موجوديّتي به نام «مشاورين تربيتي» باشد كه يكي از آن‌ها نويسنده اين كتاب بوده است. البته ممكن است همين «مشاور تربيتي» اصلاً در عامليت‌هاي ما نباشد، به دليل عدم ارتباط كاري با پروژه‌هاي سامانه، و يا باشد، كه آن نيز ارتباط بيروني بين بانك موجوديت‌ها و عامليّت‌ها ايجاد مي‌نمايد.</w:t>
      </w:r>
    </w:p>
    <w:p w:rsidR="00A83C14" w:rsidRDefault="00A83C14" w:rsidP="00A83C14">
      <w:pPr>
        <w:rPr>
          <w:rtl/>
        </w:rPr>
      </w:pPr>
      <w:r>
        <w:rPr>
          <w:rFonts w:hint="cs"/>
          <w:rtl/>
        </w:rPr>
        <w:t>ارزيابي‌ها نيز مي‌توانند متصل به يكديگر شوند. اين‌كه يك ارزيابي دقيقاً «تحليل و تفسيري» از يك</w:t>
      </w:r>
      <w:r w:rsidR="009E56DB">
        <w:rPr>
          <w:rFonts w:hint="cs"/>
          <w:rtl/>
        </w:rPr>
        <w:t xml:space="preserve"> ارزيابي خام ديگر باشد، يا توسط رايانه و به صورت خودكار تحليل و توليد شده باشد. ممكن است يكي از ركوردهاي ارزيابي، خلاصه شده از چند ارزيابي مختلف، جهت انتشار به صورت رسمي باشد.</w:t>
      </w:r>
    </w:p>
    <w:p w:rsidR="009E56DB" w:rsidRDefault="009E56DB" w:rsidP="00A83C14">
      <w:pPr>
        <w:rPr>
          <w:rtl/>
        </w:rPr>
      </w:pPr>
      <w:r>
        <w:rPr>
          <w:rFonts w:hint="cs"/>
          <w:rtl/>
        </w:rPr>
        <w:t>اين ارتباط‌هاي بين بانكي و درون بانكي ايجاب مي‌نمايد كه ما يك بانك ديگر هم داشته باشيم، همان بانكي كه در طرح‌هاي اوليه با ايده «هستان‌نگاري» به آن مي‌نگريستيم.</w:t>
      </w:r>
    </w:p>
    <w:p w:rsidR="009E56DB" w:rsidRDefault="003D7BED" w:rsidP="003D7BED">
      <w:pPr>
        <w:spacing w:line="240" w:lineRule="auto"/>
        <w:ind w:firstLine="0"/>
        <w:jc w:val="center"/>
        <w:rPr>
          <w:rtl/>
        </w:rPr>
      </w:pPr>
      <w:r>
        <w:rPr>
          <w:rFonts w:hint="cs"/>
          <w:noProof/>
          <w:rtl/>
        </w:rPr>
        <w:drawing>
          <wp:inline distT="0" distB="0" distL="0" distR="0">
            <wp:extent cx="5486400" cy="3200400"/>
            <wp:effectExtent l="0" t="38100" r="0" b="3810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9E56DB" w:rsidRDefault="0009701E" w:rsidP="00A83C14">
      <w:pPr>
        <w:rPr>
          <w:rtl/>
        </w:rPr>
      </w:pPr>
      <w:r>
        <w:rPr>
          <w:rFonts w:hint="cs"/>
          <w:rtl/>
        </w:rPr>
        <w:t>تمام روابط «بيروني» يا «بين بانكي» و «دروني» يا «داخل بانكي» در اين بانك «ارتباطات» ثبت مي‌شوند. ويژگي «تفسيري» بودن روابط داخل اين بانك به «برچسب» داشتن هر ارتباط مربوط مي‌شود. اين برچسب‌ها از اصطلاحاتي دوگانه تشكيل شده‌اند كه از مبدأ به مقصد متصل مي‌گردند.</w:t>
      </w:r>
    </w:p>
    <w:p w:rsidR="0009701E" w:rsidRDefault="0009701E" w:rsidP="00A83C14">
      <w:pPr>
        <w:rPr>
          <w:rtl/>
        </w:rPr>
      </w:pPr>
      <w:r>
        <w:rPr>
          <w:rFonts w:hint="cs"/>
          <w:rtl/>
        </w:rPr>
        <w:t xml:space="preserve">به عنوان مثال: ارتباطي كه بين پروژه </w:t>
      </w:r>
      <w:r w:rsidR="000142CE">
        <w:rPr>
          <w:rFonts w:hint="eastAsia"/>
          <w:rtl/>
        </w:rPr>
        <w:t>«</w:t>
      </w:r>
      <w:r>
        <w:rPr>
          <w:rFonts w:hint="cs"/>
          <w:rtl/>
        </w:rPr>
        <w:t>الف</w:t>
      </w:r>
      <w:r w:rsidR="000142CE">
        <w:rPr>
          <w:rFonts w:hint="eastAsia"/>
          <w:rtl/>
        </w:rPr>
        <w:t>»</w:t>
      </w:r>
      <w:r>
        <w:rPr>
          <w:rFonts w:hint="cs"/>
          <w:rtl/>
        </w:rPr>
        <w:t xml:space="preserve"> و پروژه </w:t>
      </w:r>
      <w:r w:rsidR="000142CE">
        <w:rPr>
          <w:rFonts w:hint="eastAsia"/>
          <w:rtl/>
        </w:rPr>
        <w:t>«</w:t>
      </w:r>
      <w:r>
        <w:rPr>
          <w:rFonts w:hint="cs"/>
          <w:rtl/>
        </w:rPr>
        <w:t>ب</w:t>
      </w:r>
      <w:r w:rsidR="000142CE">
        <w:rPr>
          <w:rFonts w:hint="eastAsia"/>
          <w:rtl/>
        </w:rPr>
        <w:t>»</w:t>
      </w:r>
      <w:r>
        <w:rPr>
          <w:rFonts w:hint="cs"/>
          <w:rtl/>
        </w:rPr>
        <w:t xml:space="preserve"> برقرار مي‌شود به اين صورت ثبت مي‌گردد:</w:t>
      </w:r>
    </w:p>
    <w:p w:rsidR="0009701E" w:rsidRDefault="0009701E" w:rsidP="0009701E">
      <w:pPr>
        <w:pStyle w:val="ListParagraph"/>
        <w:numPr>
          <w:ilvl w:val="0"/>
          <w:numId w:val="34"/>
        </w:numPr>
      </w:pPr>
      <w:r>
        <w:rPr>
          <w:rFonts w:hint="cs"/>
          <w:rtl/>
        </w:rPr>
        <w:t xml:space="preserve">مبدأ ارتباط: پروژه </w:t>
      </w:r>
      <w:r w:rsidR="000142CE">
        <w:rPr>
          <w:rFonts w:hint="eastAsia"/>
          <w:rtl/>
        </w:rPr>
        <w:t>«</w:t>
      </w:r>
      <w:r>
        <w:rPr>
          <w:rFonts w:hint="cs"/>
          <w:rtl/>
        </w:rPr>
        <w:t>الف</w:t>
      </w:r>
      <w:r w:rsidR="000142CE">
        <w:rPr>
          <w:rFonts w:hint="eastAsia"/>
          <w:rtl/>
        </w:rPr>
        <w:t>»</w:t>
      </w:r>
    </w:p>
    <w:p w:rsidR="0009701E" w:rsidRDefault="0009701E" w:rsidP="0009701E">
      <w:pPr>
        <w:pStyle w:val="ListParagraph"/>
        <w:numPr>
          <w:ilvl w:val="0"/>
          <w:numId w:val="34"/>
        </w:numPr>
      </w:pPr>
      <w:r>
        <w:rPr>
          <w:rFonts w:hint="cs"/>
          <w:rtl/>
        </w:rPr>
        <w:t xml:space="preserve">مقصد ارتباط: پروژه </w:t>
      </w:r>
      <w:r w:rsidR="000142CE">
        <w:rPr>
          <w:rFonts w:hint="eastAsia"/>
          <w:rtl/>
        </w:rPr>
        <w:t>«</w:t>
      </w:r>
      <w:r>
        <w:rPr>
          <w:rFonts w:hint="cs"/>
          <w:rtl/>
        </w:rPr>
        <w:t>ب</w:t>
      </w:r>
      <w:r w:rsidR="000142CE">
        <w:rPr>
          <w:rFonts w:hint="eastAsia"/>
          <w:rtl/>
        </w:rPr>
        <w:t>»</w:t>
      </w:r>
    </w:p>
    <w:p w:rsidR="0009701E" w:rsidRDefault="0009701E" w:rsidP="0009701E">
      <w:pPr>
        <w:pStyle w:val="ListParagraph"/>
        <w:numPr>
          <w:ilvl w:val="0"/>
          <w:numId w:val="34"/>
        </w:numPr>
      </w:pPr>
      <w:r>
        <w:rPr>
          <w:rFonts w:hint="cs"/>
          <w:rtl/>
        </w:rPr>
        <w:t>دوگانه مفسّر: پروژه اصلي - پروژه زيرمجموعه</w:t>
      </w:r>
    </w:p>
    <w:p w:rsidR="0009701E" w:rsidRDefault="0009701E" w:rsidP="0009701E">
      <w:pPr>
        <w:rPr>
          <w:rtl/>
        </w:rPr>
      </w:pPr>
      <w:r>
        <w:rPr>
          <w:rFonts w:hint="cs"/>
          <w:rtl/>
        </w:rPr>
        <w:lastRenderedPageBreak/>
        <w:t xml:space="preserve">بر اساس اين نظم، وقتي بخواهيم پروژه </w:t>
      </w:r>
      <w:r w:rsidR="00295058">
        <w:rPr>
          <w:rFonts w:hint="eastAsia"/>
          <w:rtl/>
        </w:rPr>
        <w:t>«</w:t>
      </w:r>
      <w:r>
        <w:rPr>
          <w:rFonts w:hint="cs"/>
          <w:rtl/>
        </w:rPr>
        <w:t>الف</w:t>
      </w:r>
      <w:r w:rsidR="00295058">
        <w:rPr>
          <w:rFonts w:hint="eastAsia"/>
          <w:rtl/>
        </w:rPr>
        <w:t>»</w:t>
      </w:r>
      <w:r>
        <w:rPr>
          <w:rFonts w:hint="cs"/>
          <w:rtl/>
        </w:rPr>
        <w:t xml:space="preserve"> را نسبت به پروژه </w:t>
      </w:r>
      <w:r w:rsidR="00295058">
        <w:rPr>
          <w:rFonts w:hint="eastAsia"/>
          <w:rtl/>
        </w:rPr>
        <w:t>«</w:t>
      </w:r>
      <w:r>
        <w:rPr>
          <w:rFonts w:hint="cs"/>
          <w:rtl/>
        </w:rPr>
        <w:t>ب</w:t>
      </w:r>
      <w:r w:rsidR="00295058">
        <w:rPr>
          <w:rFonts w:hint="eastAsia"/>
          <w:rtl/>
        </w:rPr>
        <w:t>»</w:t>
      </w:r>
      <w:r>
        <w:rPr>
          <w:rFonts w:hint="cs"/>
          <w:rtl/>
        </w:rPr>
        <w:t xml:space="preserve"> بسنجيم مي‌گوييم: «پروژه الف پروژه اصلي پروژه ب است». و اگر بالعكس بخواهيم بيان نماييم، مي‌گوييم: «پروژه ب پروژه زيرمجموعه پروژه الف است».</w:t>
      </w:r>
    </w:p>
    <w:p w:rsidR="0009701E" w:rsidRDefault="0009701E" w:rsidP="0009701E">
      <w:pPr>
        <w:rPr>
          <w:rtl/>
        </w:rPr>
      </w:pPr>
      <w:r>
        <w:rPr>
          <w:rFonts w:hint="cs"/>
          <w:rtl/>
        </w:rPr>
        <w:t>استفاده از چنين ساختار دوگانه‌اي در تفسير روابط، به ما كمك مي‌كند كه براي دستيابي به قوانين (</w:t>
      </w:r>
      <w:r>
        <w:t>Rules</w:t>
      </w:r>
      <w:r>
        <w:rPr>
          <w:rFonts w:hint="cs"/>
          <w:rtl/>
        </w:rPr>
        <w:t>) بهتر بتوانيم عمل نماييم و از ابتدا «زبان» و «گويش» خروجي نرم‌افزار را طراحي كنيم.</w:t>
      </w:r>
    </w:p>
    <w:p w:rsidR="00C47419" w:rsidRDefault="00C47419" w:rsidP="00C47419">
      <w:pPr>
        <w:pStyle w:val="Heading1"/>
        <w:rPr>
          <w:rtl/>
        </w:rPr>
      </w:pPr>
      <w:r>
        <w:rPr>
          <w:rFonts w:hint="cs"/>
          <w:rtl/>
        </w:rPr>
        <w:t>در نهايت</w:t>
      </w:r>
    </w:p>
    <w:p w:rsidR="00C47419" w:rsidRDefault="00C47419" w:rsidP="00C47419">
      <w:pPr>
        <w:rPr>
          <w:rtl/>
        </w:rPr>
      </w:pPr>
      <w:r>
        <w:rPr>
          <w:rFonts w:hint="cs"/>
          <w:rtl/>
        </w:rPr>
        <w:t>آن‌چه اكنون و با توجه به اين ملاحظات خواهيم داشت، يك سامانه با پنج نوع داده است كه «پروژه‌هاي فرهنگي» را محور قرار داده، «موجوديت‌ها»، «عامليّت‌ها» و «ارزيابي‌ها» را حول آن پروژه‌ها، در قالب يك ساختار «ارتباطي» نظم داده است.</w:t>
      </w:r>
    </w:p>
    <w:p w:rsidR="00C47419" w:rsidRDefault="00C47419" w:rsidP="00C47419">
      <w:pPr>
        <w:rPr>
          <w:rtl/>
        </w:rPr>
      </w:pPr>
      <w:r>
        <w:rPr>
          <w:rFonts w:hint="cs"/>
          <w:rtl/>
        </w:rPr>
        <w:t xml:space="preserve">اما </w:t>
      </w:r>
      <w:r w:rsidR="0053367D">
        <w:rPr>
          <w:rFonts w:hint="cs"/>
          <w:rtl/>
        </w:rPr>
        <w:t>در اين مرحله، اگر چه سخني از «بانك قوانين» به ميان نيامده است، اما مواد خام و اوليه آن، كه همان «ارتباطات برچسب‌دار و تفسيرشده» است، توليد مي‌گردد. در مراحل بعدي و پس از رسيدن اطلاعات به حجمي قابل بررسي و آزمون، وقتي اطلاعات ارزيابي، توانمندي لازم براي تحليل قوانين ممكن‌التحقق را فراهم نمودند، به سراغ طراحي بانك قوانين و اتصال آن به ساير بانك‌ها خواهيم رفت.</w:t>
      </w:r>
    </w:p>
    <w:p w:rsidR="0053367D" w:rsidRDefault="0053367D" w:rsidP="00C47419">
      <w:pPr>
        <w:rPr>
          <w:rtl/>
        </w:rPr>
      </w:pPr>
      <w:r>
        <w:rPr>
          <w:rFonts w:hint="cs"/>
          <w:rtl/>
        </w:rPr>
        <w:t>براي اين‌منظور، يعني ايجاد امكاني كه بتوان به سمت بانك قوانين (</w:t>
      </w:r>
      <w:r>
        <w:t>Rules</w:t>
      </w:r>
      <w:r>
        <w:rPr>
          <w:rFonts w:hint="cs"/>
          <w:rtl/>
        </w:rPr>
        <w:t>) حركت كرد، ما نيازمند شاخص‌هاي ارزيابي مفصل‌تري از آن‌چه امروز در اختيار داريم هستيم. ما هم از نظر نرم‌افزاري بايد امكاني فراهم نماييم كه بتوان:</w:t>
      </w:r>
    </w:p>
    <w:p w:rsidR="0053367D" w:rsidRDefault="0053367D" w:rsidP="0053367D">
      <w:pPr>
        <w:pStyle w:val="ListParagraph"/>
        <w:numPr>
          <w:ilvl w:val="0"/>
          <w:numId w:val="35"/>
        </w:numPr>
      </w:pPr>
      <w:r>
        <w:rPr>
          <w:rFonts w:hint="cs"/>
          <w:rtl/>
        </w:rPr>
        <w:t>ارزيابي‌هاي متنوّع چك‌باكسي ايجاد كرد</w:t>
      </w:r>
    </w:p>
    <w:p w:rsidR="0053367D" w:rsidRDefault="0053367D" w:rsidP="0053367D">
      <w:pPr>
        <w:pStyle w:val="ListParagraph"/>
        <w:numPr>
          <w:ilvl w:val="0"/>
          <w:numId w:val="35"/>
        </w:numPr>
      </w:pPr>
      <w:r>
        <w:rPr>
          <w:rFonts w:hint="cs"/>
          <w:rtl/>
        </w:rPr>
        <w:t>براي هر گزينه عددي «ارزشي» تعريف كرد كه مثبت يا منفي بودن ارزيابي را نشان دهد</w:t>
      </w:r>
    </w:p>
    <w:p w:rsidR="0053367D" w:rsidRDefault="0053367D" w:rsidP="0053367D">
      <w:pPr>
        <w:pStyle w:val="ListParagraph"/>
        <w:numPr>
          <w:ilvl w:val="0"/>
          <w:numId w:val="35"/>
        </w:numPr>
      </w:pPr>
      <w:r>
        <w:rPr>
          <w:rFonts w:hint="cs"/>
          <w:rtl/>
        </w:rPr>
        <w:t>براي هر ارزيابي بتوان بر اساس «محتوا»ي آن «اولويت» تعيين نمود (ارتباط ارزيابي با خودش)</w:t>
      </w:r>
    </w:p>
    <w:p w:rsidR="0053367D" w:rsidRDefault="0053367D" w:rsidP="0053367D">
      <w:pPr>
        <w:pStyle w:val="ListParagraph"/>
        <w:numPr>
          <w:ilvl w:val="0"/>
          <w:numId w:val="35"/>
        </w:numPr>
      </w:pPr>
      <w:r>
        <w:rPr>
          <w:rFonts w:hint="cs"/>
          <w:rtl/>
        </w:rPr>
        <w:t>براي هر ارزيابي بتوان بر اساس «مخاطب» آن تعيين «اولويت» كرد (ارتباط با عامليت)</w:t>
      </w:r>
    </w:p>
    <w:p w:rsidR="0053367D" w:rsidRDefault="0053367D" w:rsidP="0053367D">
      <w:pPr>
        <w:pStyle w:val="ListParagraph"/>
        <w:numPr>
          <w:ilvl w:val="0"/>
          <w:numId w:val="35"/>
        </w:numPr>
      </w:pPr>
      <w:r>
        <w:rPr>
          <w:rFonts w:hint="cs"/>
          <w:rtl/>
        </w:rPr>
        <w:t xml:space="preserve">براي هر ارزيابي بتوان بر اساس اهميت </w:t>
      </w:r>
      <w:r>
        <w:rPr>
          <w:rFonts w:hint="eastAsia"/>
          <w:rtl/>
        </w:rPr>
        <w:t>«</w:t>
      </w:r>
      <w:r>
        <w:rPr>
          <w:rFonts w:hint="cs"/>
          <w:rtl/>
        </w:rPr>
        <w:t>پروژه</w:t>
      </w:r>
      <w:r>
        <w:rPr>
          <w:rFonts w:hint="eastAsia"/>
          <w:rtl/>
        </w:rPr>
        <w:t>»</w:t>
      </w:r>
      <w:r>
        <w:rPr>
          <w:rFonts w:hint="cs"/>
          <w:rtl/>
        </w:rPr>
        <w:t xml:space="preserve"> تعيين «اولويت» كرد (ارتباط با پروژه)</w:t>
      </w:r>
    </w:p>
    <w:p w:rsidR="0053367D" w:rsidRDefault="0053367D" w:rsidP="0053367D">
      <w:pPr>
        <w:pStyle w:val="ListParagraph"/>
        <w:numPr>
          <w:ilvl w:val="0"/>
          <w:numId w:val="35"/>
        </w:numPr>
      </w:pPr>
      <w:r>
        <w:rPr>
          <w:rFonts w:hint="cs"/>
          <w:rtl/>
        </w:rPr>
        <w:t>براي هر ارزيابي بتوان بر اساس «موجوديت‌»هاي پروژه «اولويت» مشخص كرد (ارتباط با موجوديت)</w:t>
      </w:r>
    </w:p>
    <w:p w:rsidR="0053367D" w:rsidRDefault="0053367D" w:rsidP="0053367D">
      <w:pPr>
        <w:pStyle w:val="ListParagraph"/>
        <w:numPr>
          <w:ilvl w:val="0"/>
          <w:numId w:val="35"/>
        </w:numPr>
      </w:pPr>
      <w:r>
        <w:rPr>
          <w:rFonts w:hint="cs"/>
          <w:rtl/>
        </w:rPr>
        <w:t>اولويت‌ها را بتوان با ضريب‌هاي عددي تبيين نمود كه از محاسبه آن‌ها «اولويت» ارزيابي مشخص گردد</w:t>
      </w:r>
    </w:p>
    <w:p w:rsidR="0053367D" w:rsidRDefault="0053367D" w:rsidP="0053367D">
      <w:pPr>
        <w:pStyle w:val="ListParagraph"/>
        <w:numPr>
          <w:ilvl w:val="0"/>
          <w:numId w:val="35"/>
        </w:numPr>
      </w:pPr>
      <w:r>
        <w:rPr>
          <w:rFonts w:hint="cs"/>
          <w:rtl/>
        </w:rPr>
        <w:t xml:space="preserve">هر گزينه مشخص را بتوان بر اساس سه عنصر؛ </w:t>
      </w:r>
      <w:r w:rsidRPr="0053367D">
        <w:rPr>
          <w:rFonts w:hint="cs"/>
          <w:position w:val="-8"/>
          <w:sz w:val="34"/>
          <w:szCs w:val="40"/>
        </w:rPr>
        <w:sym w:font="Wingdings" w:char="F08C"/>
      </w:r>
      <w:r w:rsidR="00A00596">
        <w:rPr>
          <w:rFonts w:hint="cs"/>
          <w:rtl/>
        </w:rPr>
        <w:t xml:space="preserve"> </w:t>
      </w:r>
      <w:r>
        <w:rPr>
          <w:rFonts w:hint="cs"/>
          <w:rtl/>
        </w:rPr>
        <w:t>درصد انتخ</w:t>
      </w:r>
      <w:r w:rsidR="00A00596">
        <w:rPr>
          <w:rFonts w:hint="cs"/>
          <w:rtl/>
        </w:rPr>
        <w:t xml:space="preserve">اب آن گزينه، </w:t>
      </w:r>
      <w:r w:rsidR="00A00596" w:rsidRPr="00A00596">
        <w:rPr>
          <w:rFonts w:hint="cs"/>
          <w:position w:val="-8"/>
          <w:sz w:val="34"/>
          <w:szCs w:val="40"/>
        </w:rPr>
        <w:sym w:font="Wingdings" w:char="F08D"/>
      </w:r>
      <w:r w:rsidR="00A00596">
        <w:rPr>
          <w:rFonts w:hint="cs"/>
          <w:rtl/>
        </w:rPr>
        <w:t xml:space="preserve"> ميزان اولويت همان گزينه نسبت به ساير گزينه‌ها و </w:t>
      </w:r>
      <w:r w:rsidR="00A00596" w:rsidRPr="00A00596">
        <w:rPr>
          <w:rFonts w:hint="cs"/>
          <w:position w:val="-8"/>
          <w:sz w:val="34"/>
          <w:szCs w:val="40"/>
        </w:rPr>
        <w:sym w:font="Wingdings" w:char="F08E"/>
      </w:r>
      <w:r w:rsidR="00A00596">
        <w:rPr>
          <w:rFonts w:hint="cs"/>
          <w:rtl/>
        </w:rPr>
        <w:t xml:space="preserve"> ميزان اولويت كل آن ارزيابي بر اساس چهار اولويتي كه با هم تركيب شده‌اند، تعيين اولويت نمود.</w:t>
      </w:r>
    </w:p>
    <w:p w:rsidR="00A00596" w:rsidRDefault="00A00596" w:rsidP="007B65FC">
      <w:pPr>
        <w:rPr>
          <w:rtl/>
        </w:rPr>
      </w:pPr>
      <w:r>
        <w:rPr>
          <w:rFonts w:hint="cs"/>
          <w:rtl/>
        </w:rPr>
        <w:t xml:space="preserve">در </w:t>
      </w:r>
      <w:r w:rsidR="009409EF">
        <w:rPr>
          <w:rFonts w:hint="cs"/>
          <w:rtl/>
        </w:rPr>
        <w:t>اين حالت</w:t>
      </w:r>
      <w:r w:rsidR="007B65FC">
        <w:rPr>
          <w:rFonts w:hint="cs"/>
          <w:rtl/>
        </w:rPr>
        <w:t>،</w:t>
      </w:r>
      <w:r w:rsidR="009409EF">
        <w:rPr>
          <w:rFonts w:hint="cs"/>
          <w:rtl/>
        </w:rPr>
        <w:t xml:space="preserve"> ما براي هر انتخاب كه در قالب</w:t>
      </w:r>
      <w:r w:rsidR="007B65FC">
        <w:rPr>
          <w:rFonts w:hint="cs"/>
          <w:rtl/>
        </w:rPr>
        <w:t>ِ</w:t>
      </w:r>
      <w:r w:rsidR="009409EF">
        <w:rPr>
          <w:rFonts w:hint="cs"/>
          <w:rtl/>
        </w:rPr>
        <w:t xml:space="preserve"> ارسال </w:t>
      </w:r>
      <w:r w:rsidR="007B65FC">
        <w:rPr>
          <w:rFonts w:hint="cs"/>
          <w:rtl/>
        </w:rPr>
        <w:t>شماره</w:t>
      </w:r>
      <w:r w:rsidR="009409EF">
        <w:rPr>
          <w:rFonts w:hint="cs"/>
          <w:rtl/>
        </w:rPr>
        <w:t xml:space="preserve"> يك گزينه از ارزيابي تعيين مي‌شود، «ارزشي» را به دست مي‌آوريم كه نسبت‌ها را ميان گزينه‌هاي تمامي ارزيابي‌ها رقم مي‌زند.</w:t>
      </w:r>
      <w:r w:rsidR="007B65FC">
        <w:rPr>
          <w:rFonts w:hint="cs"/>
          <w:rtl/>
        </w:rPr>
        <w:t xml:space="preserve"> اين‌گونه مي‌توانيم ارزيابي‌ها را آماده تحليل نماييم؛ يعني مسير «ارزيابيِ ارزيابي‌ها» را هموار كنيم.</w:t>
      </w:r>
      <w:r w:rsidR="003A4858">
        <w:rPr>
          <w:rFonts w:hint="cs"/>
          <w:rtl/>
        </w:rPr>
        <w:t xml:space="preserve"> در صورتي‌كه ارزيابي‌ها ارزيابي شوند، در حقيقت تحليل ارزيابي‌ها روي داده است.</w:t>
      </w:r>
    </w:p>
    <w:p w:rsidR="003A4858" w:rsidRDefault="003A4858" w:rsidP="007B65FC">
      <w:pPr>
        <w:rPr>
          <w:rtl/>
        </w:rPr>
      </w:pPr>
      <w:r>
        <w:rPr>
          <w:rFonts w:hint="cs"/>
          <w:rtl/>
        </w:rPr>
        <w:t>اولويت‌گذاري</w:t>
      </w:r>
      <w:r w:rsidR="008A0F1C">
        <w:rPr>
          <w:rFonts w:hint="cs"/>
          <w:rtl/>
        </w:rPr>
        <w:t>ِ</w:t>
      </w:r>
      <w:bookmarkStart w:id="0" w:name="_GoBack"/>
      <w:bookmarkEnd w:id="0"/>
      <w:r>
        <w:rPr>
          <w:rFonts w:hint="cs"/>
          <w:rtl/>
        </w:rPr>
        <w:t xml:space="preserve"> گزينه</w:t>
      </w:r>
      <w:r w:rsidR="008A0F1C">
        <w:rPr>
          <w:rFonts w:hint="cs"/>
          <w:rtl/>
        </w:rPr>
        <w:t>‌هاي ارزيابي‌ها، همان اولين گام</w:t>
      </w:r>
      <w:r>
        <w:rPr>
          <w:rFonts w:hint="cs"/>
          <w:rtl/>
        </w:rPr>
        <w:t>‌هاي تحليل پروژه‌هاست و ميزان موفقيت آن‌ها را نشان مي‌دهد.</w:t>
      </w:r>
    </w:p>
    <w:p w:rsidR="0009701E" w:rsidRDefault="003A4858" w:rsidP="00A83C14">
      <w:pPr>
        <w:rPr>
          <w:rtl/>
        </w:rPr>
      </w:pPr>
      <w:r>
        <w:rPr>
          <w:rFonts w:hint="cs"/>
          <w:rtl/>
        </w:rPr>
        <w:t>اين يك نگارش اوليه از مواردي‌ست كه درباره سامانه مورد نظر به نظرم رسيد. با اضافه كردن نظرات خود، آن را تكميل فرماييد.</w:t>
      </w:r>
    </w:p>
    <w:p w:rsidR="001843B4" w:rsidRDefault="003A4858" w:rsidP="003A4858">
      <w:pPr>
        <w:jc w:val="right"/>
        <w:rPr>
          <w:rtl/>
        </w:rPr>
      </w:pPr>
      <w:r>
        <w:rPr>
          <w:rFonts w:hint="cs"/>
          <w:rtl/>
        </w:rPr>
        <w:t>سيدمهدي موسوي موشّح</w:t>
      </w:r>
    </w:p>
    <w:sectPr w:rsidR="001843B4" w:rsidSect="00024D73">
      <w:footerReference w:type="default" r:id="rId25"/>
      <w:headerReference w:type="first" r:id="rId26"/>
      <w:footerReference w:type="first" r:id="rId27"/>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037" w:rsidRDefault="00E53037" w:rsidP="00024D73">
      <w:pPr>
        <w:spacing w:after="0" w:line="240" w:lineRule="auto"/>
      </w:pPr>
      <w:r>
        <w:separator/>
      </w:r>
    </w:p>
  </w:endnote>
  <w:endnote w:type="continuationSeparator" w:id="0">
    <w:p w:rsidR="00E53037" w:rsidRDefault="00E53037"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Vahid">
    <w:panose1 w:val="00000400000000000000"/>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73B" w:rsidRPr="00024D73" w:rsidRDefault="00FE173B" w:rsidP="00024D73">
    <w:pPr>
      <w:pStyle w:val="Footer"/>
      <w:ind w:firstLine="0"/>
      <w:jc w:val="center"/>
      <w:rPr>
        <w:rFonts w:cs="Titr"/>
        <w:sz w:val="20"/>
        <w:szCs w:val="24"/>
        <w:rtl/>
      </w:rPr>
    </w:pPr>
    <w:r>
      <w:rPr>
        <w:rFonts w:cs="Titr" w:hint="cs"/>
        <w:noProof/>
        <w:sz w:val="20"/>
        <w:szCs w:val="24"/>
        <w:rtl/>
      </w:rPr>
      <w:drawing>
        <wp:anchor distT="0" distB="0" distL="114300" distR="114300" simplePos="0" relativeHeight="251659264" behindDoc="1" locked="0" layoutInCell="1" allowOverlap="1" wp14:anchorId="0FB44C1B" wp14:editId="12D86447">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EA7BC5">
      <w:rPr>
        <w:rFonts w:cs="Titr"/>
        <w:noProof/>
        <w:sz w:val="20"/>
        <w:szCs w:val="24"/>
        <w:rtl/>
      </w:rPr>
      <w:t>6</w:t>
    </w:r>
    <w:r w:rsidRPr="00024D73">
      <w:rPr>
        <w:rFonts w:cs="Titr"/>
        <w:sz w:val="20"/>
        <w:szCs w:val="24"/>
        <w:rt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2E2" w:rsidRPr="004522E2" w:rsidRDefault="00BD2810"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EA7BC5">
      <w:rPr>
        <w:rFonts w:ascii="Tunga" w:hAnsi="Tunga" w:cs="Times New Roman"/>
        <w:noProof/>
        <w:sz w:val="16"/>
        <w:szCs w:val="16"/>
        <w:rtl/>
      </w:rPr>
      <w:t>نكاتي درباره سامانه تربيتي فتيان</w:t>
    </w:r>
    <w:r w:rsidR="00EA7BC5">
      <w:rPr>
        <w:rFonts w:ascii="Tunga" w:hAnsi="Tunga" w:cs="Tunga"/>
        <w:noProof/>
        <w:sz w:val="16"/>
        <w:szCs w:val="16"/>
      </w:rPr>
      <w:t>.Docx</w:t>
    </w:r>
    <w:r>
      <w:rPr>
        <w:rFonts w:ascii="Tunga" w:hAnsi="Tunga" w:cs="Tung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037" w:rsidRDefault="00E53037" w:rsidP="0032771C">
      <w:pPr>
        <w:spacing w:after="0" w:line="240" w:lineRule="auto"/>
        <w:ind w:firstLine="0"/>
      </w:pPr>
      <w:r>
        <w:separator/>
      </w:r>
    </w:p>
  </w:footnote>
  <w:footnote w:type="continuationSeparator" w:id="0">
    <w:p w:rsidR="00E53037" w:rsidRDefault="00E53037" w:rsidP="0032771C">
      <w:pPr>
        <w:spacing w:after="0" w:line="240" w:lineRule="auto"/>
        <w:ind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164" w:rsidRPr="00AF0164" w:rsidRDefault="00AF0164" w:rsidP="001843B4">
    <w:pPr>
      <w:pStyle w:val="Header"/>
      <w:ind w:firstLine="0"/>
      <w:jc w:val="center"/>
      <w:rPr>
        <w:sz w:val="14"/>
        <w:szCs w:val="20"/>
      </w:rPr>
    </w:pPr>
  </w:p>
  <w:p w:rsidR="00BD2810" w:rsidRDefault="00AF0164" w:rsidP="001843B4">
    <w:pPr>
      <w:pStyle w:val="Header"/>
      <w:ind w:firstLine="0"/>
      <w:jc w:val="center"/>
    </w:pPr>
    <w:r>
      <w:rPr>
        <w:noProof/>
      </w:rPr>
      <w:drawing>
        <wp:inline distT="0" distB="0" distL="0" distR="0">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nsid w:val="20AC1770"/>
    <w:multiLevelType w:val="hybridMultilevel"/>
    <w:tmpl w:val="562676A6"/>
    <w:lvl w:ilvl="0" w:tplc="92AC657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nsid w:val="40512BE9"/>
    <w:multiLevelType w:val="hybridMultilevel"/>
    <w:tmpl w:val="1AF2FF64"/>
    <w:lvl w:ilvl="0" w:tplc="97984EB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0">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nsid w:val="4E753697"/>
    <w:multiLevelType w:val="hybridMultilevel"/>
    <w:tmpl w:val="B46876C8"/>
    <w:lvl w:ilvl="0" w:tplc="65E8EFA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nsid w:val="53AF1C5E"/>
    <w:multiLevelType w:val="hybridMultilevel"/>
    <w:tmpl w:val="9AF8A826"/>
    <w:lvl w:ilvl="0" w:tplc="4EE4EC66">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4">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5">
    <w:nsid w:val="542D175D"/>
    <w:multiLevelType w:val="hybridMultilevel"/>
    <w:tmpl w:val="A15CE062"/>
    <w:lvl w:ilvl="0" w:tplc="A328B9E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6">
    <w:nsid w:val="54371764"/>
    <w:multiLevelType w:val="hybridMultilevel"/>
    <w:tmpl w:val="D6540AE6"/>
    <w:lvl w:ilvl="0" w:tplc="BACCA6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7">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8">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9">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30">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1">
    <w:nsid w:val="73FA0B29"/>
    <w:multiLevelType w:val="hybridMultilevel"/>
    <w:tmpl w:val="1060717E"/>
    <w:lvl w:ilvl="0" w:tplc="9FD071E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2">
    <w:nsid w:val="77BA5BFC"/>
    <w:multiLevelType w:val="hybridMultilevel"/>
    <w:tmpl w:val="3716AB34"/>
    <w:lvl w:ilvl="0" w:tplc="96C0E1DC">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3">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4">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5"/>
  </w:num>
  <w:num w:numId="2">
    <w:abstractNumId w:val="15"/>
  </w:num>
  <w:num w:numId="3">
    <w:abstractNumId w:val="1"/>
  </w:num>
  <w:num w:numId="4">
    <w:abstractNumId w:val="3"/>
  </w:num>
  <w:num w:numId="5">
    <w:abstractNumId w:val="16"/>
  </w:num>
  <w:num w:numId="6">
    <w:abstractNumId w:val="14"/>
  </w:num>
  <w:num w:numId="7">
    <w:abstractNumId w:val="21"/>
  </w:num>
  <w:num w:numId="8">
    <w:abstractNumId w:val="12"/>
  </w:num>
  <w:num w:numId="9">
    <w:abstractNumId w:val="34"/>
  </w:num>
  <w:num w:numId="10">
    <w:abstractNumId w:val="0"/>
  </w:num>
  <w:num w:numId="11">
    <w:abstractNumId w:val="27"/>
  </w:num>
  <w:num w:numId="12">
    <w:abstractNumId w:val="7"/>
  </w:num>
  <w:num w:numId="13">
    <w:abstractNumId w:val="13"/>
  </w:num>
  <w:num w:numId="14">
    <w:abstractNumId w:val="33"/>
  </w:num>
  <w:num w:numId="15">
    <w:abstractNumId w:val="6"/>
  </w:num>
  <w:num w:numId="16">
    <w:abstractNumId w:val="11"/>
  </w:num>
  <w:num w:numId="17">
    <w:abstractNumId w:val="29"/>
  </w:num>
  <w:num w:numId="18">
    <w:abstractNumId w:val="4"/>
  </w:num>
  <w:num w:numId="19">
    <w:abstractNumId w:val="18"/>
  </w:num>
  <w:num w:numId="20">
    <w:abstractNumId w:val="2"/>
  </w:num>
  <w:num w:numId="21">
    <w:abstractNumId w:val="30"/>
  </w:num>
  <w:num w:numId="22">
    <w:abstractNumId w:val="20"/>
  </w:num>
  <w:num w:numId="23">
    <w:abstractNumId w:val="10"/>
  </w:num>
  <w:num w:numId="24">
    <w:abstractNumId w:val="28"/>
  </w:num>
  <w:num w:numId="25">
    <w:abstractNumId w:val="19"/>
  </w:num>
  <w:num w:numId="26">
    <w:abstractNumId w:val="9"/>
  </w:num>
  <w:num w:numId="27">
    <w:abstractNumId w:val="24"/>
  </w:num>
  <w:num w:numId="28">
    <w:abstractNumId w:val="23"/>
  </w:num>
  <w:num w:numId="29">
    <w:abstractNumId w:val="8"/>
  </w:num>
  <w:num w:numId="30">
    <w:abstractNumId w:val="17"/>
  </w:num>
  <w:num w:numId="31">
    <w:abstractNumId w:val="32"/>
  </w:num>
  <w:num w:numId="32">
    <w:abstractNumId w:val="25"/>
  </w:num>
  <w:num w:numId="33">
    <w:abstractNumId w:val="26"/>
  </w:num>
  <w:num w:numId="34">
    <w:abstractNumId w:val="22"/>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379"/>
    <w:rsid w:val="00000ADD"/>
    <w:rsid w:val="00007FC6"/>
    <w:rsid w:val="000111BD"/>
    <w:rsid w:val="00011D5C"/>
    <w:rsid w:val="00012240"/>
    <w:rsid w:val="000142CE"/>
    <w:rsid w:val="000142E8"/>
    <w:rsid w:val="00022CDC"/>
    <w:rsid w:val="00024D73"/>
    <w:rsid w:val="00043A29"/>
    <w:rsid w:val="00056828"/>
    <w:rsid w:val="00063A0A"/>
    <w:rsid w:val="000652A9"/>
    <w:rsid w:val="00066E23"/>
    <w:rsid w:val="00076387"/>
    <w:rsid w:val="00076656"/>
    <w:rsid w:val="0009701E"/>
    <w:rsid w:val="000A5D89"/>
    <w:rsid w:val="000A6882"/>
    <w:rsid w:val="000B6E36"/>
    <w:rsid w:val="000E42A6"/>
    <w:rsid w:val="000F3777"/>
    <w:rsid w:val="000F429F"/>
    <w:rsid w:val="00101DF4"/>
    <w:rsid w:val="0010570E"/>
    <w:rsid w:val="0011280B"/>
    <w:rsid w:val="00125271"/>
    <w:rsid w:val="001254BB"/>
    <w:rsid w:val="00125841"/>
    <w:rsid w:val="0012599A"/>
    <w:rsid w:val="00134417"/>
    <w:rsid w:val="001424D6"/>
    <w:rsid w:val="00150689"/>
    <w:rsid w:val="00150E05"/>
    <w:rsid w:val="00151AE1"/>
    <w:rsid w:val="0015710D"/>
    <w:rsid w:val="001604D5"/>
    <w:rsid w:val="001742CC"/>
    <w:rsid w:val="0017498A"/>
    <w:rsid w:val="00175E3F"/>
    <w:rsid w:val="001843B4"/>
    <w:rsid w:val="00186B21"/>
    <w:rsid w:val="00187DC7"/>
    <w:rsid w:val="00192FA7"/>
    <w:rsid w:val="001A3BA3"/>
    <w:rsid w:val="001A5AC6"/>
    <w:rsid w:val="001C3B01"/>
    <w:rsid w:val="001C56B5"/>
    <w:rsid w:val="001D56A4"/>
    <w:rsid w:val="001D64D6"/>
    <w:rsid w:val="001D7849"/>
    <w:rsid w:val="001E433D"/>
    <w:rsid w:val="001E4F9A"/>
    <w:rsid w:val="001F1F07"/>
    <w:rsid w:val="001F4FB6"/>
    <w:rsid w:val="001F6B71"/>
    <w:rsid w:val="001F77A3"/>
    <w:rsid w:val="00204C2F"/>
    <w:rsid w:val="00217C8B"/>
    <w:rsid w:val="0022589C"/>
    <w:rsid w:val="00226657"/>
    <w:rsid w:val="00234B7D"/>
    <w:rsid w:val="00243A4E"/>
    <w:rsid w:val="0025375C"/>
    <w:rsid w:val="002543B2"/>
    <w:rsid w:val="00261DD5"/>
    <w:rsid w:val="0027100D"/>
    <w:rsid w:val="00274ED3"/>
    <w:rsid w:val="00274F26"/>
    <w:rsid w:val="002811DC"/>
    <w:rsid w:val="00281F49"/>
    <w:rsid w:val="00291B1F"/>
    <w:rsid w:val="00295058"/>
    <w:rsid w:val="002A008B"/>
    <w:rsid w:val="002A5E6B"/>
    <w:rsid w:val="002B0078"/>
    <w:rsid w:val="002B2413"/>
    <w:rsid w:val="002B6F70"/>
    <w:rsid w:val="002C5590"/>
    <w:rsid w:val="002D7086"/>
    <w:rsid w:val="002E07AC"/>
    <w:rsid w:val="002E54E2"/>
    <w:rsid w:val="00302918"/>
    <w:rsid w:val="003106A2"/>
    <w:rsid w:val="00322A87"/>
    <w:rsid w:val="0032771C"/>
    <w:rsid w:val="003337B2"/>
    <w:rsid w:val="00334443"/>
    <w:rsid w:val="00337A8B"/>
    <w:rsid w:val="00340335"/>
    <w:rsid w:val="003413D8"/>
    <w:rsid w:val="00346D73"/>
    <w:rsid w:val="0034744E"/>
    <w:rsid w:val="003513D5"/>
    <w:rsid w:val="00366907"/>
    <w:rsid w:val="0037295B"/>
    <w:rsid w:val="003779EC"/>
    <w:rsid w:val="0038264F"/>
    <w:rsid w:val="003A4858"/>
    <w:rsid w:val="003B07C7"/>
    <w:rsid w:val="003B5D24"/>
    <w:rsid w:val="003C07FC"/>
    <w:rsid w:val="003C5537"/>
    <w:rsid w:val="003D7BED"/>
    <w:rsid w:val="003F2473"/>
    <w:rsid w:val="003F49B5"/>
    <w:rsid w:val="003F611D"/>
    <w:rsid w:val="00402249"/>
    <w:rsid w:val="0042168C"/>
    <w:rsid w:val="004260D2"/>
    <w:rsid w:val="00431E48"/>
    <w:rsid w:val="00442374"/>
    <w:rsid w:val="00446D68"/>
    <w:rsid w:val="004522E2"/>
    <w:rsid w:val="004527E0"/>
    <w:rsid w:val="00470570"/>
    <w:rsid w:val="00486184"/>
    <w:rsid w:val="00490568"/>
    <w:rsid w:val="00496A71"/>
    <w:rsid w:val="004A0A1D"/>
    <w:rsid w:val="004A3FA4"/>
    <w:rsid w:val="004A40C0"/>
    <w:rsid w:val="004A5217"/>
    <w:rsid w:val="004A73C2"/>
    <w:rsid w:val="004A7A2D"/>
    <w:rsid w:val="004A7D02"/>
    <w:rsid w:val="004C330F"/>
    <w:rsid w:val="004D5F1B"/>
    <w:rsid w:val="004E3A05"/>
    <w:rsid w:val="004E4AA9"/>
    <w:rsid w:val="004E549D"/>
    <w:rsid w:val="004F2972"/>
    <w:rsid w:val="004F3571"/>
    <w:rsid w:val="004F4160"/>
    <w:rsid w:val="005043F6"/>
    <w:rsid w:val="0050677D"/>
    <w:rsid w:val="00510056"/>
    <w:rsid w:val="005103C4"/>
    <w:rsid w:val="00527DEE"/>
    <w:rsid w:val="0053229C"/>
    <w:rsid w:val="0053367D"/>
    <w:rsid w:val="00552140"/>
    <w:rsid w:val="0055361C"/>
    <w:rsid w:val="005713CF"/>
    <w:rsid w:val="005719E0"/>
    <w:rsid w:val="005748F1"/>
    <w:rsid w:val="00580FA4"/>
    <w:rsid w:val="00584632"/>
    <w:rsid w:val="00595628"/>
    <w:rsid w:val="005A0B77"/>
    <w:rsid w:val="005A2052"/>
    <w:rsid w:val="005A2912"/>
    <w:rsid w:val="005A5415"/>
    <w:rsid w:val="005B02CF"/>
    <w:rsid w:val="005B3B33"/>
    <w:rsid w:val="005C443F"/>
    <w:rsid w:val="005C65A8"/>
    <w:rsid w:val="005D26D0"/>
    <w:rsid w:val="005D2719"/>
    <w:rsid w:val="005D5108"/>
    <w:rsid w:val="005D5461"/>
    <w:rsid w:val="005E3647"/>
    <w:rsid w:val="005E45FC"/>
    <w:rsid w:val="005E4EFE"/>
    <w:rsid w:val="005E5489"/>
    <w:rsid w:val="005F311B"/>
    <w:rsid w:val="005F3446"/>
    <w:rsid w:val="005F37AA"/>
    <w:rsid w:val="006050C5"/>
    <w:rsid w:val="006151E5"/>
    <w:rsid w:val="00616E48"/>
    <w:rsid w:val="00620F50"/>
    <w:rsid w:val="006248F6"/>
    <w:rsid w:val="006448A1"/>
    <w:rsid w:val="00644902"/>
    <w:rsid w:val="00652790"/>
    <w:rsid w:val="00656D77"/>
    <w:rsid w:val="0066593C"/>
    <w:rsid w:val="00671330"/>
    <w:rsid w:val="00672B4F"/>
    <w:rsid w:val="00673F67"/>
    <w:rsid w:val="00676219"/>
    <w:rsid w:val="00685EA1"/>
    <w:rsid w:val="00687A46"/>
    <w:rsid w:val="0069052B"/>
    <w:rsid w:val="00694091"/>
    <w:rsid w:val="00696E2B"/>
    <w:rsid w:val="006A043E"/>
    <w:rsid w:val="006B24A1"/>
    <w:rsid w:val="006B3BE3"/>
    <w:rsid w:val="006C5FDB"/>
    <w:rsid w:val="006E111A"/>
    <w:rsid w:val="006F0485"/>
    <w:rsid w:val="006F2F4A"/>
    <w:rsid w:val="006F7CAF"/>
    <w:rsid w:val="007018CC"/>
    <w:rsid w:val="0070434A"/>
    <w:rsid w:val="00713E2F"/>
    <w:rsid w:val="00721E5E"/>
    <w:rsid w:val="007273E7"/>
    <w:rsid w:val="00740925"/>
    <w:rsid w:val="0074197C"/>
    <w:rsid w:val="00750F65"/>
    <w:rsid w:val="007618D8"/>
    <w:rsid w:val="007649DD"/>
    <w:rsid w:val="00767850"/>
    <w:rsid w:val="00770786"/>
    <w:rsid w:val="00780342"/>
    <w:rsid w:val="00793963"/>
    <w:rsid w:val="007942F6"/>
    <w:rsid w:val="00794FB6"/>
    <w:rsid w:val="007A1929"/>
    <w:rsid w:val="007A5BAD"/>
    <w:rsid w:val="007A673A"/>
    <w:rsid w:val="007B22E9"/>
    <w:rsid w:val="007B65FC"/>
    <w:rsid w:val="007C496F"/>
    <w:rsid w:val="007E1CE0"/>
    <w:rsid w:val="007F399B"/>
    <w:rsid w:val="00804A43"/>
    <w:rsid w:val="00811D74"/>
    <w:rsid w:val="00811F7A"/>
    <w:rsid w:val="00815FCD"/>
    <w:rsid w:val="00816D6A"/>
    <w:rsid w:val="00817FCE"/>
    <w:rsid w:val="008231D2"/>
    <w:rsid w:val="0083032C"/>
    <w:rsid w:val="00850122"/>
    <w:rsid w:val="008546AB"/>
    <w:rsid w:val="00855861"/>
    <w:rsid w:val="0087040E"/>
    <w:rsid w:val="00886163"/>
    <w:rsid w:val="008964E2"/>
    <w:rsid w:val="008A0F1C"/>
    <w:rsid w:val="008A2D29"/>
    <w:rsid w:val="008A6A1E"/>
    <w:rsid w:val="008C2E94"/>
    <w:rsid w:val="008C7AE9"/>
    <w:rsid w:val="008D0303"/>
    <w:rsid w:val="008D04F7"/>
    <w:rsid w:val="008D5563"/>
    <w:rsid w:val="008D6580"/>
    <w:rsid w:val="008E1F95"/>
    <w:rsid w:val="008F105B"/>
    <w:rsid w:val="008F279C"/>
    <w:rsid w:val="0090462E"/>
    <w:rsid w:val="00906D49"/>
    <w:rsid w:val="00915E3F"/>
    <w:rsid w:val="00930DBC"/>
    <w:rsid w:val="009409EF"/>
    <w:rsid w:val="0094476A"/>
    <w:rsid w:val="009611AC"/>
    <w:rsid w:val="009728D4"/>
    <w:rsid w:val="00974278"/>
    <w:rsid w:val="00981482"/>
    <w:rsid w:val="009A7D21"/>
    <w:rsid w:val="009E1C55"/>
    <w:rsid w:val="009E2DB9"/>
    <w:rsid w:val="009E56DB"/>
    <w:rsid w:val="009E5AD1"/>
    <w:rsid w:val="009F4E3B"/>
    <w:rsid w:val="00A00171"/>
    <w:rsid w:val="00A00596"/>
    <w:rsid w:val="00A134E3"/>
    <w:rsid w:val="00A2206B"/>
    <w:rsid w:val="00A2529D"/>
    <w:rsid w:val="00A46C40"/>
    <w:rsid w:val="00A5778F"/>
    <w:rsid w:val="00A666A4"/>
    <w:rsid w:val="00A7463B"/>
    <w:rsid w:val="00A7732D"/>
    <w:rsid w:val="00A83C14"/>
    <w:rsid w:val="00A85E26"/>
    <w:rsid w:val="00A91270"/>
    <w:rsid w:val="00A91756"/>
    <w:rsid w:val="00A91F18"/>
    <w:rsid w:val="00A95D13"/>
    <w:rsid w:val="00AA25ED"/>
    <w:rsid w:val="00AA7C65"/>
    <w:rsid w:val="00AA7FC2"/>
    <w:rsid w:val="00AB0946"/>
    <w:rsid w:val="00AB3C44"/>
    <w:rsid w:val="00AC5432"/>
    <w:rsid w:val="00AC6518"/>
    <w:rsid w:val="00AD17DA"/>
    <w:rsid w:val="00AD5295"/>
    <w:rsid w:val="00AD7132"/>
    <w:rsid w:val="00AE6F7E"/>
    <w:rsid w:val="00AF0164"/>
    <w:rsid w:val="00AF1CC7"/>
    <w:rsid w:val="00AF2602"/>
    <w:rsid w:val="00AF73F5"/>
    <w:rsid w:val="00B03DE5"/>
    <w:rsid w:val="00B150F1"/>
    <w:rsid w:val="00B22DE8"/>
    <w:rsid w:val="00B30BE1"/>
    <w:rsid w:val="00B36311"/>
    <w:rsid w:val="00B37390"/>
    <w:rsid w:val="00B4537F"/>
    <w:rsid w:val="00B624E4"/>
    <w:rsid w:val="00B631D9"/>
    <w:rsid w:val="00B73618"/>
    <w:rsid w:val="00B923FB"/>
    <w:rsid w:val="00BA5076"/>
    <w:rsid w:val="00BB2B18"/>
    <w:rsid w:val="00BB60DD"/>
    <w:rsid w:val="00BB6B02"/>
    <w:rsid w:val="00BB72EE"/>
    <w:rsid w:val="00BC6BDB"/>
    <w:rsid w:val="00BC7A0B"/>
    <w:rsid w:val="00BD009E"/>
    <w:rsid w:val="00BD2810"/>
    <w:rsid w:val="00BD7CE9"/>
    <w:rsid w:val="00BE650A"/>
    <w:rsid w:val="00BF0B53"/>
    <w:rsid w:val="00BF547C"/>
    <w:rsid w:val="00BF76E2"/>
    <w:rsid w:val="00C005F8"/>
    <w:rsid w:val="00C1486E"/>
    <w:rsid w:val="00C16925"/>
    <w:rsid w:val="00C17F90"/>
    <w:rsid w:val="00C24C26"/>
    <w:rsid w:val="00C343F7"/>
    <w:rsid w:val="00C43061"/>
    <w:rsid w:val="00C43C84"/>
    <w:rsid w:val="00C44A62"/>
    <w:rsid w:val="00C4646D"/>
    <w:rsid w:val="00C47419"/>
    <w:rsid w:val="00C51B05"/>
    <w:rsid w:val="00C8745C"/>
    <w:rsid w:val="00CA319F"/>
    <w:rsid w:val="00CB1EB4"/>
    <w:rsid w:val="00CB46ED"/>
    <w:rsid w:val="00CB4B8D"/>
    <w:rsid w:val="00CC3FBC"/>
    <w:rsid w:val="00CC4A49"/>
    <w:rsid w:val="00CC4C87"/>
    <w:rsid w:val="00CC5F72"/>
    <w:rsid w:val="00CC782E"/>
    <w:rsid w:val="00CD470D"/>
    <w:rsid w:val="00D13233"/>
    <w:rsid w:val="00D26F8C"/>
    <w:rsid w:val="00D422BA"/>
    <w:rsid w:val="00D431EA"/>
    <w:rsid w:val="00D473DC"/>
    <w:rsid w:val="00D509C0"/>
    <w:rsid w:val="00D63C1A"/>
    <w:rsid w:val="00D831CC"/>
    <w:rsid w:val="00D84E4A"/>
    <w:rsid w:val="00D85519"/>
    <w:rsid w:val="00D9534B"/>
    <w:rsid w:val="00D96A91"/>
    <w:rsid w:val="00D9757D"/>
    <w:rsid w:val="00DB31FF"/>
    <w:rsid w:val="00DC1D1A"/>
    <w:rsid w:val="00DC32A6"/>
    <w:rsid w:val="00DC4E14"/>
    <w:rsid w:val="00DE3866"/>
    <w:rsid w:val="00DE3E4E"/>
    <w:rsid w:val="00DF0764"/>
    <w:rsid w:val="00DF093D"/>
    <w:rsid w:val="00DF3031"/>
    <w:rsid w:val="00E03BFA"/>
    <w:rsid w:val="00E05430"/>
    <w:rsid w:val="00E21250"/>
    <w:rsid w:val="00E23011"/>
    <w:rsid w:val="00E24DD7"/>
    <w:rsid w:val="00E3488A"/>
    <w:rsid w:val="00E354D7"/>
    <w:rsid w:val="00E369C6"/>
    <w:rsid w:val="00E37292"/>
    <w:rsid w:val="00E50269"/>
    <w:rsid w:val="00E53037"/>
    <w:rsid w:val="00E6482E"/>
    <w:rsid w:val="00E747A6"/>
    <w:rsid w:val="00E90164"/>
    <w:rsid w:val="00E95EF8"/>
    <w:rsid w:val="00EA01E8"/>
    <w:rsid w:val="00EA3DA8"/>
    <w:rsid w:val="00EA7BC5"/>
    <w:rsid w:val="00EB3BDC"/>
    <w:rsid w:val="00EB478C"/>
    <w:rsid w:val="00EB6815"/>
    <w:rsid w:val="00ED76B9"/>
    <w:rsid w:val="00EE4413"/>
    <w:rsid w:val="00EE4893"/>
    <w:rsid w:val="00EE6F79"/>
    <w:rsid w:val="00F013C5"/>
    <w:rsid w:val="00F02D91"/>
    <w:rsid w:val="00F11417"/>
    <w:rsid w:val="00F14404"/>
    <w:rsid w:val="00F152A4"/>
    <w:rsid w:val="00F1593E"/>
    <w:rsid w:val="00F230F3"/>
    <w:rsid w:val="00F2596C"/>
    <w:rsid w:val="00F30E12"/>
    <w:rsid w:val="00F36454"/>
    <w:rsid w:val="00F40379"/>
    <w:rsid w:val="00F4284A"/>
    <w:rsid w:val="00F4304B"/>
    <w:rsid w:val="00F44479"/>
    <w:rsid w:val="00F457BD"/>
    <w:rsid w:val="00F464C9"/>
    <w:rsid w:val="00F52FF4"/>
    <w:rsid w:val="00F56E84"/>
    <w:rsid w:val="00F6705D"/>
    <w:rsid w:val="00F769F5"/>
    <w:rsid w:val="00F82910"/>
    <w:rsid w:val="00F8650B"/>
    <w:rsid w:val="00FA548B"/>
    <w:rsid w:val="00FA552A"/>
    <w:rsid w:val="00FC06B8"/>
    <w:rsid w:val="00FC14A5"/>
    <w:rsid w:val="00FC44D4"/>
    <w:rsid w:val="00FD2637"/>
    <w:rsid w:val="00FE173B"/>
    <w:rsid w:val="00FF0107"/>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diagramColors" Target="diagrams/colors2.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diagramLayout" Target="diagrams/layout3.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QuickStyle" Target="diagrams/quickStyle2.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diagramData" Target="diagrams/data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microsoft.com/office/2007/relationships/diagramDrawing" Target="diagrams/drawing3.xml"/><Relationship Id="rId5" Type="http://schemas.openxmlformats.org/officeDocument/2006/relationships/settings" Target="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fontTable" Target="fontTable.xml"/><Relationship Id="rId10" Type="http://schemas.openxmlformats.org/officeDocument/2006/relationships/diagramLayout" Target="diagrams/layout1.xml"/><Relationship Id="rId19" Type="http://schemas.microsoft.com/office/2007/relationships/diagramDrawing" Target="diagrams/drawing2.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image" Target="media/image1.png"/><Relationship Id="rId22" Type="http://schemas.openxmlformats.org/officeDocument/2006/relationships/diagramQuickStyle" Target="diagrams/quickStyle3.xm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F:\~Movashah\&#1587;&#1575;&#1583;&#1607;.dotm"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D1626E7-8CDC-4DC7-B92E-05A108BDE4EB}" type="doc">
      <dgm:prSet loTypeId="urn:microsoft.com/office/officeart/2005/8/layout/radial3" loCatId="cycle" qsTypeId="urn:microsoft.com/office/officeart/2005/8/quickstyle/3d4" qsCatId="3D" csTypeId="urn:microsoft.com/office/officeart/2005/8/colors/colorful5" csCatId="colorful" phldr="1"/>
      <dgm:spPr/>
      <dgm:t>
        <a:bodyPr/>
        <a:lstStyle/>
        <a:p>
          <a:pPr rtl="1"/>
          <a:endParaRPr lang="fa-IR"/>
        </a:p>
      </dgm:t>
    </dgm:pt>
    <dgm:pt modelId="{5BE8B32F-C8CB-43FB-8C19-77C938567070}">
      <dgm:prSet phldrT="[Text]"/>
      <dgm:spPr/>
      <dgm:t>
        <a:bodyPr/>
        <a:lstStyle/>
        <a:p>
          <a:pPr rtl="1"/>
          <a:r>
            <a:rPr lang="fa-IR" b="1">
              <a:solidFill>
                <a:schemeClr val="accent2">
                  <a:lumMod val="75000"/>
                </a:schemeClr>
              </a:solidFill>
              <a:cs typeface="Zar" pitchFamily="2" charset="-78"/>
            </a:rPr>
            <a:t>پروژه فرهنگي</a:t>
          </a:r>
        </a:p>
      </dgm:t>
    </dgm:pt>
    <dgm:pt modelId="{07704B1D-3531-4731-AF53-D9A8BDCB3420}" type="parTrans" cxnId="{3DCD2A6E-B939-467C-A1E5-75B9A64EF034}">
      <dgm:prSet/>
      <dgm:spPr/>
      <dgm:t>
        <a:bodyPr/>
        <a:lstStyle/>
        <a:p>
          <a:pPr rtl="1"/>
          <a:endParaRPr lang="fa-IR" b="1">
            <a:solidFill>
              <a:schemeClr val="accent2">
                <a:lumMod val="75000"/>
              </a:schemeClr>
            </a:solidFill>
            <a:cs typeface="Zar" pitchFamily="2" charset="-78"/>
          </a:endParaRPr>
        </a:p>
      </dgm:t>
    </dgm:pt>
    <dgm:pt modelId="{DDA8F872-306E-44DC-BED2-D3C12CAB28CC}" type="sibTrans" cxnId="{3DCD2A6E-B939-467C-A1E5-75B9A64EF034}">
      <dgm:prSet/>
      <dgm:spPr/>
      <dgm:t>
        <a:bodyPr/>
        <a:lstStyle/>
        <a:p>
          <a:pPr rtl="1"/>
          <a:endParaRPr lang="fa-IR" b="1">
            <a:solidFill>
              <a:schemeClr val="accent2">
                <a:lumMod val="75000"/>
              </a:schemeClr>
            </a:solidFill>
            <a:cs typeface="Zar" pitchFamily="2" charset="-78"/>
          </a:endParaRPr>
        </a:p>
      </dgm:t>
    </dgm:pt>
    <dgm:pt modelId="{62475B26-3BE9-481B-BD7C-9179F0E2E170}">
      <dgm:prSet phldrT="[Text]"/>
      <dgm:spPr/>
      <dgm:t>
        <a:bodyPr/>
        <a:lstStyle/>
        <a:p>
          <a:pPr rtl="1"/>
          <a:r>
            <a:rPr lang="fa-IR" b="1">
              <a:solidFill>
                <a:schemeClr val="accent2">
                  <a:lumMod val="75000"/>
                </a:schemeClr>
              </a:solidFill>
              <a:cs typeface="Zar" pitchFamily="2" charset="-78"/>
            </a:rPr>
            <a:t>اطلاعات اصلي پروژه</a:t>
          </a:r>
        </a:p>
      </dgm:t>
    </dgm:pt>
    <dgm:pt modelId="{83B36FD1-4B67-45C5-8F90-6049BBC7F83E}" type="parTrans" cxnId="{7F8FDC53-2D97-40E6-B781-3C51535E5B9D}">
      <dgm:prSet/>
      <dgm:spPr/>
      <dgm:t>
        <a:bodyPr/>
        <a:lstStyle/>
        <a:p>
          <a:pPr rtl="1"/>
          <a:endParaRPr lang="fa-IR" b="1">
            <a:solidFill>
              <a:schemeClr val="accent2">
                <a:lumMod val="75000"/>
              </a:schemeClr>
            </a:solidFill>
            <a:cs typeface="Zar" pitchFamily="2" charset="-78"/>
          </a:endParaRPr>
        </a:p>
      </dgm:t>
    </dgm:pt>
    <dgm:pt modelId="{B8CC9192-B58E-4CC0-9774-00B978961244}" type="sibTrans" cxnId="{7F8FDC53-2D97-40E6-B781-3C51535E5B9D}">
      <dgm:prSet/>
      <dgm:spPr/>
      <dgm:t>
        <a:bodyPr/>
        <a:lstStyle/>
        <a:p>
          <a:pPr rtl="1"/>
          <a:endParaRPr lang="fa-IR" b="1">
            <a:solidFill>
              <a:schemeClr val="accent2">
                <a:lumMod val="75000"/>
              </a:schemeClr>
            </a:solidFill>
            <a:cs typeface="Zar" pitchFamily="2" charset="-78"/>
          </a:endParaRPr>
        </a:p>
      </dgm:t>
    </dgm:pt>
    <dgm:pt modelId="{EEFCE977-E654-46FD-875C-30451380C216}">
      <dgm:prSet phldrT="[Text]"/>
      <dgm:spPr/>
      <dgm:t>
        <a:bodyPr/>
        <a:lstStyle/>
        <a:p>
          <a:pPr rtl="1"/>
          <a:r>
            <a:rPr lang="fa-IR" b="1">
              <a:solidFill>
                <a:schemeClr val="accent2">
                  <a:lumMod val="75000"/>
                </a:schemeClr>
              </a:solidFill>
              <a:cs typeface="Zar" pitchFamily="2" charset="-78"/>
            </a:rPr>
            <a:t>عامليت‌هاي پروژه</a:t>
          </a:r>
        </a:p>
      </dgm:t>
    </dgm:pt>
    <dgm:pt modelId="{E432535B-6DC2-4DA1-BC9B-2A97CF9417BF}" type="parTrans" cxnId="{EA0E224E-FF99-4BB1-9B0E-E62DDB0DC103}">
      <dgm:prSet/>
      <dgm:spPr/>
      <dgm:t>
        <a:bodyPr/>
        <a:lstStyle/>
        <a:p>
          <a:pPr rtl="1"/>
          <a:endParaRPr lang="fa-IR" b="1">
            <a:solidFill>
              <a:schemeClr val="accent2">
                <a:lumMod val="75000"/>
              </a:schemeClr>
            </a:solidFill>
            <a:cs typeface="Zar" pitchFamily="2" charset="-78"/>
          </a:endParaRPr>
        </a:p>
      </dgm:t>
    </dgm:pt>
    <dgm:pt modelId="{4B4D323E-CD2E-4767-A633-AE8739E7D9CC}" type="sibTrans" cxnId="{EA0E224E-FF99-4BB1-9B0E-E62DDB0DC103}">
      <dgm:prSet/>
      <dgm:spPr/>
      <dgm:t>
        <a:bodyPr/>
        <a:lstStyle/>
        <a:p>
          <a:pPr rtl="1"/>
          <a:endParaRPr lang="fa-IR" b="1">
            <a:solidFill>
              <a:schemeClr val="accent2">
                <a:lumMod val="75000"/>
              </a:schemeClr>
            </a:solidFill>
            <a:cs typeface="Zar" pitchFamily="2" charset="-78"/>
          </a:endParaRPr>
        </a:p>
      </dgm:t>
    </dgm:pt>
    <dgm:pt modelId="{8E5325D0-C7D6-40EA-96A7-6F80FC290AF0}">
      <dgm:prSet phldrT="[Text]"/>
      <dgm:spPr/>
      <dgm:t>
        <a:bodyPr/>
        <a:lstStyle/>
        <a:p>
          <a:pPr rtl="1"/>
          <a:r>
            <a:rPr lang="fa-IR" b="1">
              <a:solidFill>
                <a:schemeClr val="accent2">
                  <a:lumMod val="75000"/>
                </a:schemeClr>
              </a:solidFill>
              <a:cs typeface="Zar" pitchFamily="2" charset="-78"/>
            </a:rPr>
            <a:t>مكان جغرافيايي</a:t>
          </a:r>
        </a:p>
      </dgm:t>
    </dgm:pt>
    <dgm:pt modelId="{D5E9CB7F-BF3E-42C5-9024-F102E9BFD4CC}" type="parTrans" cxnId="{A0FF0556-43AD-4A06-8532-68B6155EA40C}">
      <dgm:prSet/>
      <dgm:spPr/>
      <dgm:t>
        <a:bodyPr/>
        <a:lstStyle/>
        <a:p>
          <a:pPr rtl="1"/>
          <a:endParaRPr lang="fa-IR" b="1">
            <a:solidFill>
              <a:schemeClr val="accent2">
                <a:lumMod val="75000"/>
              </a:schemeClr>
            </a:solidFill>
            <a:cs typeface="Zar" pitchFamily="2" charset="-78"/>
          </a:endParaRPr>
        </a:p>
      </dgm:t>
    </dgm:pt>
    <dgm:pt modelId="{181AFFEF-3BC6-40EB-B740-18ACD610B40B}" type="sibTrans" cxnId="{A0FF0556-43AD-4A06-8532-68B6155EA40C}">
      <dgm:prSet/>
      <dgm:spPr/>
      <dgm:t>
        <a:bodyPr/>
        <a:lstStyle/>
        <a:p>
          <a:pPr rtl="1"/>
          <a:endParaRPr lang="fa-IR" b="1">
            <a:solidFill>
              <a:schemeClr val="accent2">
                <a:lumMod val="75000"/>
              </a:schemeClr>
            </a:solidFill>
            <a:cs typeface="Zar" pitchFamily="2" charset="-78"/>
          </a:endParaRPr>
        </a:p>
      </dgm:t>
    </dgm:pt>
    <dgm:pt modelId="{BF5663F7-6158-4D47-8399-26D8768E3B3F}">
      <dgm:prSet phldrT="[Text]"/>
      <dgm:spPr/>
      <dgm:t>
        <a:bodyPr/>
        <a:lstStyle/>
        <a:p>
          <a:pPr rtl="1"/>
          <a:r>
            <a:rPr lang="fa-IR" b="1">
              <a:solidFill>
                <a:schemeClr val="accent2">
                  <a:lumMod val="75000"/>
                </a:schemeClr>
              </a:solidFill>
              <a:cs typeface="Zar" pitchFamily="2" charset="-78"/>
            </a:rPr>
            <a:t>موجوديت‌هاي مرتبط</a:t>
          </a:r>
        </a:p>
      </dgm:t>
    </dgm:pt>
    <dgm:pt modelId="{879CD0F7-EF65-45D4-B5DE-14C8F9871BB5}" type="parTrans" cxnId="{53544791-EA34-4990-9445-C7ECB5EE1B33}">
      <dgm:prSet/>
      <dgm:spPr/>
      <dgm:t>
        <a:bodyPr/>
        <a:lstStyle/>
        <a:p>
          <a:pPr rtl="1"/>
          <a:endParaRPr lang="fa-IR" b="1">
            <a:solidFill>
              <a:schemeClr val="accent2">
                <a:lumMod val="75000"/>
              </a:schemeClr>
            </a:solidFill>
            <a:cs typeface="Zar" pitchFamily="2" charset="-78"/>
          </a:endParaRPr>
        </a:p>
      </dgm:t>
    </dgm:pt>
    <dgm:pt modelId="{D477DC9C-44EF-4AE6-946E-DEA4DABA1F8E}" type="sibTrans" cxnId="{53544791-EA34-4990-9445-C7ECB5EE1B33}">
      <dgm:prSet/>
      <dgm:spPr/>
      <dgm:t>
        <a:bodyPr/>
        <a:lstStyle/>
        <a:p>
          <a:pPr rtl="1"/>
          <a:endParaRPr lang="fa-IR" b="1">
            <a:solidFill>
              <a:schemeClr val="accent2">
                <a:lumMod val="75000"/>
              </a:schemeClr>
            </a:solidFill>
            <a:cs typeface="Zar" pitchFamily="2" charset="-78"/>
          </a:endParaRPr>
        </a:p>
      </dgm:t>
    </dgm:pt>
    <dgm:pt modelId="{52F83340-050B-4C7D-AC53-CF03C58E8743}">
      <dgm:prSet phldrT="[Text]"/>
      <dgm:spPr/>
      <dgm:t>
        <a:bodyPr/>
        <a:lstStyle/>
        <a:p>
          <a:pPr rtl="1"/>
          <a:r>
            <a:rPr lang="fa-IR" b="1">
              <a:solidFill>
                <a:schemeClr val="accent2">
                  <a:lumMod val="75000"/>
                </a:schemeClr>
              </a:solidFill>
              <a:cs typeface="Zar" pitchFamily="2" charset="-78"/>
            </a:rPr>
            <a:t>ارزيابي پروژه</a:t>
          </a:r>
        </a:p>
      </dgm:t>
    </dgm:pt>
    <dgm:pt modelId="{53150C51-795A-4D8B-8DA0-443F7282CE3D}" type="parTrans" cxnId="{53A00748-1C5F-4F75-A38B-5562CCA2571D}">
      <dgm:prSet/>
      <dgm:spPr/>
      <dgm:t>
        <a:bodyPr/>
        <a:lstStyle/>
        <a:p>
          <a:pPr rtl="1"/>
          <a:endParaRPr lang="fa-IR"/>
        </a:p>
      </dgm:t>
    </dgm:pt>
    <dgm:pt modelId="{91819B1B-444A-4BBC-A958-554352E355F0}" type="sibTrans" cxnId="{53A00748-1C5F-4F75-A38B-5562CCA2571D}">
      <dgm:prSet/>
      <dgm:spPr/>
      <dgm:t>
        <a:bodyPr/>
        <a:lstStyle/>
        <a:p>
          <a:pPr rtl="1"/>
          <a:endParaRPr lang="fa-IR"/>
        </a:p>
      </dgm:t>
    </dgm:pt>
    <dgm:pt modelId="{39F4327E-BE97-49C6-98D5-99C45633AE26}" type="pres">
      <dgm:prSet presAssocID="{DD1626E7-8CDC-4DC7-B92E-05A108BDE4EB}" presName="composite" presStyleCnt="0">
        <dgm:presLayoutVars>
          <dgm:chMax val="1"/>
          <dgm:dir/>
          <dgm:resizeHandles val="exact"/>
        </dgm:presLayoutVars>
      </dgm:prSet>
      <dgm:spPr/>
      <dgm:t>
        <a:bodyPr/>
        <a:lstStyle/>
        <a:p>
          <a:pPr rtl="1"/>
          <a:endParaRPr lang="fa-IR"/>
        </a:p>
      </dgm:t>
    </dgm:pt>
    <dgm:pt modelId="{ECD4E9AF-8F01-4223-8B75-8E571AD956C5}" type="pres">
      <dgm:prSet presAssocID="{DD1626E7-8CDC-4DC7-B92E-05A108BDE4EB}" presName="radial" presStyleCnt="0">
        <dgm:presLayoutVars>
          <dgm:animLvl val="ctr"/>
        </dgm:presLayoutVars>
      </dgm:prSet>
      <dgm:spPr/>
    </dgm:pt>
    <dgm:pt modelId="{7E4BC96E-1F57-43D0-84A7-411C660DE868}" type="pres">
      <dgm:prSet presAssocID="{5BE8B32F-C8CB-43FB-8C19-77C938567070}" presName="centerShape" presStyleLbl="vennNode1" presStyleIdx="0" presStyleCnt="6"/>
      <dgm:spPr/>
      <dgm:t>
        <a:bodyPr/>
        <a:lstStyle/>
        <a:p>
          <a:pPr rtl="1"/>
          <a:endParaRPr lang="fa-IR"/>
        </a:p>
      </dgm:t>
    </dgm:pt>
    <dgm:pt modelId="{79D8DB03-272D-4724-B1AC-380191C5A55C}" type="pres">
      <dgm:prSet presAssocID="{62475B26-3BE9-481B-BD7C-9179F0E2E170}" presName="node" presStyleLbl="vennNode1" presStyleIdx="1" presStyleCnt="6">
        <dgm:presLayoutVars>
          <dgm:bulletEnabled val="1"/>
        </dgm:presLayoutVars>
      </dgm:prSet>
      <dgm:spPr/>
      <dgm:t>
        <a:bodyPr/>
        <a:lstStyle/>
        <a:p>
          <a:pPr rtl="1"/>
          <a:endParaRPr lang="fa-IR"/>
        </a:p>
      </dgm:t>
    </dgm:pt>
    <dgm:pt modelId="{49C4095C-2EFE-4FBF-ACBD-DD1DC14E456B}" type="pres">
      <dgm:prSet presAssocID="{BF5663F7-6158-4D47-8399-26D8768E3B3F}" presName="node" presStyleLbl="vennNode1" presStyleIdx="2" presStyleCnt="6">
        <dgm:presLayoutVars>
          <dgm:bulletEnabled val="1"/>
        </dgm:presLayoutVars>
      </dgm:prSet>
      <dgm:spPr/>
      <dgm:t>
        <a:bodyPr/>
        <a:lstStyle/>
        <a:p>
          <a:pPr rtl="1"/>
          <a:endParaRPr lang="fa-IR"/>
        </a:p>
      </dgm:t>
    </dgm:pt>
    <dgm:pt modelId="{D03649D5-469A-45FC-AC36-76F155247BB5}" type="pres">
      <dgm:prSet presAssocID="{EEFCE977-E654-46FD-875C-30451380C216}" presName="node" presStyleLbl="vennNode1" presStyleIdx="3" presStyleCnt="6">
        <dgm:presLayoutVars>
          <dgm:bulletEnabled val="1"/>
        </dgm:presLayoutVars>
      </dgm:prSet>
      <dgm:spPr/>
      <dgm:t>
        <a:bodyPr/>
        <a:lstStyle/>
        <a:p>
          <a:pPr rtl="1"/>
          <a:endParaRPr lang="fa-IR"/>
        </a:p>
      </dgm:t>
    </dgm:pt>
    <dgm:pt modelId="{E20A9CCC-734B-4BDA-8CDA-DADAC8DCDBD2}" type="pres">
      <dgm:prSet presAssocID="{8E5325D0-C7D6-40EA-96A7-6F80FC290AF0}" presName="node" presStyleLbl="vennNode1" presStyleIdx="4" presStyleCnt="6">
        <dgm:presLayoutVars>
          <dgm:bulletEnabled val="1"/>
        </dgm:presLayoutVars>
      </dgm:prSet>
      <dgm:spPr/>
      <dgm:t>
        <a:bodyPr/>
        <a:lstStyle/>
        <a:p>
          <a:pPr rtl="1"/>
          <a:endParaRPr lang="fa-IR"/>
        </a:p>
      </dgm:t>
    </dgm:pt>
    <dgm:pt modelId="{63563E17-0CC0-4E06-9E28-4010DD8EB11F}" type="pres">
      <dgm:prSet presAssocID="{52F83340-050B-4C7D-AC53-CF03C58E8743}" presName="node" presStyleLbl="vennNode1" presStyleIdx="5" presStyleCnt="6">
        <dgm:presLayoutVars>
          <dgm:bulletEnabled val="1"/>
        </dgm:presLayoutVars>
      </dgm:prSet>
      <dgm:spPr/>
      <dgm:t>
        <a:bodyPr/>
        <a:lstStyle/>
        <a:p>
          <a:pPr rtl="1"/>
          <a:endParaRPr lang="fa-IR"/>
        </a:p>
      </dgm:t>
    </dgm:pt>
  </dgm:ptLst>
  <dgm:cxnLst>
    <dgm:cxn modelId="{EA0E224E-FF99-4BB1-9B0E-E62DDB0DC103}" srcId="{5BE8B32F-C8CB-43FB-8C19-77C938567070}" destId="{EEFCE977-E654-46FD-875C-30451380C216}" srcOrd="2" destOrd="0" parTransId="{E432535B-6DC2-4DA1-BC9B-2A97CF9417BF}" sibTransId="{4B4D323E-CD2E-4767-A633-AE8739E7D9CC}"/>
    <dgm:cxn modelId="{6E1E2F51-572A-4393-ADCA-FDF04B74FB5E}" type="presOf" srcId="{8E5325D0-C7D6-40EA-96A7-6F80FC290AF0}" destId="{E20A9CCC-734B-4BDA-8CDA-DADAC8DCDBD2}" srcOrd="0" destOrd="0" presId="urn:microsoft.com/office/officeart/2005/8/layout/radial3"/>
    <dgm:cxn modelId="{4B621B33-3CF1-4417-AA96-0A9BA53CC175}" type="presOf" srcId="{62475B26-3BE9-481B-BD7C-9179F0E2E170}" destId="{79D8DB03-272D-4724-B1AC-380191C5A55C}" srcOrd="0" destOrd="0" presId="urn:microsoft.com/office/officeart/2005/8/layout/radial3"/>
    <dgm:cxn modelId="{3DCD2A6E-B939-467C-A1E5-75B9A64EF034}" srcId="{DD1626E7-8CDC-4DC7-B92E-05A108BDE4EB}" destId="{5BE8B32F-C8CB-43FB-8C19-77C938567070}" srcOrd="0" destOrd="0" parTransId="{07704B1D-3531-4731-AF53-D9A8BDCB3420}" sibTransId="{DDA8F872-306E-44DC-BED2-D3C12CAB28CC}"/>
    <dgm:cxn modelId="{59EA5A65-381B-439F-9AE3-3AA3D079FED8}" type="presOf" srcId="{BF5663F7-6158-4D47-8399-26D8768E3B3F}" destId="{49C4095C-2EFE-4FBF-ACBD-DD1DC14E456B}" srcOrd="0" destOrd="0" presId="urn:microsoft.com/office/officeart/2005/8/layout/radial3"/>
    <dgm:cxn modelId="{7F8FDC53-2D97-40E6-B781-3C51535E5B9D}" srcId="{5BE8B32F-C8CB-43FB-8C19-77C938567070}" destId="{62475B26-3BE9-481B-BD7C-9179F0E2E170}" srcOrd="0" destOrd="0" parTransId="{83B36FD1-4B67-45C5-8F90-6049BBC7F83E}" sibTransId="{B8CC9192-B58E-4CC0-9774-00B978961244}"/>
    <dgm:cxn modelId="{53544791-EA34-4990-9445-C7ECB5EE1B33}" srcId="{5BE8B32F-C8CB-43FB-8C19-77C938567070}" destId="{BF5663F7-6158-4D47-8399-26D8768E3B3F}" srcOrd="1" destOrd="0" parTransId="{879CD0F7-EF65-45D4-B5DE-14C8F9871BB5}" sibTransId="{D477DC9C-44EF-4AE6-946E-DEA4DABA1F8E}"/>
    <dgm:cxn modelId="{71C104F6-F813-45CF-B70A-A79E7B91059D}" type="presOf" srcId="{5BE8B32F-C8CB-43FB-8C19-77C938567070}" destId="{7E4BC96E-1F57-43D0-84A7-411C660DE868}" srcOrd="0" destOrd="0" presId="urn:microsoft.com/office/officeart/2005/8/layout/radial3"/>
    <dgm:cxn modelId="{232DE641-859A-46EB-963B-49CB2ACA5FE8}" type="presOf" srcId="{52F83340-050B-4C7D-AC53-CF03C58E8743}" destId="{63563E17-0CC0-4E06-9E28-4010DD8EB11F}" srcOrd="0" destOrd="0" presId="urn:microsoft.com/office/officeart/2005/8/layout/radial3"/>
    <dgm:cxn modelId="{6AF2CC61-FEC2-4ABF-AC28-9F66C4BB21E3}" type="presOf" srcId="{DD1626E7-8CDC-4DC7-B92E-05A108BDE4EB}" destId="{39F4327E-BE97-49C6-98D5-99C45633AE26}" srcOrd="0" destOrd="0" presId="urn:microsoft.com/office/officeart/2005/8/layout/radial3"/>
    <dgm:cxn modelId="{5C4AE9A2-3D36-47F2-99FC-E0224C19A8AC}" type="presOf" srcId="{EEFCE977-E654-46FD-875C-30451380C216}" destId="{D03649D5-469A-45FC-AC36-76F155247BB5}" srcOrd="0" destOrd="0" presId="urn:microsoft.com/office/officeart/2005/8/layout/radial3"/>
    <dgm:cxn modelId="{A0FF0556-43AD-4A06-8532-68B6155EA40C}" srcId="{5BE8B32F-C8CB-43FB-8C19-77C938567070}" destId="{8E5325D0-C7D6-40EA-96A7-6F80FC290AF0}" srcOrd="3" destOrd="0" parTransId="{D5E9CB7F-BF3E-42C5-9024-F102E9BFD4CC}" sibTransId="{181AFFEF-3BC6-40EB-B740-18ACD610B40B}"/>
    <dgm:cxn modelId="{53A00748-1C5F-4F75-A38B-5562CCA2571D}" srcId="{5BE8B32F-C8CB-43FB-8C19-77C938567070}" destId="{52F83340-050B-4C7D-AC53-CF03C58E8743}" srcOrd="4" destOrd="0" parTransId="{53150C51-795A-4D8B-8DA0-443F7282CE3D}" sibTransId="{91819B1B-444A-4BBC-A958-554352E355F0}"/>
    <dgm:cxn modelId="{EF6FB4B1-4535-4503-AFFF-D66A8D2CAC61}" type="presParOf" srcId="{39F4327E-BE97-49C6-98D5-99C45633AE26}" destId="{ECD4E9AF-8F01-4223-8B75-8E571AD956C5}" srcOrd="0" destOrd="0" presId="urn:microsoft.com/office/officeart/2005/8/layout/radial3"/>
    <dgm:cxn modelId="{158FCBB3-CE1B-42CB-A458-197FC2716BC2}" type="presParOf" srcId="{ECD4E9AF-8F01-4223-8B75-8E571AD956C5}" destId="{7E4BC96E-1F57-43D0-84A7-411C660DE868}" srcOrd="0" destOrd="0" presId="urn:microsoft.com/office/officeart/2005/8/layout/radial3"/>
    <dgm:cxn modelId="{A1E9A3BC-A064-4220-BA64-8BC1BD95F7BD}" type="presParOf" srcId="{ECD4E9AF-8F01-4223-8B75-8E571AD956C5}" destId="{79D8DB03-272D-4724-B1AC-380191C5A55C}" srcOrd="1" destOrd="0" presId="urn:microsoft.com/office/officeart/2005/8/layout/radial3"/>
    <dgm:cxn modelId="{801E9A4B-6FAA-45F5-AB88-C874DC870DC2}" type="presParOf" srcId="{ECD4E9AF-8F01-4223-8B75-8E571AD956C5}" destId="{49C4095C-2EFE-4FBF-ACBD-DD1DC14E456B}" srcOrd="2" destOrd="0" presId="urn:microsoft.com/office/officeart/2005/8/layout/radial3"/>
    <dgm:cxn modelId="{C0CD87AD-EBCA-4A2D-A8A5-180EFBBB8458}" type="presParOf" srcId="{ECD4E9AF-8F01-4223-8B75-8E571AD956C5}" destId="{D03649D5-469A-45FC-AC36-76F155247BB5}" srcOrd="3" destOrd="0" presId="urn:microsoft.com/office/officeart/2005/8/layout/radial3"/>
    <dgm:cxn modelId="{A82C4292-D1F5-48A0-AF8D-AA97F7D67F2D}" type="presParOf" srcId="{ECD4E9AF-8F01-4223-8B75-8E571AD956C5}" destId="{E20A9CCC-734B-4BDA-8CDA-DADAC8DCDBD2}" srcOrd="4" destOrd="0" presId="urn:microsoft.com/office/officeart/2005/8/layout/radial3"/>
    <dgm:cxn modelId="{754EDEE0-53E1-485C-9ECB-CD2BC206A04F}" type="presParOf" srcId="{ECD4E9AF-8F01-4223-8B75-8E571AD956C5}" destId="{63563E17-0CC0-4E06-9E28-4010DD8EB11F}" srcOrd="5" destOrd="0" presId="urn:microsoft.com/office/officeart/2005/8/layout/radial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70DDF5D-CEF5-409B-B3E9-9F9AEB1B7B2B}" type="doc">
      <dgm:prSet loTypeId="urn:microsoft.com/office/officeart/2005/8/layout/matrix3" loCatId="matrix" qsTypeId="urn:microsoft.com/office/officeart/2005/8/quickstyle/3d4" qsCatId="3D" csTypeId="urn:microsoft.com/office/officeart/2005/8/colors/colorful5" csCatId="colorful" phldr="1"/>
      <dgm:spPr/>
      <dgm:t>
        <a:bodyPr/>
        <a:lstStyle/>
        <a:p>
          <a:pPr rtl="1"/>
          <a:endParaRPr lang="fa-IR"/>
        </a:p>
      </dgm:t>
    </dgm:pt>
    <dgm:pt modelId="{AE851EF6-A5AE-4AAF-B44C-0A4E58B1A149}">
      <dgm:prSet phldrT="[Text]"/>
      <dgm:spPr/>
      <dgm:t>
        <a:bodyPr/>
        <a:lstStyle/>
        <a:p>
          <a:pPr rtl="1"/>
          <a:r>
            <a:rPr lang="fa-IR" b="1">
              <a:cs typeface="Zar" pitchFamily="2" charset="-78"/>
            </a:rPr>
            <a:t>بانك پروژه</a:t>
          </a:r>
        </a:p>
      </dgm:t>
    </dgm:pt>
    <dgm:pt modelId="{91EFF267-7E40-4E60-9D01-8B22D8BCF3FE}" type="parTrans" cxnId="{1C12DF30-BC3A-4F8C-B329-04FF50A7A27B}">
      <dgm:prSet/>
      <dgm:spPr/>
      <dgm:t>
        <a:bodyPr/>
        <a:lstStyle/>
        <a:p>
          <a:pPr rtl="1"/>
          <a:endParaRPr lang="fa-IR" b="1">
            <a:cs typeface="Zar" pitchFamily="2" charset="-78"/>
          </a:endParaRPr>
        </a:p>
      </dgm:t>
    </dgm:pt>
    <dgm:pt modelId="{4BB07310-1703-4168-A4FD-96B8C649EF5A}" type="sibTrans" cxnId="{1C12DF30-BC3A-4F8C-B329-04FF50A7A27B}">
      <dgm:prSet/>
      <dgm:spPr/>
      <dgm:t>
        <a:bodyPr/>
        <a:lstStyle/>
        <a:p>
          <a:pPr rtl="1"/>
          <a:endParaRPr lang="fa-IR" b="1">
            <a:cs typeface="Zar" pitchFamily="2" charset="-78"/>
          </a:endParaRPr>
        </a:p>
      </dgm:t>
    </dgm:pt>
    <dgm:pt modelId="{D666655C-991D-4221-B054-1F2424D78A2B}">
      <dgm:prSet phldrT="[Text]"/>
      <dgm:spPr/>
      <dgm:t>
        <a:bodyPr/>
        <a:lstStyle/>
        <a:p>
          <a:pPr rtl="1"/>
          <a:r>
            <a:rPr lang="fa-IR" b="1">
              <a:cs typeface="Zar" pitchFamily="2" charset="-78"/>
            </a:rPr>
            <a:t>بانك موجوديّت</a:t>
          </a:r>
        </a:p>
      </dgm:t>
    </dgm:pt>
    <dgm:pt modelId="{9DEEB012-08C4-4517-8608-9573FDA85F54}" type="parTrans" cxnId="{BB3268BD-9531-47FB-9F06-B9FCCE16E5DE}">
      <dgm:prSet/>
      <dgm:spPr/>
      <dgm:t>
        <a:bodyPr/>
        <a:lstStyle/>
        <a:p>
          <a:pPr rtl="1"/>
          <a:endParaRPr lang="fa-IR" b="1">
            <a:cs typeface="Zar" pitchFamily="2" charset="-78"/>
          </a:endParaRPr>
        </a:p>
      </dgm:t>
    </dgm:pt>
    <dgm:pt modelId="{2DB1D60B-82DA-4A01-B643-A8CD7F688D39}" type="sibTrans" cxnId="{BB3268BD-9531-47FB-9F06-B9FCCE16E5DE}">
      <dgm:prSet/>
      <dgm:spPr/>
      <dgm:t>
        <a:bodyPr/>
        <a:lstStyle/>
        <a:p>
          <a:pPr rtl="1"/>
          <a:endParaRPr lang="fa-IR" b="1">
            <a:cs typeface="Zar" pitchFamily="2" charset="-78"/>
          </a:endParaRPr>
        </a:p>
      </dgm:t>
    </dgm:pt>
    <dgm:pt modelId="{2931E871-564A-4893-BAB9-06352AC60A82}">
      <dgm:prSet phldrT="[Text]"/>
      <dgm:spPr/>
      <dgm:t>
        <a:bodyPr/>
        <a:lstStyle/>
        <a:p>
          <a:pPr rtl="1"/>
          <a:r>
            <a:rPr lang="fa-IR" b="1">
              <a:cs typeface="Zar" pitchFamily="2" charset="-78"/>
            </a:rPr>
            <a:t>بانك ارزيابي</a:t>
          </a:r>
        </a:p>
      </dgm:t>
    </dgm:pt>
    <dgm:pt modelId="{08F2A0F7-F2E8-493C-AC31-A126492EF040}" type="parTrans" cxnId="{4E67D337-540B-4C5E-BDEB-6A2BB640788C}">
      <dgm:prSet/>
      <dgm:spPr/>
      <dgm:t>
        <a:bodyPr/>
        <a:lstStyle/>
        <a:p>
          <a:pPr rtl="1"/>
          <a:endParaRPr lang="fa-IR" b="1">
            <a:cs typeface="Zar" pitchFamily="2" charset="-78"/>
          </a:endParaRPr>
        </a:p>
      </dgm:t>
    </dgm:pt>
    <dgm:pt modelId="{6B213ECB-02A9-4FE0-AA05-6958F4818779}" type="sibTrans" cxnId="{4E67D337-540B-4C5E-BDEB-6A2BB640788C}">
      <dgm:prSet/>
      <dgm:spPr/>
      <dgm:t>
        <a:bodyPr/>
        <a:lstStyle/>
        <a:p>
          <a:pPr rtl="1"/>
          <a:endParaRPr lang="fa-IR" b="1">
            <a:cs typeface="Zar" pitchFamily="2" charset="-78"/>
          </a:endParaRPr>
        </a:p>
      </dgm:t>
    </dgm:pt>
    <dgm:pt modelId="{D1F32002-DAC6-474C-A65C-C21677901FFD}">
      <dgm:prSet phldrT="[Text]"/>
      <dgm:spPr/>
      <dgm:t>
        <a:bodyPr/>
        <a:lstStyle/>
        <a:p>
          <a:pPr rtl="1"/>
          <a:r>
            <a:rPr lang="fa-IR" b="1">
              <a:cs typeface="Zar" pitchFamily="2" charset="-78"/>
            </a:rPr>
            <a:t>بانك عامليّت</a:t>
          </a:r>
        </a:p>
      </dgm:t>
    </dgm:pt>
    <dgm:pt modelId="{80E985D3-D2FA-4BA2-B860-E937092004A5}" type="parTrans" cxnId="{54C58F33-41C9-489E-87AA-41988246770C}">
      <dgm:prSet/>
      <dgm:spPr/>
      <dgm:t>
        <a:bodyPr/>
        <a:lstStyle/>
        <a:p>
          <a:pPr rtl="1"/>
          <a:endParaRPr lang="fa-IR" b="1">
            <a:cs typeface="Zar" pitchFamily="2" charset="-78"/>
          </a:endParaRPr>
        </a:p>
      </dgm:t>
    </dgm:pt>
    <dgm:pt modelId="{741E4DED-4830-4CBE-B1EA-5C2F5EA858BE}" type="sibTrans" cxnId="{54C58F33-41C9-489E-87AA-41988246770C}">
      <dgm:prSet/>
      <dgm:spPr/>
      <dgm:t>
        <a:bodyPr/>
        <a:lstStyle/>
        <a:p>
          <a:pPr rtl="1"/>
          <a:endParaRPr lang="fa-IR" b="1">
            <a:cs typeface="Zar" pitchFamily="2" charset="-78"/>
          </a:endParaRPr>
        </a:p>
      </dgm:t>
    </dgm:pt>
    <dgm:pt modelId="{7A4E5D2B-FE66-4000-B8B5-6E6737292495}" type="pres">
      <dgm:prSet presAssocID="{770DDF5D-CEF5-409B-B3E9-9F9AEB1B7B2B}" presName="matrix" presStyleCnt="0">
        <dgm:presLayoutVars>
          <dgm:chMax val="1"/>
          <dgm:dir/>
          <dgm:resizeHandles val="exact"/>
        </dgm:presLayoutVars>
      </dgm:prSet>
      <dgm:spPr/>
      <dgm:t>
        <a:bodyPr/>
        <a:lstStyle/>
        <a:p>
          <a:pPr rtl="1"/>
          <a:endParaRPr lang="fa-IR"/>
        </a:p>
      </dgm:t>
    </dgm:pt>
    <dgm:pt modelId="{0F052810-E34D-4D00-8C0B-115D6688D2ED}" type="pres">
      <dgm:prSet presAssocID="{770DDF5D-CEF5-409B-B3E9-9F9AEB1B7B2B}" presName="diamond" presStyleLbl="bgShp" presStyleIdx="0" presStyleCnt="1"/>
      <dgm:spPr/>
    </dgm:pt>
    <dgm:pt modelId="{EF4663CA-6F0D-4549-B241-F1EDA781A0E8}" type="pres">
      <dgm:prSet presAssocID="{770DDF5D-CEF5-409B-B3E9-9F9AEB1B7B2B}" presName="quad1" presStyleLbl="node1" presStyleIdx="0" presStyleCnt="4">
        <dgm:presLayoutVars>
          <dgm:chMax val="0"/>
          <dgm:chPref val="0"/>
          <dgm:bulletEnabled val="1"/>
        </dgm:presLayoutVars>
      </dgm:prSet>
      <dgm:spPr/>
      <dgm:t>
        <a:bodyPr/>
        <a:lstStyle/>
        <a:p>
          <a:pPr rtl="1"/>
          <a:endParaRPr lang="fa-IR"/>
        </a:p>
      </dgm:t>
    </dgm:pt>
    <dgm:pt modelId="{0FAA0B37-A464-4CC8-86D0-F31193E85D33}" type="pres">
      <dgm:prSet presAssocID="{770DDF5D-CEF5-409B-B3E9-9F9AEB1B7B2B}" presName="quad2" presStyleLbl="node1" presStyleIdx="1" presStyleCnt="4">
        <dgm:presLayoutVars>
          <dgm:chMax val="0"/>
          <dgm:chPref val="0"/>
          <dgm:bulletEnabled val="1"/>
        </dgm:presLayoutVars>
      </dgm:prSet>
      <dgm:spPr/>
      <dgm:t>
        <a:bodyPr/>
        <a:lstStyle/>
        <a:p>
          <a:pPr rtl="1"/>
          <a:endParaRPr lang="fa-IR"/>
        </a:p>
      </dgm:t>
    </dgm:pt>
    <dgm:pt modelId="{0DC146B4-09EA-4EDA-AEF0-7BAD41608C98}" type="pres">
      <dgm:prSet presAssocID="{770DDF5D-CEF5-409B-B3E9-9F9AEB1B7B2B}" presName="quad3" presStyleLbl="node1" presStyleIdx="2" presStyleCnt="4">
        <dgm:presLayoutVars>
          <dgm:chMax val="0"/>
          <dgm:chPref val="0"/>
          <dgm:bulletEnabled val="1"/>
        </dgm:presLayoutVars>
      </dgm:prSet>
      <dgm:spPr/>
      <dgm:t>
        <a:bodyPr/>
        <a:lstStyle/>
        <a:p>
          <a:pPr rtl="1"/>
          <a:endParaRPr lang="fa-IR"/>
        </a:p>
      </dgm:t>
    </dgm:pt>
    <dgm:pt modelId="{67C505E9-1FAF-45C8-B436-8FE251F74C75}" type="pres">
      <dgm:prSet presAssocID="{770DDF5D-CEF5-409B-B3E9-9F9AEB1B7B2B}" presName="quad4" presStyleLbl="node1" presStyleIdx="3" presStyleCnt="4">
        <dgm:presLayoutVars>
          <dgm:chMax val="0"/>
          <dgm:chPref val="0"/>
          <dgm:bulletEnabled val="1"/>
        </dgm:presLayoutVars>
      </dgm:prSet>
      <dgm:spPr/>
      <dgm:t>
        <a:bodyPr/>
        <a:lstStyle/>
        <a:p>
          <a:pPr rtl="1"/>
          <a:endParaRPr lang="fa-IR"/>
        </a:p>
      </dgm:t>
    </dgm:pt>
  </dgm:ptLst>
  <dgm:cxnLst>
    <dgm:cxn modelId="{1C12DF30-BC3A-4F8C-B329-04FF50A7A27B}" srcId="{770DDF5D-CEF5-409B-B3E9-9F9AEB1B7B2B}" destId="{AE851EF6-A5AE-4AAF-B44C-0A4E58B1A149}" srcOrd="0" destOrd="0" parTransId="{91EFF267-7E40-4E60-9D01-8B22D8BCF3FE}" sibTransId="{4BB07310-1703-4168-A4FD-96B8C649EF5A}"/>
    <dgm:cxn modelId="{4E67D337-540B-4C5E-BDEB-6A2BB640788C}" srcId="{770DDF5D-CEF5-409B-B3E9-9F9AEB1B7B2B}" destId="{2931E871-564A-4893-BAB9-06352AC60A82}" srcOrd="3" destOrd="0" parTransId="{08F2A0F7-F2E8-493C-AC31-A126492EF040}" sibTransId="{6B213ECB-02A9-4FE0-AA05-6958F4818779}"/>
    <dgm:cxn modelId="{31BE5233-21CA-46E3-B625-12A71D14C3BA}" type="presOf" srcId="{D1F32002-DAC6-474C-A65C-C21677901FFD}" destId="{0FAA0B37-A464-4CC8-86D0-F31193E85D33}" srcOrd="0" destOrd="0" presId="urn:microsoft.com/office/officeart/2005/8/layout/matrix3"/>
    <dgm:cxn modelId="{DFFDE4C2-3FC0-430B-AC56-C1301D617C43}" type="presOf" srcId="{AE851EF6-A5AE-4AAF-B44C-0A4E58B1A149}" destId="{EF4663CA-6F0D-4549-B241-F1EDA781A0E8}" srcOrd="0" destOrd="0" presId="urn:microsoft.com/office/officeart/2005/8/layout/matrix3"/>
    <dgm:cxn modelId="{099AD60B-B1F4-4895-AF57-4F50A981F62D}" type="presOf" srcId="{D666655C-991D-4221-B054-1F2424D78A2B}" destId="{0DC146B4-09EA-4EDA-AEF0-7BAD41608C98}" srcOrd="0" destOrd="0" presId="urn:microsoft.com/office/officeart/2005/8/layout/matrix3"/>
    <dgm:cxn modelId="{BB3268BD-9531-47FB-9F06-B9FCCE16E5DE}" srcId="{770DDF5D-CEF5-409B-B3E9-9F9AEB1B7B2B}" destId="{D666655C-991D-4221-B054-1F2424D78A2B}" srcOrd="2" destOrd="0" parTransId="{9DEEB012-08C4-4517-8608-9573FDA85F54}" sibTransId="{2DB1D60B-82DA-4A01-B643-A8CD7F688D39}"/>
    <dgm:cxn modelId="{8239CE67-FC56-4125-A111-5D4F573DAC7A}" type="presOf" srcId="{2931E871-564A-4893-BAB9-06352AC60A82}" destId="{67C505E9-1FAF-45C8-B436-8FE251F74C75}" srcOrd="0" destOrd="0" presId="urn:microsoft.com/office/officeart/2005/8/layout/matrix3"/>
    <dgm:cxn modelId="{9E049B5C-6127-48DD-BC11-1C3C582BECCE}" type="presOf" srcId="{770DDF5D-CEF5-409B-B3E9-9F9AEB1B7B2B}" destId="{7A4E5D2B-FE66-4000-B8B5-6E6737292495}" srcOrd="0" destOrd="0" presId="urn:microsoft.com/office/officeart/2005/8/layout/matrix3"/>
    <dgm:cxn modelId="{54C58F33-41C9-489E-87AA-41988246770C}" srcId="{770DDF5D-CEF5-409B-B3E9-9F9AEB1B7B2B}" destId="{D1F32002-DAC6-474C-A65C-C21677901FFD}" srcOrd="1" destOrd="0" parTransId="{80E985D3-D2FA-4BA2-B860-E937092004A5}" sibTransId="{741E4DED-4830-4CBE-B1EA-5C2F5EA858BE}"/>
    <dgm:cxn modelId="{84AD6B9F-F5E1-47C8-B34C-DC7B8D7BBFB1}" type="presParOf" srcId="{7A4E5D2B-FE66-4000-B8B5-6E6737292495}" destId="{0F052810-E34D-4D00-8C0B-115D6688D2ED}" srcOrd="0" destOrd="0" presId="urn:microsoft.com/office/officeart/2005/8/layout/matrix3"/>
    <dgm:cxn modelId="{1AF83DA8-8A8D-4C3B-86CC-6AFE35A31BC9}" type="presParOf" srcId="{7A4E5D2B-FE66-4000-B8B5-6E6737292495}" destId="{EF4663CA-6F0D-4549-B241-F1EDA781A0E8}" srcOrd="1" destOrd="0" presId="urn:microsoft.com/office/officeart/2005/8/layout/matrix3"/>
    <dgm:cxn modelId="{2CB24726-9D1E-4AD0-BE8B-FF39CA831B3A}" type="presParOf" srcId="{7A4E5D2B-FE66-4000-B8B5-6E6737292495}" destId="{0FAA0B37-A464-4CC8-86D0-F31193E85D33}" srcOrd="2" destOrd="0" presId="urn:microsoft.com/office/officeart/2005/8/layout/matrix3"/>
    <dgm:cxn modelId="{2D3D12B5-ADB2-4C40-828F-50AB99C21B34}" type="presParOf" srcId="{7A4E5D2B-FE66-4000-B8B5-6E6737292495}" destId="{0DC146B4-09EA-4EDA-AEF0-7BAD41608C98}" srcOrd="3" destOrd="0" presId="urn:microsoft.com/office/officeart/2005/8/layout/matrix3"/>
    <dgm:cxn modelId="{2928FC63-D87A-4921-9C22-311C1FFCDA5D}" type="presParOf" srcId="{7A4E5D2B-FE66-4000-B8B5-6E6737292495}" destId="{67C505E9-1FAF-45C8-B436-8FE251F74C75}" srcOrd="4" destOrd="0" presId="urn:microsoft.com/office/officeart/2005/8/layout/matrix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2C742B1-02A5-475A-B9F2-E88E12FE8691}" type="doc">
      <dgm:prSet loTypeId="urn:microsoft.com/office/officeart/2005/8/layout/radial6" loCatId="cycle" qsTypeId="urn:microsoft.com/office/officeart/2005/8/quickstyle/3d4" qsCatId="3D" csTypeId="urn:microsoft.com/office/officeart/2005/8/colors/colorful5" csCatId="colorful" phldr="1"/>
      <dgm:spPr/>
      <dgm:t>
        <a:bodyPr/>
        <a:lstStyle/>
        <a:p>
          <a:pPr rtl="1"/>
          <a:endParaRPr lang="fa-IR"/>
        </a:p>
      </dgm:t>
    </dgm:pt>
    <dgm:pt modelId="{7C68FF1D-8532-425A-9AEB-B5D1BEAC8208}">
      <dgm:prSet phldrT="[Text]"/>
      <dgm:spPr/>
      <dgm:t>
        <a:bodyPr/>
        <a:lstStyle/>
        <a:p>
          <a:pPr rtl="1"/>
          <a:r>
            <a:rPr lang="fa-IR" b="1">
              <a:cs typeface="Zar" pitchFamily="2" charset="-78"/>
            </a:rPr>
            <a:t>بانك ارتباطات تفسيرشده</a:t>
          </a:r>
        </a:p>
      </dgm:t>
    </dgm:pt>
    <dgm:pt modelId="{9CE11362-7D1D-488F-881C-7FE1C588AC52}" type="parTrans" cxnId="{9E615A4D-0C24-42AF-AE94-C70B184BFF13}">
      <dgm:prSet/>
      <dgm:spPr/>
      <dgm:t>
        <a:bodyPr/>
        <a:lstStyle/>
        <a:p>
          <a:pPr rtl="1"/>
          <a:endParaRPr lang="fa-IR" b="1">
            <a:cs typeface="Zar" pitchFamily="2" charset="-78"/>
          </a:endParaRPr>
        </a:p>
      </dgm:t>
    </dgm:pt>
    <dgm:pt modelId="{E1442422-7CEC-43CE-B5CE-CAC6FE5348AE}" type="sibTrans" cxnId="{9E615A4D-0C24-42AF-AE94-C70B184BFF13}">
      <dgm:prSet/>
      <dgm:spPr/>
      <dgm:t>
        <a:bodyPr/>
        <a:lstStyle/>
        <a:p>
          <a:pPr rtl="1"/>
          <a:endParaRPr lang="fa-IR" b="1">
            <a:cs typeface="Zar" pitchFamily="2" charset="-78"/>
          </a:endParaRPr>
        </a:p>
      </dgm:t>
    </dgm:pt>
    <dgm:pt modelId="{2A7EADBD-7002-4B90-BA49-AE090F65EA58}">
      <dgm:prSet phldrT="[Text]"/>
      <dgm:spPr/>
      <dgm:t>
        <a:bodyPr/>
        <a:lstStyle/>
        <a:p>
          <a:pPr rtl="1"/>
          <a:r>
            <a:rPr lang="fa-IR" b="1">
              <a:cs typeface="Zar" pitchFamily="2" charset="-78"/>
            </a:rPr>
            <a:t>بانك پروژه</a:t>
          </a:r>
        </a:p>
      </dgm:t>
    </dgm:pt>
    <dgm:pt modelId="{0E74426F-FADC-47D3-999A-8CCC5BFC518C}" type="parTrans" cxnId="{D402ED48-5E38-4271-B0B1-FCDB5919A1EE}">
      <dgm:prSet/>
      <dgm:spPr/>
      <dgm:t>
        <a:bodyPr/>
        <a:lstStyle/>
        <a:p>
          <a:pPr rtl="1"/>
          <a:endParaRPr lang="fa-IR" b="1">
            <a:cs typeface="Zar" pitchFamily="2" charset="-78"/>
          </a:endParaRPr>
        </a:p>
      </dgm:t>
    </dgm:pt>
    <dgm:pt modelId="{2076B819-6177-47FC-AACD-CC7E725A7D70}" type="sibTrans" cxnId="{D402ED48-5E38-4271-B0B1-FCDB5919A1EE}">
      <dgm:prSet/>
      <dgm:spPr/>
      <dgm:t>
        <a:bodyPr/>
        <a:lstStyle/>
        <a:p>
          <a:pPr rtl="1"/>
          <a:endParaRPr lang="fa-IR" b="1">
            <a:cs typeface="Zar" pitchFamily="2" charset="-78"/>
          </a:endParaRPr>
        </a:p>
      </dgm:t>
    </dgm:pt>
    <dgm:pt modelId="{FD5B063A-347D-4718-BF3F-70D92FCEF85E}">
      <dgm:prSet phldrT="[Text]"/>
      <dgm:spPr/>
      <dgm:t>
        <a:bodyPr/>
        <a:lstStyle/>
        <a:p>
          <a:pPr rtl="1"/>
          <a:r>
            <a:rPr lang="fa-IR" b="1">
              <a:cs typeface="Zar" pitchFamily="2" charset="-78"/>
            </a:rPr>
            <a:t>بانك عامليّت</a:t>
          </a:r>
        </a:p>
      </dgm:t>
    </dgm:pt>
    <dgm:pt modelId="{B9E34593-30B6-4827-A2F9-74317B0B035B}" type="parTrans" cxnId="{9EB5907F-76F1-4FA9-AD74-0AC93B3700BC}">
      <dgm:prSet/>
      <dgm:spPr/>
      <dgm:t>
        <a:bodyPr/>
        <a:lstStyle/>
        <a:p>
          <a:pPr rtl="1"/>
          <a:endParaRPr lang="fa-IR" b="1">
            <a:cs typeface="Zar" pitchFamily="2" charset="-78"/>
          </a:endParaRPr>
        </a:p>
      </dgm:t>
    </dgm:pt>
    <dgm:pt modelId="{8F4623C8-C3A7-4911-B9A4-C56F870246B3}" type="sibTrans" cxnId="{9EB5907F-76F1-4FA9-AD74-0AC93B3700BC}">
      <dgm:prSet/>
      <dgm:spPr/>
      <dgm:t>
        <a:bodyPr/>
        <a:lstStyle/>
        <a:p>
          <a:pPr rtl="1"/>
          <a:endParaRPr lang="fa-IR" b="1">
            <a:cs typeface="Zar" pitchFamily="2" charset="-78"/>
          </a:endParaRPr>
        </a:p>
      </dgm:t>
    </dgm:pt>
    <dgm:pt modelId="{DC6DD655-C30D-4FC5-87E2-98980AABF937}">
      <dgm:prSet phldrT="[Text]"/>
      <dgm:spPr/>
      <dgm:t>
        <a:bodyPr/>
        <a:lstStyle/>
        <a:p>
          <a:pPr rtl="1"/>
          <a:r>
            <a:rPr lang="fa-IR" b="1">
              <a:cs typeface="Zar" pitchFamily="2" charset="-78"/>
            </a:rPr>
            <a:t>بانك ارزيابي</a:t>
          </a:r>
        </a:p>
      </dgm:t>
    </dgm:pt>
    <dgm:pt modelId="{5ECCAFC5-7B76-44C1-A267-C2561C057395}" type="parTrans" cxnId="{183ED820-F3EB-4793-A85E-AE9FC480A8F6}">
      <dgm:prSet/>
      <dgm:spPr/>
      <dgm:t>
        <a:bodyPr/>
        <a:lstStyle/>
        <a:p>
          <a:pPr rtl="1"/>
          <a:endParaRPr lang="fa-IR" b="1">
            <a:cs typeface="Zar" pitchFamily="2" charset="-78"/>
          </a:endParaRPr>
        </a:p>
      </dgm:t>
    </dgm:pt>
    <dgm:pt modelId="{15AEFEB6-8E50-407A-9A84-53EA6CAFA10C}" type="sibTrans" cxnId="{183ED820-F3EB-4793-A85E-AE9FC480A8F6}">
      <dgm:prSet/>
      <dgm:spPr/>
      <dgm:t>
        <a:bodyPr/>
        <a:lstStyle/>
        <a:p>
          <a:pPr rtl="1"/>
          <a:endParaRPr lang="fa-IR" b="1">
            <a:cs typeface="Zar" pitchFamily="2" charset="-78"/>
          </a:endParaRPr>
        </a:p>
      </dgm:t>
    </dgm:pt>
    <dgm:pt modelId="{31A28E2F-D78B-4DC9-8309-039F09EC52CE}">
      <dgm:prSet phldrT="[Text]"/>
      <dgm:spPr/>
      <dgm:t>
        <a:bodyPr/>
        <a:lstStyle/>
        <a:p>
          <a:pPr rtl="1"/>
          <a:r>
            <a:rPr lang="fa-IR" b="1">
              <a:cs typeface="Zar" pitchFamily="2" charset="-78"/>
            </a:rPr>
            <a:t>بانك موجوديّت</a:t>
          </a:r>
        </a:p>
      </dgm:t>
    </dgm:pt>
    <dgm:pt modelId="{D83E5AEA-3D4B-4866-AE38-A013AAB97F6B}" type="parTrans" cxnId="{295B8A1F-BE13-4A23-A01F-4A49CF8BDC1F}">
      <dgm:prSet/>
      <dgm:spPr/>
      <dgm:t>
        <a:bodyPr/>
        <a:lstStyle/>
        <a:p>
          <a:pPr rtl="1"/>
          <a:endParaRPr lang="fa-IR" b="1">
            <a:cs typeface="Zar" pitchFamily="2" charset="-78"/>
          </a:endParaRPr>
        </a:p>
      </dgm:t>
    </dgm:pt>
    <dgm:pt modelId="{8B425BAB-9CCD-4DDF-B34D-B516769020AE}" type="sibTrans" cxnId="{295B8A1F-BE13-4A23-A01F-4A49CF8BDC1F}">
      <dgm:prSet/>
      <dgm:spPr/>
      <dgm:t>
        <a:bodyPr/>
        <a:lstStyle/>
        <a:p>
          <a:pPr rtl="1"/>
          <a:endParaRPr lang="fa-IR" b="1">
            <a:cs typeface="Zar" pitchFamily="2" charset="-78"/>
          </a:endParaRPr>
        </a:p>
      </dgm:t>
    </dgm:pt>
    <dgm:pt modelId="{46A0BA6B-BE98-4DF9-B039-D03CC0B9BE53}" type="pres">
      <dgm:prSet presAssocID="{A2C742B1-02A5-475A-B9F2-E88E12FE8691}" presName="Name0" presStyleCnt="0">
        <dgm:presLayoutVars>
          <dgm:chMax val="1"/>
          <dgm:dir/>
          <dgm:animLvl val="ctr"/>
          <dgm:resizeHandles val="exact"/>
        </dgm:presLayoutVars>
      </dgm:prSet>
      <dgm:spPr/>
      <dgm:t>
        <a:bodyPr/>
        <a:lstStyle/>
        <a:p>
          <a:pPr rtl="1"/>
          <a:endParaRPr lang="fa-IR"/>
        </a:p>
      </dgm:t>
    </dgm:pt>
    <dgm:pt modelId="{9F8C5126-A455-4CEC-96E4-B7F4A21D6ACB}" type="pres">
      <dgm:prSet presAssocID="{7C68FF1D-8532-425A-9AEB-B5D1BEAC8208}" presName="centerShape" presStyleLbl="node0" presStyleIdx="0" presStyleCnt="1"/>
      <dgm:spPr/>
      <dgm:t>
        <a:bodyPr/>
        <a:lstStyle/>
        <a:p>
          <a:pPr rtl="1"/>
          <a:endParaRPr lang="fa-IR"/>
        </a:p>
      </dgm:t>
    </dgm:pt>
    <dgm:pt modelId="{15483A2C-390E-4CDA-80AC-20C6877DD2F9}" type="pres">
      <dgm:prSet presAssocID="{2A7EADBD-7002-4B90-BA49-AE090F65EA58}" presName="node" presStyleLbl="node1" presStyleIdx="0" presStyleCnt="4">
        <dgm:presLayoutVars>
          <dgm:bulletEnabled val="1"/>
        </dgm:presLayoutVars>
      </dgm:prSet>
      <dgm:spPr/>
      <dgm:t>
        <a:bodyPr/>
        <a:lstStyle/>
        <a:p>
          <a:pPr rtl="1"/>
          <a:endParaRPr lang="fa-IR"/>
        </a:p>
      </dgm:t>
    </dgm:pt>
    <dgm:pt modelId="{8D0A9735-5A50-4089-8863-59C546C89D6E}" type="pres">
      <dgm:prSet presAssocID="{2A7EADBD-7002-4B90-BA49-AE090F65EA58}" presName="dummy" presStyleCnt="0"/>
      <dgm:spPr/>
    </dgm:pt>
    <dgm:pt modelId="{6C0DE658-1A32-4274-846F-4DC74C2B395A}" type="pres">
      <dgm:prSet presAssocID="{2076B819-6177-47FC-AACD-CC7E725A7D70}" presName="sibTrans" presStyleLbl="sibTrans2D1" presStyleIdx="0" presStyleCnt="4"/>
      <dgm:spPr/>
      <dgm:t>
        <a:bodyPr/>
        <a:lstStyle/>
        <a:p>
          <a:pPr rtl="1"/>
          <a:endParaRPr lang="fa-IR"/>
        </a:p>
      </dgm:t>
    </dgm:pt>
    <dgm:pt modelId="{99794042-BABB-41EF-969D-6CD13F9E212F}" type="pres">
      <dgm:prSet presAssocID="{FD5B063A-347D-4718-BF3F-70D92FCEF85E}" presName="node" presStyleLbl="node1" presStyleIdx="1" presStyleCnt="4">
        <dgm:presLayoutVars>
          <dgm:bulletEnabled val="1"/>
        </dgm:presLayoutVars>
      </dgm:prSet>
      <dgm:spPr/>
      <dgm:t>
        <a:bodyPr/>
        <a:lstStyle/>
        <a:p>
          <a:pPr rtl="1"/>
          <a:endParaRPr lang="fa-IR"/>
        </a:p>
      </dgm:t>
    </dgm:pt>
    <dgm:pt modelId="{F8752500-E28E-43FB-AB0A-DA770131D2C3}" type="pres">
      <dgm:prSet presAssocID="{FD5B063A-347D-4718-BF3F-70D92FCEF85E}" presName="dummy" presStyleCnt="0"/>
      <dgm:spPr/>
    </dgm:pt>
    <dgm:pt modelId="{599F5498-884A-47D2-B57E-34C8FF2D3398}" type="pres">
      <dgm:prSet presAssocID="{8F4623C8-C3A7-4911-B9A4-C56F870246B3}" presName="sibTrans" presStyleLbl="sibTrans2D1" presStyleIdx="1" presStyleCnt="4"/>
      <dgm:spPr/>
      <dgm:t>
        <a:bodyPr/>
        <a:lstStyle/>
        <a:p>
          <a:pPr rtl="1"/>
          <a:endParaRPr lang="fa-IR"/>
        </a:p>
      </dgm:t>
    </dgm:pt>
    <dgm:pt modelId="{E0483CD8-38A7-4819-9137-4D8D818AF2BB}" type="pres">
      <dgm:prSet presAssocID="{31A28E2F-D78B-4DC9-8309-039F09EC52CE}" presName="node" presStyleLbl="node1" presStyleIdx="2" presStyleCnt="4">
        <dgm:presLayoutVars>
          <dgm:bulletEnabled val="1"/>
        </dgm:presLayoutVars>
      </dgm:prSet>
      <dgm:spPr/>
      <dgm:t>
        <a:bodyPr/>
        <a:lstStyle/>
        <a:p>
          <a:pPr rtl="1"/>
          <a:endParaRPr lang="fa-IR"/>
        </a:p>
      </dgm:t>
    </dgm:pt>
    <dgm:pt modelId="{9E9C6289-1401-42B9-89CC-16B09DB24195}" type="pres">
      <dgm:prSet presAssocID="{31A28E2F-D78B-4DC9-8309-039F09EC52CE}" presName="dummy" presStyleCnt="0"/>
      <dgm:spPr/>
    </dgm:pt>
    <dgm:pt modelId="{1E11A60A-F758-4E53-B6A9-DFB82CD51C70}" type="pres">
      <dgm:prSet presAssocID="{8B425BAB-9CCD-4DDF-B34D-B516769020AE}" presName="sibTrans" presStyleLbl="sibTrans2D1" presStyleIdx="2" presStyleCnt="4"/>
      <dgm:spPr/>
      <dgm:t>
        <a:bodyPr/>
        <a:lstStyle/>
        <a:p>
          <a:pPr rtl="1"/>
          <a:endParaRPr lang="fa-IR"/>
        </a:p>
      </dgm:t>
    </dgm:pt>
    <dgm:pt modelId="{7F66163D-3EF3-4160-81F0-3BEE05436FB1}" type="pres">
      <dgm:prSet presAssocID="{DC6DD655-C30D-4FC5-87E2-98980AABF937}" presName="node" presStyleLbl="node1" presStyleIdx="3" presStyleCnt="4">
        <dgm:presLayoutVars>
          <dgm:bulletEnabled val="1"/>
        </dgm:presLayoutVars>
      </dgm:prSet>
      <dgm:spPr/>
      <dgm:t>
        <a:bodyPr/>
        <a:lstStyle/>
        <a:p>
          <a:pPr rtl="1"/>
          <a:endParaRPr lang="fa-IR"/>
        </a:p>
      </dgm:t>
    </dgm:pt>
    <dgm:pt modelId="{21A63DF5-ECC8-4016-BF23-91902774E8AD}" type="pres">
      <dgm:prSet presAssocID="{DC6DD655-C30D-4FC5-87E2-98980AABF937}" presName="dummy" presStyleCnt="0"/>
      <dgm:spPr/>
    </dgm:pt>
    <dgm:pt modelId="{C0BC4518-0320-4B1D-B75C-EFEDB39A2935}" type="pres">
      <dgm:prSet presAssocID="{15AEFEB6-8E50-407A-9A84-53EA6CAFA10C}" presName="sibTrans" presStyleLbl="sibTrans2D1" presStyleIdx="3" presStyleCnt="4"/>
      <dgm:spPr/>
      <dgm:t>
        <a:bodyPr/>
        <a:lstStyle/>
        <a:p>
          <a:pPr rtl="1"/>
          <a:endParaRPr lang="fa-IR"/>
        </a:p>
      </dgm:t>
    </dgm:pt>
  </dgm:ptLst>
  <dgm:cxnLst>
    <dgm:cxn modelId="{183ED820-F3EB-4793-A85E-AE9FC480A8F6}" srcId="{7C68FF1D-8532-425A-9AEB-B5D1BEAC8208}" destId="{DC6DD655-C30D-4FC5-87E2-98980AABF937}" srcOrd="3" destOrd="0" parTransId="{5ECCAFC5-7B76-44C1-A267-C2561C057395}" sibTransId="{15AEFEB6-8E50-407A-9A84-53EA6CAFA10C}"/>
    <dgm:cxn modelId="{76B880A7-EA49-4F6A-8583-7A82C7C8AA18}" type="presOf" srcId="{7C68FF1D-8532-425A-9AEB-B5D1BEAC8208}" destId="{9F8C5126-A455-4CEC-96E4-B7F4A21D6ACB}" srcOrd="0" destOrd="0" presId="urn:microsoft.com/office/officeart/2005/8/layout/radial6"/>
    <dgm:cxn modelId="{295B8A1F-BE13-4A23-A01F-4A49CF8BDC1F}" srcId="{7C68FF1D-8532-425A-9AEB-B5D1BEAC8208}" destId="{31A28E2F-D78B-4DC9-8309-039F09EC52CE}" srcOrd="2" destOrd="0" parTransId="{D83E5AEA-3D4B-4866-AE38-A013AAB97F6B}" sibTransId="{8B425BAB-9CCD-4DDF-B34D-B516769020AE}"/>
    <dgm:cxn modelId="{C59A7EBD-6765-46C1-8EE9-922B709C701A}" type="presOf" srcId="{8F4623C8-C3A7-4911-B9A4-C56F870246B3}" destId="{599F5498-884A-47D2-B57E-34C8FF2D3398}" srcOrd="0" destOrd="0" presId="urn:microsoft.com/office/officeart/2005/8/layout/radial6"/>
    <dgm:cxn modelId="{9E615A4D-0C24-42AF-AE94-C70B184BFF13}" srcId="{A2C742B1-02A5-475A-B9F2-E88E12FE8691}" destId="{7C68FF1D-8532-425A-9AEB-B5D1BEAC8208}" srcOrd="0" destOrd="0" parTransId="{9CE11362-7D1D-488F-881C-7FE1C588AC52}" sibTransId="{E1442422-7CEC-43CE-B5CE-CAC6FE5348AE}"/>
    <dgm:cxn modelId="{A1E69D85-B8C2-4959-BA39-69E404A82FE8}" type="presOf" srcId="{A2C742B1-02A5-475A-B9F2-E88E12FE8691}" destId="{46A0BA6B-BE98-4DF9-B039-D03CC0B9BE53}" srcOrd="0" destOrd="0" presId="urn:microsoft.com/office/officeart/2005/8/layout/radial6"/>
    <dgm:cxn modelId="{BD113E7A-CBAC-4A84-AE4F-8719D5F74D91}" type="presOf" srcId="{2076B819-6177-47FC-AACD-CC7E725A7D70}" destId="{6C0DE658-1A32-4274-846F-4DC74C2B395A}" srcOrd="0" destOrd="0" presId="urn:microsoft.com/office/officeart/2005/8/layout/radial6"/>
    <dgm:cxn modelId="{D402ED48-5E38-4271-B0B1-FCDB5919A1EE}" srcId="{7C68FF1D-8532-425A-9AEB-B5D1BEAC8208}" destId="{2A7EADBD-7002-4B90-BA49-AE090F65EA58}" srcOrd="0" destOrd="0" parTransId="{0E74426F-FADC-47D3-999A-8CCC5BFC518C}" sibTransId="{2076B819-6177-47FC-AACD-CC7E725A7D70}"/>
    <dgm:cxn modelId="{95E4A240-253F-4051-8C14-57EB78D2B444}" type="presOf" srcId="{8B425BAB-9CCD-4DDF-B34D-B516769020AE}" destId="{1E11A60A-F758-4E53-B6A9-DFB82CD51C70}" srcOrd="0" destOrd="0" presId="urn:microsoft.com/office/officeart/2005/8/layout/radial6"/>
    <dgm:cxn modelId="{E1F54E0E-6A3F-4BC7-A008-22F5B4D7EB27}" type="presOf" srcId="{DC6DD655-C30D-4FC5-87E2-98980AABF937}" destId="{7F66163D-3EF3-4160-81F0-3BEE05436FB1}" srcOrd="0" destOrd="0" presId="urn:microsoft.com/office/officeart/2005/8/layout/radial6"/>
    <dgm:cxn modelId="{9EB5907F-76F1-4FA9-AD74-0AC93B3700BC}" srcId="{7C68FF1D-8532-425A-9AEB-B5D1BEAC8208}" destId="{FD5B063A-347D-4718-BF3F-70D92FCEF85E}" srcOrd="1" destOrd="0" parTransId="{B9E34593-30B6-4827-A2F9-74317B0B035B}" sibTransId="{8F4623C8-C3A7-4911-B9A4-C56F870246B3}"/>
    <dgm:cxn modelId="{5CA93241-007B-4355-A857-71A171BDE6EE}" type="presOf" srcId="{31A28E2F-D78B-4DC9-8309-039F09EC52CE}" destId="{E0483CD8-38A7-4819-9137-4D8D818AF2BB}" srcOrd="0" destOrd="0" presId="urn:microsoft.com/office/officeart/2005/8/layout/radial6"/>
    <dgm:cxn modelId="{6405D6FE-F498-46EB-AABA-0478CCEBE9B3}" type="presOf" srcId="{2A7EADBD-7002-4B90-BA49-AE090F65EA58}" destId="{15483A2C-390E-4CDA-80AC-20C6877DD2F9}" srcOrd="0" destOrd="0" presId="urn:microsoft.com/office/officeart/2005/8/layout/radial6"/>
    <dgm:cxn modelId="{221AF387-8B0E-478A-80D2-DDA91DDE7CE0}" type="presOf" srcId="{FD5B063A-347D-4718-BF3F-70D92FCEF85E}" destId="{99794042-BABB-41EF-969D-6CD13F9E212F}" srcOrd="0" destOrd="0" presId="urn:microsoft.com/office/officeart/2005/8/layout/radial6"/>
    <dgm:cxn modelId="{2EC8AFAD-6750-4B64-A1DA-700812894239}" type="presOf" srcId="{15AEFEB6-8E50-407A-9A84-53EA6CAFA10C}" destId="{C0BC4518-0320-4B1D-B75C-EFEDB39A2935}" srcOrd="0" destOrd="0" presId="urn:microsoft.com/office/officeart/2005/8/layout/radial6"/>
    <dgm:cxn modelId="{A34A992A-E416-4301-8077-C09D60EF73EF}" type="presParOf" srcId="{46A0BA6B-BE98-4DF9-B039-D03CC0B9BE53}" destId="{9F8C5126-A455-4CEC-96E4-B7F4A21D6ACB}" srcOrd="0" destOrd="0" presId="urn:microsoft.com/office/officeart/2005/8/layout/radial6"/>
    <dgm:cxn modelId="{AE4A9252-4003-4446-B94F-FD81C5183106}" type="presParOf" srcId="{46A0BA6B-BE98-4DF9-B039-D03CC0B9BE53}" destId="{15483A2C-390E-4CDA-80AC-20C6877DD2F9}" srcOrd="1" destOrd="0" presId="urn:microsoft.com/office/officeart/2005/8/layout/radial6"/>
    <dgm:cxn modelId="{F20ADBE6-3CE8-41B3-8DEF-5E638CA0FA4C}" type="presParOf" srcId="{46A0BA6B-BE98-4DF9-B039-D03CC0B9BE53}" destId="{8D0A9735-5A50-4089-8863-59C546C89D6E}" srcOrd="2" destOrd="0" presId="urn:microsoft.com/office/officeart/2005/8/layout/radial6"/>
    <dgm:cxn modelId="{63B6B958-8997-49AF-84C7-B3EE5927A4F5}" type="presParOf" srcId="{46A0BA6B-BE98-4DF9-B039-D03CC0B9BE53}" destId="{6C0DE658-1A32-4274-846F-4DC74C2B395A}" srcOrd="3" destOrd="0" presId="urn:microsoft.com/office/officeart/2005/8/layout/radial6"/>
    <dgm:cxn modelId="{D7FB777D-164D-487A-BBA8-1C65C9A56805}" type="presParOf" srcId="{46A0BA6B-BE98-4DF9-B039-D03CC0B9BE53}" destId="{99794042-BABB-41EF-969D-6CD13F9E212F}" srcOrd="4" destOrd="0" presId="urn:microsoft.com/office/officeart/2005/8/layout/radial6"/>
    <dgm:cxn modelId="{8C4EDB36-4C6C-4C3E-8094-D8C8EB94CA09}" type="presParOf" srcId="{46A0BA6B-BE98-4DF9-B039-D03CC0B9BE53}" destId="{F8752500-E28E-43FB-AB0A-DA770131D2C3}" srcOrd="5" destOrd="0" presId="urn:microsoft.com/office/officeart/2005/8/layout/radial6"/>
    <dgm:cxn modelId="{FA864FC4-DC76-4E04-9428-8B92E9A8C7EB}" type="presParOf" srcId="{46A0BA6B-BE98-4DF9-B039-D03CC0B9BE53}" destId="{599F5498-884A-47D2-B57E-34C8FF2D3398}" srcOrd="6" destOrd="0" presId="urn:microsoft.com/office/officeart/2005/8/layout/radial6"/>
    <dgm:cxn modelId="{266A1775-87F1-49C4-9E3E-50522E0D43E8}" type="presParOf" srcId="{46A0BA6B-BE98-4DF9-B039-D03CC0B9BE53}" destId="{E0483CD8-38A7-4819-9137-4D8D818AF2BB}" srcOrd="7" destOrd="0" presId="urn:microsoft.com/office/officeart/2005/8/layout/radial6"/>
    <dgm:cxn modelId="{532AA5FA-B2FE-4705-B761-9BEA3710DF26}" type="presParOf" srcId="{46A0BA6B-BE98-4DF9-B039-D03CC0B9BE53}" destId="{9E9C6289-1401-42B9-89CC-16B09DB24195}" srcOrd="8" destOrd="0" presId="urn:microsoft.com/office/officeart/2005/8/layout/radial6"/>
    <dgm:cxn modelId="{AB89E5EB-8ED0-4B3A-9EE5-DCBDC3ED2789}" type="presParOf" srcId="{46A0BA6B-BE98-4DF9-B039-D03CC0B9BE53}" destId="{1E11A60A-F758-4E53-B6A9-DFB82CD51C70}" srcOrd="9" destOrd="0" presId="urn:microsoft.com/office/officeart/2005/8/layout/radial6"/>
    <dgm:cxn modelId="{47EBDC5E-A9C9-41C9-AD1E-CAB29F1E84FC}" type="presParOf" srcId="{46A0BA6B-BE98-4DF9-B039-D03CC0B9BE53}" destId="{7F66163D-3EF3-4160-81F0-3BEE05436FB1}" srcOrd="10" destOrd="0" presId="urn:microsoft.com/office/officeart/2005/8/layout/radial6"/>
    <dgm:cxn modelId="{BFD9817E-6898-42F8-B520-0D7FEEC5FDFA}" type="presParOf" srcId="{46A0BA6B-BE98-4DF9-B039-D03CC0B9BE53}" destId="{21A63DF5-ECC8-4016-BF23-91902774E8AD}" srcOrd="11" destOrd="0" presId="urn:microsoft.com/office/officeart/2005/8/layout/radial6"/>
    <dgm:cxn modelId="{152DC9F6-6076-499B-BCFB-C44E33500038}" type="presParOf" srcId="{46A0BA6B-BE98-4DF9-B039-D03CC0B9BE53}" destId="{C0BC4518-0320-4B1D-B75C-EFEDB39A2935}" srcOrd="12" destOrd="0" presId="urn:microsoft.com/office/officeart/2005/8/layout/radial6"/>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E4BC96E-1F57-43D0-84A7-411C660DE868}">
      <dsp:nvSpPr>
        <dsp:cNvPr id="0" name=""/>
        <dsp:cNvSpPr/>
      </dsp:nvSpPr>
      <dsp:spPr>
        <a:xfrm>
          <a:off x="1822772" y="794128"/>
          <a:ext cx="1840855" cy="1840855"/>
        </a:xfrm>
        <a:prstGeom prst="ellipse">
          <a:avLst/>
        </a:prstGeom>
        <a:solidFill>
          <a:schemeClr val="accent5">
            <a:alpha val="50000"/>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tx1"/>
        </a:fontRef>
      </dsp:style>
      <dsp:txBody>
        <a:bodyPr spcFirstLastPara="0" vert="horz" wrap="square" lIns="41910" tIns="41910" rIns="41910" bIns="41910" numCol="1" spcCol="1270" anchor="ctr" anchorCtr="0">
          <a:noAutofit/>
        </a:bodyPr>
        <a:lstStyle/>
        <a:p>
          <a:pPr lvl="0" algn="ctr" defTabSz="1466850" rtl="1">
            <a:lnSpc>
              <a:spcPct val="90000"/>
            </a:lnSpc>
            <a:spcBef>
              <a:spcPct val="0"/>
            </a:spcBef>
            <a:spcAft>
              <a:spcPct val="35000"/>
            </a:spcAft>
          </a:pPr>
          <a:r>
            <a:rPr lang="fa-IR" sz="3300" b="1" kern="1200">
              <a:solidFill>
                <a:schemeClr val="accent2">
                  <a:lumMod val="75000"/>
                </a:schemeClr>
              </a:solidFill>
              <a:cs typeface="Zar" pitchFamily="2" charset="-78"/>
            </a:rPr>
            <a:t>پروژه فرهنگي</a:t>
          </a:r>
        </a:p>
      </dsp:txBody>
      <dsp:txXfrm>
        <a:off x="2092359" y="1063715"/>
        <a:ext cx="1301681" cy="1301681"/>
      </dsp:txXfrm>
    </dsp:sp>
    <dsp:sp modelId="{79D8DB03-272D-4724-B1AC-380191C5A55C}">
      <dsp:nvSpPr>
        <dsp:cNvPr id="0" name=""/>
        <dsp:cNvSpPr/>
      </dsp:nvSpPr>
      <dsp:spPr>
        <a:xfrm>
          <a:off x="2282986" y="56794"/>
          <a:ext cx="920427" cy="920427"/>
        </a:xfrm>
        <a:prstGeom prst="ellipse">
          <a:avLst/>
        </a:prstGeom>
        <a:solidFill>
          <a:schemeClr val="accent5">
            <a:alpha val="50000"/>
            <a:hueOff val="-1986775"/>
            <a:satOff val="7962"/>
            <a:lumOff val="1726"/>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lvl="0" algn="ctr" defTabSz="400050" rtl="1">
            <a:lnSpc>
              <a:spcPct val="90000"/>
            </a:lnSpc>
            <a:spcBef>
              <a:spcPct val="0"/>
            </a:spcBef>
            <a:spcAft>
              <a:spcPct val="35000"/>
            </a:spcAft>
          </a:pPr>
          <a:r>
            <a:rPr lang="fa-IR" sz="900" b="1" kern="1200">
              <a:solidFill>
                <a:schemeClr val="accent2">
                  <a:lumMod val="75000"/>
                </a:schemeClr>
              </a:solidFill>
              <a:cs typeface="Zar" pitchFamily="2" charset="-78"/>
            </a:rPr>
            <a:t>اطلاعات اصلي پروژه</a:t>
          </a:r>
        </a:p>
      </dsp:txBody>
      <dsp:txXfrm>
        <a:off x="2417779" y="191587"/>
        <a:ext cx="650841" cy="650841"/>
      </dsp:txXfrm>
    </dsp:sp>
    <dsp:sp modelId="{49C4095C-2EFE-4FBF-ACBD-DD1DC14E456B}">
      <dsp:nvSpPr>
        <dsp:cNvPr id="0" name=""/>
        <dsp:cNvSpPr/>
      </dsp:nvSpPr>
      <dsp:spPr>
        <a:xfrm>
          <a:off x="3421921" y="884279"/>
          <a:ext cx="920427" cy="920427"/>
        </a:xfrm>
        <a:prstGeom prst="ellipse">
          <a:avLst/>
        </a:prstGeom>
        <a:solidFill>
          <a:schemeClr val="accent5">
            <a:alpha val="50000"/>
            <a:hueOff val="-3973551"/>
            <a:satOff val="15924"/>
            <a:lumOff val="3451"/>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lvl="0" algn="ctr" defTabSz="400050" rtl="1">
            <a:lnSpc>
              <a:spcPct val="90000"/>
            </a:lnSpc>
            <a:spcBef>
              <a:spcPct val="0"/>
            </a:spcBef>
            <a:spcAft>
              <a:spcPct val="35000"/>
            </a:spcAft>
          </a:pPr>
          <a:r>
            <a:rPr lang="fa-IR" sz="900" b="1" kern="1200">
              <a:solidFill>
                <a:schemeClr val="accent2">
                  <a:lumMod val="75000"/>
                </a:schemeClr>
              </a:solidFill>
              <a:cs typeface="Zar" pitchFamily="2" charset="-78"/>
            </a:rPr>
            <a:t>موجوديت‌هاي مرتبط</a:t>
          </a:r>
        </a:p>
      </dsp:txBody>
      <dsp:txXfrm>
        <a:off x="3556714" y="1019072"/>
        <a:ext cx="650841" cy="650841"/>
      </dsp:txXfrm>
    </dsp:sp>
    <dsp:sp modelId="{D03649D5-469A-45FC-AC36-76F155247BB5}">
      <dsp:nvSpPr>
        <dsp:cNvPr id="0" name=""/>
        <dsp:cNvSpPr/>
      </dsp:nvSpPr>
      <dsp:spPr>
        <a:xfrm>
          <a:off x="2986886" y="2223177"/>
          <a:ext cx="920427" cy="920427"/>
        </a:xfrm>
        <a:prstGeom prst="ellipse">
          <a:avLst/>
        </a:prstGeom>
        <a:solidFill>
          <a:schemeClr val="accent5">
            <a:alpha val="50000"/>
            <a:hueOff val="-5960326"/>
            <a:satOff val="23887"/>
            <a:lumOff val="5177"/>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lvl="0" algn="ctr" defTabSz="400050" rtl="1">
            <a:lnSpc>
              <a:spcPct val="90000"/>
            </a:lnSpc>
            <a:spcBef>
              <a:spcPct val="0"/>
            </a:spcBef>
            <a:spcAft>
              <a:spcPct val="35000"/>
            </a:spcAft>
          </a:pPr>
          <a:r>
            <a:rPr lang="fa-IR" sz="900" b="1" kern="1200">
              <a:solidFill>
                <a:schemeClr val="accent2">
                  <a:lumMod val="75000"/>
                </a:schemeClr>
              </a:solidFill>
              <a:cs typeface="Zar" pitchFamily="2" charset="-78"/>
            </a:rPr>
            <a:t>عامليت‌هاي پروژه</a:t>
          </a:r>
        </a:p>
      </dsp:txBody>
      <dsp:txXfrm>
        <a:off x="3121679" y="2357970"/>
        <a:ext cx="650841" cy="650841"/>
      </dsp:txXfrm>
    </dsp:sp>
    <dsp:sp modelId="{E20A9CCC-734B-4BDA-8CDA-DADAC8DCDBD2}">
      <dsp:nvSpPr>
        <dsp:cNvPr id="0" name=""/>
        <dsp:cNvSpPr/>
      </dsp:nvSpPr>
      <dsp:spPr>
        <a:xfrm>
          <a:off x="1579085" y="2223177"/>
          <a:ext cx="920427" cy="920427"/>
        </a:xfrm>
        <a:prstGeom prst="ellipse">
          <a:avLst/>
        </a:prstGeom>
        <a:solidFill>
          <a:schemeClr val="accent5">
            <a:alpha val="50000"/>
            <a:hueOff val="-7947101"/>
            <a:satOff val="31849"/>
            <a:lumOff val="6902"/>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lvl="0" algn="ctr" defTabSz="400050" rtl="1">
            <a:lnSpc>
              <a:spcPct val="90000"/>
            </a:lnSpc>
            <a:spcBef>
              <a:spcPct val="0"/>
            </a:spcBef>
            <a:spcAft>
              <a:spcPct val="35000"/>
            </a:spcAft>
          </a:pPr>
          <a:r>
            <a:rPr lang="fa-IR" sz="900" b="1" kern="1200">
              <a:solidFill>
                <a:schemeClr val="accent2">
                  <a:lumMod val="75000"/>
                </a:schemeClr>
              </a:solidFill>
              <a:cs typeface="Zar" pitchFamily="2" charset="-78"/>
            </a:rPr>
            <a:t>مكان جغرافيايي</a:t>
          </a:r>
        </a:p>
      </dsp:txBody>
      <dsp:txXfrm>
        <a:off x="1713878" y="2357970"/>
        <a:ext cx="650841" cy="650841"/>
      </dsp:txXfrm>
    </dsp:sp>
    <dsp:sp modelId="{63563E17-0CC0-4E06-9E28-4010DD8EB11F}">
      <dsp:nvSpPr>
        <dsp:cNvPr id="0" name=""/>
        <dsp:cNvSpPr/>
      </dsp:nvSpPr>
      <dsp:spPr>
        <a:xfrm>
          <a:off x="1144051" y="884279"/>
          <a:ext cx="920427" cy="920427"/>
        </a:xfrm>
        <a:prstGeom prst="ellipse">
          <a:avLst/>
        </a:prstGeom>
        <a:solidFill>
          <a:schemeClr val="accent5">
            <a:alpha val="50000"/>
            <a:hueOff val="-9933876"/>
            <a:satOff val="39811"/>
            <a:lumOff val="8628"/>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lvl="0" algn="ctr" defTabSz="400050" rtl="1">
            <a:lnSpc>
              <a:spcPct val="90000"/>
            </a:lnSpc>
            <a:spcBef>
              <a:spcPct val="0"/>
            </a:spcBef>
            <a:spcAft>
              <a:spcPct val="35000"/>
            </a:spcAft>
          </a:pPr>
          <a:r>
            <a:rPr lang="fa-IR" sz="900" b="1" kern="1200">
              <a:solidFill>
                <a:schemeClr val="accent2">
                  <a:lumMod val="75000"/>
                </a:schemeClr>
              </a:solidFill>
              <a:cs typeface="Zar" pitchFamily="2" charset="-78"/>
            </a:rPr>
            <a:t>ارزيابي پروژه</a:t>
          </a:r>
        </a:p>
      </dsp:txBody>
      <dsp:txXfrm>
        <a:off x="1278844" y="1019072"/>
        <a:ext cx="650841" cy="65084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052810-E34D-4D00-8C0B-115D6688D2ED}">
      <dsp:nvSpPr>
        <dsp:cNvPr id="0" name=""/>
        <dsp:cNvSpPr/>
      </dsp:nvSpPr>
      <dsp:spPr>
        <a:xfrm>
          <a:off x="1143000" y="0"/>
          <a:ext cx="3200400" cy="3200400"/>
        </a:xfrm>
        <a:prstGeom prst="diamond">
          <a:avLst/>
        </a:prstGeom>
        <a:solidFill>
          <a:schemeClr val="accent5">
            <a:tint val="40000"/>
            <a:hueOff val="0"/>
            <a:satOff val="0"/>
            <a:lumOff val="0"/>
            <a:alphaOff val="0"/>
          </a:schemeClr>
        </a:solidFill>
        <a:ln>
          <a:noFill/>
        </a:ln>
        <a:effectLst/>
        <a:scene3d>
          <a:camera prst="orthographicFront"/>
          <a:lightRig rig="chilly" dir="t"/>
        </a:scene3d>
        <a:sp3d z="-12700" extrusionH="1700" prstMaterial="translucentPowder">
          <a:bevelT w="25400" h="6350" prst="softRound"/>
          <a:bevelB w="0" h="0" prst="convex"/>
        </a:sp3d>
      </dsp:spPr>
      <dsp:style>
        <a:lnRef idx="0">
          <a:scrgbClr r="0" g="0" b="0"/>
        </a:lnRef>
        <a:fillRef idx="1">
          <a:scrgbClr r="0" g="0" b="0"/>
        </a:fillRef>
        <a:effectRef idx="0">
          <a:scrgbClr r="0" g="0" b="0"/>
        </a:effectRef>
        <a:fontRef idx="minor"/>
      </dsp:style>
    </dsp:sp>
    <dsp:sp modelId="{EF4663CA-6F0D-4549-B241-F1EDA781A0E8}">
      <dsp:nvSpPr>
        <dsp:cNvPr id="0" name=""/>
        <dsp:cNvSpPr/>
      </dsp:nvSpPr>
      <dsp:spPr>
        <a:xfrm>
          <a:off x="1447038" y="304038"/>
          <a:ext cx="1248156" cy="1248156"/>
        </a:xfrm>
        <a:prstGeom prst="roundRect">
          <a:avLst/>
        </a:prstGeom>
        <a:solidFill>
          <a:schemeClr val="accent5">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rtl="1">
            <a:lnSpc>
              <a:spcPct val="90000"/>
            </a:lnSpc>
            <a:spcBef>
              <a:spcPct val="0"/>
            </a:spcBef>
            <a:spcAft>
              <a:spcPct val="35000"/>
            </a:spcAft>
          </a:pPr>
          <a:r>
            <a:rPr lang="fa-IR" sz="2000" b="1" kern="1200">
              <a:cs typeface="Zar" pitchFamily="2" charset="-78"/>
            </a:rPr>
            <a:t>بانك پروژه</a:t>
          </a:r>
        </a:p>
      </dsp:txBody>
      <dsp:txXfrm>
        <a:off x="1507968" y="364968"/>
        <a:ext cx="1126296" cy="1126296"/>
      </dsp:txXfrm>
    </dsp:sp>
    <dsp:sp modelId="{0FAA0B37-A464-4CC8-86D0-F31193E85D33}">
      <dsp:nvSpPr>
        <dsp:cNvPr id="0" name=""/>
        <dsp:cNvSpPr/>
      </dsp:nvSpPr>
      <dsp:spPr>
        <a:xfrm>
          <a:off x="2791206" y="304038"/>
          <a:ext cx="1248156" cy="1248156"/>
        </a:xfrm>
        <a:prstGeom prst="roundRect">
          <a:avLst/>
        </a:prstGeom>
        <a:solidFill>
          <a:schemeClr val="accent5">
            <a:hueOff val="-3311292"/>
            <a:satOff val="13270"/>
            <a:lumOff val="2876"/>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rtl="1">
            <a:lnSpc>
              <a:spcPct val="90000"/>
            </a:lnSpc>
            <a:spcBef>
              <a:spcPct val="0"/>
            </a:spcBef>
            <a:spcAft>
              <a:spcPct val="35000"/>
            </a:spcAft>
          </a:pPr>
          <a:r>
            <a:rPr lang="fa-IR" sz="2000" b="1" kern="1200">
              <a:cs typeface="Zar" pitchFamily="2" charset="-78"/>
            </a:rPr>
            <a:t>بانك عامليّت</a:t>
          </a:r>
        </a:p>
      </dsp:txBody>
      <dsp:txXfrm>
        <a:off x="2852136" y="364968"/>
        <a:ext cx="1126296" cy="1126296"/>
      </dsp:txXfrm>
    </dsp:sp>
    <dsp:sp modelId="{0DC146B4-09EA-4EDA-AEF0-7BAD41608C98}">
      <dsp:nvSpPr>
        <dsp:cNvPr id="0" name=""/>
        <dsp:cNvSpPr/>
      </dsp:nvSpPr>
      <dsp:spPr>
        <a:xfrm>
          <a:off x="1447038" y="1648206"/>
          <a:ext cx="1248156" cy="1248156"/>
        </a:xfrm>
        <a:prstGeom prst="roundRect">
          <a:avLst/>
        </a:prstGeom>
        <a:solidFill>
          <a:schemeClr val="accent5">
            <a:hueOff val="-6622584"/>
            <a:satOff val="26541"/>
            <a:lumOff val="5752"/>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rtl="1">
            <a:lnSpc>
              <a:spcPct val="90000"/>
            </a:lnSpc>
            <a:spcBef>
              <a:spcPct val="0"/>
            </a:spcBef>
            <a:spcAft>
              <a:spcPct val="35000"/>
            </a:spcAft>
          </a:pPr>
          <a:r>
            <a:rPr lang="fa-IR" sz="2000" b="1" kern="1200">
              <a:cs typeface="Zar" pitchFamily="2" charset="-78"/>
            </a:rPr>
            <a:t>بانك موجوديّت</a:t>
          </a:r>
        </a:p>
      </dsp:txBody>
      <dsp:txXfrm>
        <a:off x="1507968" y="1709136"/>
        <a:ext cx="1126296" cy="1126296"/>
      </dsp:txXfrm>
    </dsp:sp>
    <dsp:sp modelId="{67C505E9-1FAF-45C8-B436-8FE251F74C75}">
      <dsp:nvSpPr>
        <dsp:cNvPr id="0" name=""/>
        <dsp:cNvSpPr/>
      </dsp:nvSpPr>
      <dsp:spPr>
        <a:xfrm>
          <a:off x="2791206" y="1648206"/>
          <a:ext cx="1248156" cy="1248156"/>
        </a:xfrm>
        <a:prstGeom prst="roundRect">
          <a:avLst/>
        </a:prstGeom>
        <a:solidFill>
          <a:schemeClr val="accent5">
            <a:hueOff val="-9933876"/>
            <a:satOff val="39811"/>
            <a:lumOff val="8628"/>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rtl="1">
            <a:lnSpc>
              <a:spcPct val="90000"/>
            </a:lnSpc>
            <a:spcBef>
              <a:spcPct val="0"/>
            </a:spcBef>
            <a:spcAft>
              <a:spcPct val="35000"/>
            </a:spcAft>
          </a:pPr>
          <a:r>
            <a:rPr lang="fa-IR" sz="2000" b="1" kern="1200">
              <a:cs typeface="Zar" pitchFamily="2" charset="-78"/>
            </a:rPr>
            <a:t>بانك ارزيابي</a:t>
          </a:r>
        </a:p>
      </dsp:txBody>
      <dsp:txXfrm>
        <a:off x="2852136" y="1709136"/>
        <a:ext cx="1126296" cy="112629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BC4518-0320-4B1D-B75C-EFEDB39A2935}">
      <dsp:nvSpPr>
        <dsp:cNvPr id="0" name=""/>
        <dsp:cNvSpPr/>
      </dsp:nvSpPr>
      <dsp:spPr>
        <a:xfrm>
          <a:off x="1511940" y="368940"/>
          <a:ext cx="2462518" cy="2462518"/>
        </a:xfrm>
        <a:prstGeom prst="blockArc">
          <a:avLst>
            <a:gd name="adj1" fmla="val 10800000"/>
            <a:gd name="adj2" fmla="val 16200000"/>
            <a:gd name="adj3" fmla="val 4639"/>
          </a:avLst>
        </a:prstGeom>
        <a:solidFill>
          <a:schemeClr val="accent5">
            <a:hueOff val="-9933876"/>
            <a:satOff val="39811"/>
            <a:lumOff val="8628"/>
            <a:alphaOff val="0"/>
          </a:schemeClr>
        </a:solidFill>
        <a:ln>
          <a:noFill/>
        </a:ln>
        <a:effectLst/>
        <a:scene3d>
          <a:camera prst="orthographicFront"/>
          <a:lightRig rig="chilly" dir="t"/>
        </a:scene3d>
        <a:sp3d z="-70000" extrusionH="1700" prstMaterial="translucentPowder">
          <a:bevelT w="25400" h="6350" prst="softRound"/>
          <a:bevelB w="0" h="0" prst="convex"/>
        </a:sp3d>
      </dsp:spPr>
      <dsp:style>
        <a:lnRef idx="0">
          <a:scrgbClr r="0" g="0" b="0"/>
        </a:lnRef>
        <a:fillRef idx="1">
          <a:scrgbClr r="0" g="0" b="0"/>
        </a:fillRef>
        <a:effectRef idx="0">
          <a:scrgbClr r="0" g="0" b="0"/>
        </a:effectRef>
        <a:fontRef idx="minor">
          <a:schemeClr val="lt1"/>
        </a:fontRef>
      </dsp:style>
    </dsp:sp>
    <dsp:sp modelId="{1E11A60A-F758-4E53-B6A9-DFB82CD51C70}">
      <dsp:nvSpPr>
        <dsp:cNvPr id="0" name=""/>
        <dsp:cNvSpPr/>
      </dsp:nvSpPr>
      <dsp:spPr>
        <a:xfrm>
          <a:off x="1511940" y="368940"/>
          <a:ext cx="2462518" cy="2462518"/>
        </a:xfrm>
        <a:prstGeom prst="blockArc">
          <a:avLst>
            <a:gd name="adj1" fmla="val 5400000"/>
            <a:gd name="adj2" fmla="val 10800000"/>
            <a:gd name="adj3" fmla="val 4639"/>
          </a:avLst>
        </a:prstGeom>
        <a:solidFill>
          <a:schemeClr val="accent5">
            <a:hueOff val="-6622584"/>
            <a:satOff val="26541"/>
            <a:lumOff val="5752"/>
            <a:alphaOff val="0"/>
          </a:schemeClr>
        </a:solidFill>
        <a:ln>
          <a:noFill/>
        </a:ln>
        <a:effectLst/>
        <a:scene3d>
          <a:camera prst="orthographicFront"/>
          <a:lightRig rig="chilly" dir="t"/>
        </a:scene3d>
        <a:sp3d z="-70000" extrusionH="1700" prstMaterial="translucentPowder">
          <a:bevelT w="25400" h="6350" prst="softRound"/>
          <a:bevelB w="0" h="0" prst="convex"/>
        </a:sp3d>
      </dsp:spPr>
      <dsp:style>
        <a:lnRef idx="0">
          <a:scrgbClr r="0" g="0" b="0"/>
        </a:lnRef>
        <a:fillRef idx="1">
          <a:scrgbClr r="0" g="0" b="0"/>
        </a:fillRef>
        <a:effectRef idx="0">
          <a:scrgbClr r="0" g="0" b="0"/>
        </a:effectRef>
        <a:fontRef idx="minor">
          <a:schemeClr val="lt1"/>
        </a:fontRef>
      </dsp:style>
    </dsp:sp>
    <dsp:sp modelId="{599F5498-884A-47D2-B57E-34C8FF2D3398}">
      <dsp:nvSpPr>
        <dsp:cNvPr id="0" name=""/>
        <dsp:cNvSpPr/>
      </dsp:nvSpPr>
      <dsp:spPr>
        <a:xfrm>
          <a:off x="1511940" y="368940"/>
          <a:ext cx="2462518" cy="2462518"/>
        </a:xfrm>
        <a:prstGeom prst="blockArc">
          <a:avLst>
            <a:gd name="adj1" fmla="val 0"/>
            <a:gd name="adj2" fmla="val 5400000"/>
            <a:gd name="adj3" fmla="val 4639"/>
          </a:avLst>
        </a:prstGeom>
        <a:solidFill>
          <a:schemeClr val="accent5">
            <a:hueOff val="-3311292"/>
            <a:satOff val="13270"/>
            <a:lumOff val="2876"/>
            <a:alphaOff val="0"/>
          </a:schemeClr>
        </a:solidFill>
        <a:ln>
          <a:noFill/>
        </a:ln>
        <a:effectLst/>
        <a:scene3d>
          <a:camera prst="orthographicFront"/>
          <a:lightRig rig="chilly" dir="t"/>
        </a:scene3d>
        <a:sp3d z="-70000" extrusionH="1700" prstMaterial="translucentPowder">
          <a:bevelT w="25400" h="6350" prst="softRound"/>
          <a:bevelB w="0" h="0" prst="convex"/>
        </a:sp3d>
      </dsp:spPr>
      <dsp:style>
        <a:lnRef idx="0">
          <a:scrgbClr r="0" g="0" b="0"/>
        </a:lnRef>
        <a:fillRef idx="1">
          <a:scrgbClr r="0" g="0" b="0"/>
        </a:fillRef>
        <a:effectRef idx="0">
          <a:scrgbClr r="0" g="0" b="0"/>
        </a:effectRef>
        <a:fontRef idx="minor">
          <a:schemeClr val="lt1"/>
        </a:fontRef>
      </dsp:style>
    </dsp:sp>
    <dsp:sp modelId="{6C0DE658-1A32-4274-846F-4DC74C2B395A}">
      <dsp:nvSpPr>
        <dsp:cNvPr id="0" name=""/>
        <dsp:cNvSpPr/>
      </dsp:nvSpPr>
      <dsp:spPr>
        <a:xfrm>
          <a:off x="1511940" y="368940"/>
          <a:ext cx="2462518" cy="2462518"/>
        </a:xfrm>
        <a:prstGeom prst="blockArc">
          <a:avLst>
            <a:gd name="adj1" fmla="val 16200000"/>
            <a:gd name="adj2" fmla="val 0"/>
            <a:gd name="adj3" fmla="val 4639"/>
          </a:avLst>
        </a:prstGeom>
        <a:solidFill>
          <a:schemeClr val="accent5">
            <a:hueOff val="0"/>
            <a:satOff val="0"/>
            <a:lumOff val="0"/>
            <a:alphaOff val="0"/>
          </a:schemeClr>
        </a:solidFill>
        <a:ln>
          <a:noFill/>
        </a:ln>
        <a:effectLst/>
        <a:scene3d>
          <a:camera prst="orthographicFront"/>
          <a:lightRig rig="chilly" dir="t"/>
        </a:scene3d>
        <a:sp3d z="-70000" extrusionH="1700" prstMaterial="translucentPowder">
          <a:bevelT w="25400" h="6350" prst="softRound"/>
          <a:bevelB w="0" h="0" prst="convex"/>
        </a:sp3d>
      </dsp:spPr>
      <dsp:style>
        <a:lnRef idx="0">
          <a:scrgbClr r="0" g="0" b="0"/>
        </a:lnRef>
        <a:fillRef idx="1">
          <a:scrgbClr r="0" g="0" b="0"/>
        </a:fillRef>
        <a:effectRef idx="0">
          <a:scrgbClr r="0" g="0" b="0"/>
        </a:effectRef>
        <a:fontRef idx="minor">
          <a:schemeClr val="lt1"/>
        </a:fontRef>
      </dsp:style>
    </dsp:sp>
    <dsp:sp modelId="{9F8C5126-A455-4CEC-96E4-B7F4A21D6ACB}">
      <dsp:nvSpPr>
        <dsp:cNvPr id="0" name=""/>
        <dsp:cNvSpPr/>
      </dsp:nvSpPr>
      <dsp:spPr>
        <a:xfrm>
          <a:off x="2176611" y="1033611"/>
          <a:ext cx="1133177" cy="1133177"/>
        </a:xfrm>
        <a:prstGeom prst="ellipse">
          <a:avLst/>
        </a:prstGeom>
        <a:solidFill>
          <a:schemeClr val="accent4">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rtl="1">
            <a:lnSpc>
              <a:spcPct val="90000"/>
            </a:lnSpc>
            <a:spcBef>
              <a:spcPct val="0"/>
            </a:spcBef>
            <a:spcAft>
              <a:spcPct val="35000"/>
            </a:spcAft>
          </a:pPr>
          <a:r>
            <a:rPr lang="fa-IR" sz="1400" b="1" kern="1200">
              <a:cs typeface="Zar" pitchFamily="2" charset="-78"/>
            </a:rPr>
            <a:t>بانك ارتباطات تفسيرشده</a:t>
          </a:r>
        </a:p>
      </dsp:txBody>
      <dsp:txXfrm>
        <a:off x="2342561" y="1199561"/>
        <a:ext cx="801277" cy="801277"/>
      </dsp:txXfrm>
    </dsp:sp>
    <dsp:sp modelId="{15483A2C-390E-4CDA-80AC-20C6877DD2F9}">
      <dsp:nvSpPr>
        <dsp:cNvPr id="0" name=""/>
        <dsp:cNvSpPr/>
      </dsp:nvSpPr>
      <dsp:spPr>
        <a:xfrm>
          <a:off x="2346587" y="884"/>
          <a:ext cx="793224" cy="793224"/>
        </a:xfrm>
        <a:prstGeom prst="ellipse">
          <a:avLst/>
        </a:prstGeom>
        <a:solidFill>
          <a:schemeClr val="accent5">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rtl="1">
            <a:lnSpc>
              <a:spcPct val="90000"/>
            </a:lnSpc>
            <a:spcBef>
              <a:spcPct val="0"/>
            </a:spcBef>
            <a:spcAft>
              <a:spcPct val="35000"/>
            </a:spcAft>
          </a:pPr>
          <a:r>
            <a:rPr lang="fa-IR" sz="1100" b="1" kern="1200">
              <a:cs typeface="Zar" pitchFamily="2" charset="-78"/>
            </a:rPr>
            <a:t>بانك پروژه</a:t>
          </a:r>
        </a:p>
      </dsp:txBody>
      <dsp:txXfrm>
        <a:off x="2462752" y="117049"/>
        <a:ext cx="560894" cy="560894"/>
      </dsp:txXfrm>
    </dsp:sp>
    <dsp:sp modelId="{99794042-BABB-41EF-969D-6CD13F9E212F}">
      <dsp:nvSpPr>
        <dsp:cNvPr id="0" name=""/>
        <dsp:cNvSpPr/>
      </dsp:nvSpPr>
      <dsp:spPr>
        <a:xfrm>
          <a:off x="3549290" y="1203587"/>
          <a:ext cx="793224" cy="793224"/>
        </a:xfrm>
        <a:prstGeom prst="ellipse">
          <a:avLst/>
        </a:prstGeom>
        <a:solidFill>
          <a:schemeClr val="accent5">
            <a:hueOff val="-3311292"/>
            <a:satOff val="13270"/>
            <a:lumOff val="2876"/>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rtl="1">
            <a:lnSpc>
              <a:spcPct val="90000"/>
            </a:lnSpc>
            <a:spcBef>
              <a:spcPct val="0"/>
            </a:spcBef>
            <a:spcAft>
              <a:spcPct val="35000"/>
            </a:spcAft>
          </a:pPr>
          <a:r>
            <a:rPr lang="fa-IR" sz="1100" b="1" kern="1200">
              <a:cs typeface="Zar" pitchFamily="2" charset="-78"/>
            </a:rPr>
            <a:t>بانك عامليّت</a:t>
          </a:r>
        </a:p>
      </dsp:txBody>
      <dsp:txXfrm>
        <a:off x="3665455" y="1319752"/>
        <a:ext cx="560894" cy="560894"/>
      </dsp:txXfrm>
    </dsp:sp>
    <dsp:sp modelId="{E0483CD8-38A7-4819-9137-4D8D818AF2BB}">
      <dsp:nvSpPr>
        <dsp:cNvPr id="0" name=""/>
        <dsp:cNvSpPr/>
      </dsp:nvSpPr>
      <dsp:spPr>
        <a:xfrm>
          <a:off x="2346587" y="2406290"/>
          <a:ext cx="793224" cy="793224"/>
        </a:xfrm>
        <a:prstGeom prst="ellipse">
          <a:avLst/>
        </a:prstGeom>
        <a:solidFill>
          <a:schemeClr val="accent5">
            <a:hueOff val="-6622584"/>
            <a:satOff val="26541"/>
            <a:lumOff val="5752"/>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rtl="1">
            <a:lnSpc>
              <a:spcPct val="90000"/>
            </a:lnSpc>
            <a:spcBef>
              <a:spcPct val="0"/>
            </a:spcBef>
            <a:spcAft>
              <a:spcPct val="35000"/>
            </a:spcAft>
          </a:pPr>
          <a:r>
            <a:rPr lang="fa-IR" sz="1100" b="1" kern="1200">
              <a:cs typeface="Zar" pitchFamily="2" charset="-78"/>
            </a:rPr>
            <a:t>بانك موجوديّت</a:t>
          </a:r>
        </a:p>
      </dsp:txBody>
      <dsp:txXfrm>
        <a:off x="2462752" y="2522455"/>
        <a:ext cx="560894" cy="560894"/>
      </dsp:txXfrm>
    </dsp:sp>
    <dsp:sp modelId="{7F66163D-3EF3-4160-81F0-3BEE05436FB1}">
      <dsp:nvSpPr>
        <dsp:cNvPr id="0" name=""/>
        <dsp:cNvSpPr/>
      </dsp:nvSpPr>
      <dsp:spPr>
        <a:xfrm>
          <a:off x="1143884" y="1203587"/>
          <a:ext cx="793224" cy="793224"/>
        </a:xfrm>
        <a:prstGeom prst="ellipse">
          <a:avLst/>
        </a:prstGeom>
        <a:solidFill>
          <a:schemeClr val="accent5">
            <a:hueOff val="-9933876"/>
            <a:satOff val="39811"/>
            <a:lumOff val="8628"/>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rtl="1">
            <a:lnSpc>
              <a:spcPct val="90000"/>
            </a:lnSpc>
            <a:spcBef>
              <a:spcPct val="0"/>
            </a:spcBef>
            <a:spcAft>
              <a:spcPct val="35000"/>
            </a:spcAft>
          </a:pPr>
          <a:r>
            <a:rPr lang="fa-IR" sz="1100" b="1" kern="1200">
              <a:cs typeface="Zar" pitchFamily="2" charset="-78"/>
            </a:rPr>
            <a:t>بانك ارزيابي</a:t>
          </a:r>
        </a:p>
      </dsp:txBody>
      <dsp:txXfrm>
        <a:off x="1260049" y="1319752"/>
        <a:ext cx="560894" cy="560894"/>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layout3.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8C6EA-2144-4943-A1FB-9FA9192B8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ساده.dotm</Template>
  <TotalTime>192</TotalTime>
  <Pages>1</Pages>
  <Words>1704</Words>
  <Characters>9716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11398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Seyed Mahdi Movashah</dc:creator>
  <cp:lastModifiedBy>Seyed Mahdi Movashah</cp:lastModifiedBy>
  <cp:revision>29</cp:revision>
  <cp:lastPrinted>2015-03-14T16:21:00Z</cp:lastPrinted>
  <dcterms:created xsi:type="dcterms:W3CDTF">2015-03-14T02:47:00Z</dcterms:created>
  <dcterms:modified xsi:type="dcterms:W3CDTF">2015-03-14T16:21:00Z</dcterms:modified>
</cp:coreProperties>
</file>